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!!!! Filtration is evaluated with AND operator !!!!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if u pass author_id as query param it will return stories made by that user (GET) + auth header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For DELETE request u just pass comment_id in request body with auth token. </w:t>
      </w:r>
      <w:r>
        <w:rPr>
          <w:b w:val="false"/>
          <w:bCs w:val="false"/>
          <w:lang w:val="en-US"/>
        </w:rPr>
        <w:t>ONLY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STORY CREATOR AND COMMENT CREATOR CAN DELETE CERTAIN COMMENT.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LibreOffice/7.6.2.1$Windows_X86_64 LibreOffice_project/56f7684011345957bbf33a7ee678afaf4d2ba333</Application>
  <AppVersion>15.0000</AppVersion>
  <Pages>5</Pages>
  <Words>762</Words>
  <Characters>4237</Characters>
  <CharactersWithSpaces>4930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2024-11-16T15:17:25Z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