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BFF089">
      <w:pPr>
        <w:spacing w:after="60"/>
        <w:jc w:val="center"/>
      </w:pPr>
      <w:r>
        <w:rPr>
          <w:b/>
          <w:bCs/>
          <w:color w:val="4F46E5"/>
          <w:sz w:val="56"/>
          <w:szCs w:val="56"/>
        </w:rPr>
        <w:t>EduGenie</w:t>
      </w:r>
    </w:p>
    <w:p w14:paraId="7288886F">
      <w:pPr>
        <w:spacing w:after="200"/>
        <w:jc w:val="center"/>
      </w:pPr>
      <w:r>
        <w:rPr>
          <w:i/>
          <w:iCs/>
          <w:sz w:val="26"/>
          <w:szCs w:val="26"/>
        </w:rPr>
        <w:t>Google Gemini Powered Learning Assistant</w:t>
      </w:r>
    </w:p>
    <w:p w14:paraId="2ECFD18F">
      <w:pPr>
        <w:spacing w:after="240"/>
        <w:jc w:val="center"/>
      </w:pPr>
      <w:r>
        <w:rPr>
          <w:b/>
          <w:bCs/>
          <w:sz w:val="34"/>
          <w:szCs w:val="34"/>
        </w:rPr>
        <w:t>Phase 2: Requirement Analysis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6760"/>
      </w:tblGrid>
      <w:tr w14:paraId="60F9E8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600" w:type="dxa"/>
            <w:shd w:val="clear" w:color="auto" w:fill="4F46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0AAC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760" w:type="dxa"/>
            <w:shd w:val="clear" w:color="auto" w:fill="4F46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676A31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14:paraId="11A618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9DA1D">
            <w:r>
              <w:rPr>
                <w:b w:val="0"/>
                <w:bCs w:val="0"/>
                <w:color w:val="000000"/>
                <w:sz w:val="20"/>
                <w:szCs w:val="20"/>
              </w:rPr>
              <w:t>Project Title</w:t>
            </w:r>
          </w:p>
        </w:tc>
        <w:tc>
          <w:tcPr>
            <w:tcW w:w="6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E01149">
            <w:r>
              <w:rPr>
                <w:b w:val="0"/>
                <w:bCs w:val="0"/>
                <w:color w:val="000000"/>
                <w:sz w:val="20"/>
                <w:szCs w:val="20"/>
              </w:rPr>
              <w:t>EduGenie: Google Gemini Powered Learning Assistant</w:t>
            </w:r>
          </w:p>
        </w:tc>
      </w:tr>
      <w:tr w14:paraId="4DF3A9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6EF92">
            <w:r>
              <w:rPr>
                <w:b w:val="0"/>
                <w:bCs w:val="0"/>
                <w:color w:val="000000"/>
                <w:sz w:val="20"/>
                <w:szCs w:val="20"/>
              </w:rPr>
              <w:t>Phase</w:t>
            </w:r>
          </w:p>
        </w:tc>
        <w:tc>
          <w:tcPr>
            <w:tcW w:w="6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5E94E">
            <w:r>
              <w:rPr>
                <w:b w:val="0"/>
                <w:bCs w:val="0"/>
                <w:color w:val="000000"/>
                <w:sz w:val="20"/>
                <w:szCs w:val="20"/>
              </w:rPr>
              <w:t>Phase 2: Requirement Analysis</w:t>
            </w:r>
          </w:p>
        </w:tc>
      </w:tr>
      <w:tr w14:paraId="2BE17A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CA8E09">
            <w:r>
              <w:rPr>
                <w:b w:val="0"/>
                <w:bCs w:val="0"/>
                <w:color w:val="000000"/>
                <w:sz w:val="20"/>
                <w:szCs w:val="20"/>
              </w:rPr>
              <w:t>Prepared by</w:t>
            </w:r>
          </w:p>
        </w:tc>
        <w:tc>
          <w:tcPr>
            <w:tcW w:w="6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CD19D">
            <w:pPr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Baby kiruthika N</w:t>
            </w:r>
          </w:p>
        </w:tc>
      </w:tr>
      <w:tr w14:paraId="6FCC11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2E851">
            <w:r>
              <w:rPr>
                <w:b w:val="0"/>
                <w:bCs w:val="0"/>
                <w:color w:val="000000"/>
                <w:sz w:val="20"/>
                <w:szCs w:val="20"/>
              </w:rPr>
              <w:t>Mentor</w:t>
            </w:r>
          </w:p>
        </w:tc>
        <w:tc>
          <w:tcPr>
            <w:tcW w:w="6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82BD91">
            <w:pPr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Durga D</w:t>
            </w:r>
          </w:p>
        </w:tc>
      </w:tr>
      <w:tr w14:paraId="70CAFE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A22CAF">
            <w:r>
              <w:rPr>
                <w:b w:val="0"/>
                <w:bCs w:val="0"/>
                <w:color w:val="000000"/>
                <w:sz w:val="20"/>
                <w:szCs w:val="20"/>
              </w:rPr>
              <w:t>College / Team ID</w:t>
            </w:r>
          </w:p>
        </w:tc>
        <w:tc>
          <w:tcPr>
            <w:tcW w:w="6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626B92">
            <w:pPr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Government Arts College(Autonomous) Salem-7</w:t>
            </w:r>
            <w:bookmarkStart w:id="0" w:name="_GoBack"/>
            <w:bookmarkEnd w:id="0"/>
          </w:p>
        </w:tc>
      </w:tr>
      <w:tr w14:paraId="5922E6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FAEF0">
            <w:r>
              <w:rPr>
                <w:b w:val="0"/>
                <w:bCs w:val="0"/>
                <w:color w:val="000000"/>
                <w:sz w:val="20"/>
                <w:szCs w:val="20"/>
              </w:rPr>
              <w:t>Date</w:t>
            </w:r>
          </w:p>
        </w:tc>
        <w:tc>
          <w:tcPr>
            <w:tcW w:w="6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5F973">
            <w:r>
              <w:rPr>
                <w:b w:val="0"/>
                <w:bCs w:val="0"/>
                <w:color w:val="000000"/>
                <w:sz w:val="20"/>
                <w:szCs w:val="20"/>
              </w:rPr>
              <w:t>28/09/2026</w:t>
            </w:r>
          </w:p>
        </w:tc>
      </w:tr>
    </w:tbl>
    <w:p w14:paraId="33D7D687">
      <w:pPr>
        <w:spacing w:after="80"/>
      </w:pPr>
    </w:p>
    <w:p w14:paraId="3241A3B2">
      <w:pPr>
        <w:pStyle w:val="2"/>
      </w:pPr>
      <w:r>
        <w:t>1. Objective</w:t>
      </w:r>
    </w:p>
    <w:p w14:paraId="44499D9A">
      <w:pPr>
        <w:spacing w:after="120"/>
      </w:pPr>
      <w:r>
        <w:t>This document lists everything EduGenie needs in order to be built and run: what the system must do (functional requirements), how well it must do it (non-functional requirements), and the hardware, software and services required.</w:t>
      </w:r>
    </w:p>
    <w:p w14:paraId="727A3B68">
      <w:pPr>
        <w:pStyle w:val="2"/>
      </w:pPr>
      <w:r>
        <w:t>2. Functional Requirements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"/>
        <w:gridCol w:w="7000"/>
        <w:gridCol w:w="1460"/>
      </w:tblGrid>
      <w:tr w14:paraId="521A6B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900" w:type="dxa"/>
            <w:shd w:val="clear" w:color="auto" w:fill="4F46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4FF02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7000" w:type="dxa"/>
            <w:shd w:val="clear" w:color="auto" w:fill="4F46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2D6385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1460" w:type="dxa"/>
            <w:shd w:val="clear" w:color="auto" w:fill="4F46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287241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14:paraId="35B40E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9EBC5">
            <w:r>
              <w:rPr>
                <w:b w:val="0"/>
                <w:bCs w:val="0"/>
                <w:color w:val="000000"/>
                <w:sz w:val="20"/>
                <w:szCs w:val="20"/>
              </w:rPr>
              <w:t>FR1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1D5F6">
            <w:r>
              <w:rPr>
                <w:b w:val="0"/>
                <w:bCs w:val="0"/>
                <w:color w:val="000000"/>
                <w:sz w:val="20"/>
                <w:szCs w:val="20"/>
              </w:rPr>
              <w:t>The user can type a question and receive an AI-generated answer</w:t>
            </w:r>
          </w:p>
        </w:tc>
        <w:tc>
          <w:tcPr>
            <w:tcW w:w="1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F4176">
            <w:r>
              <w:rPr>
                <w:b w:val="0"/>
                <w:bCs w:val="0"/>
                <w:color w:val="000000"/>
                <w:sz w:val="20"/>
                <w:szCs w:val="20"/>
              </w:rPr>
              <w:t>High</w:t>
            </w:r>
          </w:p>
        </w:tc>
      </w:tr>
      <w:tr w14:paraId="371CFE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5D774">
            <w:r>
              <w:rPr>
                <w:b w:val="0"/>
                <w:bCs w:val="0"/>
                <w:color w:val="000000"/>
                <w:sz w:val="20"/>
                <w:szCs w:val="20"/>
              </w:rPr>
              <w:t>FR2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C5F8C">
            <w:r>
              <w:rPr>
                <w:b w:val="0"/>
                <w:bCs w:val="0"/>
                <w:color w:val="000000"/>
                <w:sz w:val="20"/>
                <w:szCs w:val="20"/>
              </w:rPr>
              <w:t>The user can paste text and receive a short bullet-point summary</w:t>
            </w:r>
          </w:p>
        </w:tc>
        <w:tc>
          <w:tcPr>
            <w:tcW w:w="1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2B11E">
            <w:r>
              <w:rPr>
                <w:b w:val="0"/>
                <w:bCs w:val="0"/>
                <w:color w:val="000000"/>
                <w:sz w:val="20"/>
                <w:szCs w:val="20"/>
              </w:rPr>
              <w:t>High</w:t>
            </w:r>
          </w:p>
        </w:tc>
      </w:tr>
      <w:tr w14:paraId="3D5CE7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9730C9">
            <w:r>
              <w:rPr>
                <w:b w:val="0"/>
                <w:bCs w:val="0"/>
                <w:color w:val="000000"/>
                <w:sz w:val="20"/>
                <w:szCs w:val="20"/>
              </w:rPr>
              <w:t>FR3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87F61">
            <w:r>
              <w:rPr>
                <w:b w:val="0"/>
                <w:bCs w:val="0"/>
                <w:color w:val="000000"/>
                <w:sz w:val="20"/>
                <w:szCs w:val="20"/>
              </w:rPr>
              <w:t>The user can enter a topic and number of questions and receive multiple-choice questions</w:t>
            </w:r>
          </w:p>
        </w:tc>
        <w:tc>
          <w:tcPr>
            <w:tcW w:w="1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DA9D3E">
            <w:r>
              <w:rPr>
                <w:b w:val="0"/>
                <w:bCs w:val="0"/>
                <w:color w:val="000000"/>
                <w:sz w:val="20"/>
                <w:szCs w:val="20"/>
              </w:rPr>
              <w:t>High</w:t>
            </w:r>
          </w:p>
        </w:tc>
      </w:tr>
      <w:tr w14:paraId="4914FB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D5C3CD">
            <w:r>
              <w:rPr>
                <w:b w:val="0"/>
                <w:bCs w:val="0"/>
                <w:color w:val="000000"/>
                <w:sz w:val="20"/>
                <w:szCs w:val="20"/>
              </w:rPr>
              <w:t>FR4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48439">
            <w:r>
              <w:rPr>
                <w:b w:val="0"/>
                <w:bCs w:val="0"/>
                <w:color w:val="000000"/>
                <w:sz w:val="20"/>
                <w:szCs w:val="20"/>
              </w:rPr>
              <w:t>The user can select options and submit to see correct/wrong answers and a score</w:t>
            </w:r>
          </w:p>
        </w:tc>
        <w:tc>
          <w:tcPr>
            <w:tcW w:w="1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311D7">
            <w:r>
              <w:rPr>
                <w:b w:val="0"/>
                <w:bCs w:val="0"/>
                <w:color w:val="000000"/>
                <w:sz w:val="20"/>
                <w:szCs w:val="20"/>
              </w:rPr>
              <w:t>Medium</w:t>
            </w:r>
          </w:p>
        </w:tc>
      </w:tr>
      <w:tr w14:paraId="0398F1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250D0">
            <w:r>
              <w:rPr>
                <w:b w:val="0"/>
                <w:bCs w:val="0"/>
                <w:color w:val="000000"/>
                <w:sz w:val="20"/>
                <w:szCs w:val="20"/>
              </w:rPr>
              <w:t>FR5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0A0BB">
            <w:r>
              <w:rPr>
                <w:b w:val="0"/>
                <w:bCs w:val="0"/>
                <w:color w:val="000000"/>
                <w:sz w:val="20"/>
                <w:szCs w:val="20"/>
              </w:rPr>
              <w:t>The system shows a clear error message when the AI service fails</w:t>
            </w:r>
          </w:p>
        </w:tc>
        <w:tc>
          <w:tcPr>
            <w:tcW w:w="1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EE3DD2">
            <w:r>
              <w:rPr>
                <w:b w:val="0"/>
                <w:bCs w:val="0"/>
                <w:color w:val="000000"/>
                <w:sz w:val="20"/>
                <w:szCs w:val="20"/>
              </w:rPr>
              <w:t>Medium</w:t>
            </w:r>
          </w:p>
        </w:tc>
      </w:tr>
      <w:tr w14:paraId="04E4A1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3A21A0">
            <w:r>
              <w:rPr>
                <w:b w:val="0"/>
                <w:bCs w:val="0"/>
                <w:color w:val="000000"/>
                <w:sz w:val="20"/>
                <w:szCs w:val="20"/>
              </w:rPr>
              <w:t>FR6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461A7">
            <w:r>
              <w:rPr>
                <w:b w:val="0"/>
                <w:bCs w:val="0"/>
                <w:color w:val="000000"/>
                <w:sz w:val="20"/>
                <w:szCs w:val="20"/>
              </w:rPr>
              <w:t>The interface provides tabs to switch between Q&amp;A, Summarize and Quiz</w:t>
            </w:r>
          </w:p>
        </w:tc>
        <w:tc>
          <w:tcPr>
            <w:tcW w:w="1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A73C52">
            <w:r>
              <w:rPr>
                <w:b w:val="0"/>
                <w:bCs w:val="0"/>
                <w:color w:val="000000"/>
                <w:sz w:val="20"/>
                <w:szCs w:val="20"/>
              </w:rPr>
              <w:t>Medium</w:t>
            </w:r>
          </w:p>
        </w:tc>
      </w:tr>
    </w:tbl>
    <w:p w14:paraId="0FD43DCD">
      <w:pPr>
        <w:pStyle w:val="2"/>
      </w:pPr>
      <w:r>
        <w:t>3. Non-Functional Requirements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"/>
        <w:gridCol w:w="1900"/>
        <w:gridCol w:w="6560"/>
      </w:tblGrid>
      <w:tr w14:paraId="7D07ED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900" w:type="dxa"/>
            <w:shd w:val="clear" w:color="auto" w:fill="4F46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CBECA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1900" w:type="dxa"/>
            <w:shd w:val="clear" w:color="auto" w:fill="4F46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A32B7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6560" w:type="dxa"/>
            <w:shd w:val="clear" w:color="auto" w:fill="4F46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F5A05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</w:tr>
      <w:tr w14:paraId="3E8D93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EF3FB">
            <w:r>
              <w:rPr>
                <w:b w:val="0"/>
                <w:bCs w:val="0"/>
                <w:color w:val="000000"/>
                <w:sz w:val="20"/>
                <w:szCs w:val="20"/>
              </w:rPr>
              <w:t>NFR1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EDF61">
            <w:r>
              <w:rPr>
                <w:b w:val="0"/>
                <w:bCs w:val="0"/>
                <w:color w:val="000000"/>
                <w:sz w:val="20"/>
                <w:szCs w:val="20"/>
              </w:rPr>
              <w:t>Performance</w:t>
            </w:r>
          </w:p>
        </w:tc>
        <w:tc>
          <w:tcPr>
            <w:tcW w:w="6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CC344">
            <w:r>
              <w:rPr>
                <w:b w:val="0"/>
                <w:bCs w:val="0"/>
                <w:color w:val="000000"/>
                <w:sz w:val="20"/>
                <w:szCs w:val="20"/>
              </w:rPr>
              <w:t>Responses appear within a few seconds for typical prompts (depends on the API)</w:t>
            </w:r>
          </w:p>
        </w:tc>
      </w:tr>
      <w:tr w14:paraId="02C799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47A04">
            <w:r>
              <w:rPr>
                <w:b w:val="0"/>
                <w:bCs w:val="0"/>
                <w:color w:val="000000"/>
                <w:sz w:val="20"/>
                <w:szCs w:val="20"/>
              </w:rPr>
              <w:t>NFR2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06C380">
            <w:r>
              <w:rPr>
                <w:b w:val="0"/>
                <w:bCs w:val="0"/>
                <w:color w:val="000000"/>
                <w:sz w:val="20"/>
                <w:szCs w:val="20"/>
              </w:rPr>
              <w:t>Usability</w:t>
            </w:r>
          </w:p>
        </w:tc>
        <w:tc>
          <w:tcPr>
            <w:tcW w:w="6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89C2E">
            <w:r>
              <w:rPr>
                <w:b w:val="0"/>
                <w:bCs w:val="0"/>
                <w:color w:val="000000"/>
                <w:sz w:val="20"/>
                <w:szCs w:val="20"/>
              </w:rPr>
              <w:t>Simple single-page interface, no login or registration</w:t>
            </w:r>
          </w:p>
        </w:tc>
      </w:tr>
      <w:tr w14:paraId="66C4C9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9BEB71">
            <w:r>
              <w:rPr>
                <w:b w:val="0"/>
                <w:bCs w:val="0"/>
                <w:color w:val="000000"/>
                <w:sz w:val="20"/>
                <w:szCs w:val="20"/>
              </w:rPr>
              <w:t>NFR3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2C746">
            <w:r>
              <w:rPr>
                <w:b w:val="0"/>
                <w:bCs w:val="0"/>
                <w:color w:val="000000"/>
                <w:sz w:val="20"/>
                <w:szCs w:val="20"/>
              </w:rPr>
              <w:t>Reliability</w:t>
            </w:r>
          </w:p>
        </w:tc>
        <w:tc>
          <w:tcPr>
            <w:tcW w:w="6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24CA4F">
            <w:r>
              <w:rPr>
                <w:b w:val="0"/>
                <w:bCs w:val="0"/>
                <w:color w:val="000000"/>
                <w:sz w:val="20"/>
                <w:szCs w:val="20"/>
              </w:rPr>
              <w:t>API failures are caught and shown as readable messages instead of crashing</w:t>
            </w:r>
          </w:p>
        </w:tc>
      </w:tr>
      <w:tr w14:paraId="320AD0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B0076">
            <w:r>
              <w:rPr>
                <w:b w:val="0"/>
                <w:bCs w:val="0"/>
                <w:color w:val="000000"/>
                <w:sz w:val="20"/>
                <w:szCs w:val="20"/>
              </w:rPr>
              <w:t>NFR4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760FC6">
            <w:r>
              <w:rPr>
                <w:b w:val="0"/>
                <w:bCs w:val="0"/>
                <w:color w:val="000000"/>
                <w:sz w:val="20"/>
                <w:szCs w:val="20"/>
              </w:rPr>
              <w:t>Security</w:t>
            </w:r>
          </w:p>
        </w:tc>
        <w:tc>
          <w:tcPr>
            <w:tcW w:w="6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42160">
            <w:r>
              <w:rPr>
                <w:b w:val="0"/>
                <w:bCs w:val="0"/>
                <w:color w:val="000000"/>
                <w:sz w:val="20"/>
                <w:szCs w:val="20"/>
              </w:rPr>
              <w:t>The API key is stored as an environment variable and is not written in the code</w:t>
            </w:r>
          </w:p>
        </w:tc>
      </w:tr>
      <w:tr w14:paraId="5160B5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ADFF22">
            <w:r>
              <w:rPr>
                <w:b w:val="0"/>
                <w:bCs w:val="0"/>
                <w:color w:val="000000"/>
                <w:sz w:val="20"/>
                <w:szCs w:val="20"/>
              </w:rPr>
              <w:t>NFR5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3DF236">
            <w:r>
              <w:rPr>
                <w:b w:val="0"/>
                <w:bCs w:val="0"/>
                <w:color w:val="000000"/>
                <w:sz w:val="20"/>
                <w:szCs w:val="20"/>
              </w:rPr>
              <w:t>Portability</w:t>
            </w:r>
          </w:p>
        </w:tc>
        <w:tc>
          <w:tcPr>
            <w:tcW w:w="6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C440C">
            <w:r>
              <w:rPr>
                <w:b w:val="0"/>
                <w:bCs w:val="0"/>
                <w:color w:val="000000"/>
                <w:sz w:val="20"/>
                <w:szCs w:val="20"/>
              </w:rPr>
              <w:t>Runs on any system that has Python and a web browser</w:t>
            </w:r>
          </w:p>
        </w:tc>
      </w:tr>
      <w:tr w14:paraId="506FDB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49F66">
            <w:r>
              <w:rPr>
                <w:b w:val="0"/>
                <w:bCs w:val="0"/>
                <w:color w:val="000000"/>
                <w:sz w:val="20"/>
                <w:szCs w:val="20"/>
              </w:rPr>
              <w:t>NFR6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4AB300">
            <w:r>
              <w:rPr>
                <w:b w:val="0"/>
                <w:bCs w:val="0"/>
                <w:color w:val="000000"/>
                <w:sz w:val="20"/>
                <w:szCs w:val="20"/>
              </w:rPr>
              <w:t>Maintainability</w:t>
            </w:r>
          </w:p>
        </w:tc>
        <w:tc>
          <w:tcPr>
            <w:tcW w:w="6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9E27A">
            <w:r>
              <w:rPr>
                <w:b w:val="0"/>
                <w:bCs w:val="0"/>
                <w:color w:val="000000"/>
                <w:sz w:val="20"/>
                <w:szCs w:val="20"/>
              </w:rPr>
              <w:t>Backend and frontend are kept in separate folders with clear modules</w:t>
            </w:r>
          </w:p>
        </w:tc>
      </w:tr>
    </w:tbl>
    <w:p w14:paraId="690AE065">
      <w:pPr>
        <w:pStyle w:val="2"/>
      </w:pPr>
      <w:r>
        <w:t>4. Hardware Requirements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6760"/>
      </w:tblGrid>
      <w:tr w14:paraId="320C9D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600" w:type="dxa"/>
            <w:shd w:val="clear" w:color="auto" w:fill="4F46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F2B89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6760" w:type="dxa"/>
            <w:shd w:val="clear" w:color="auto" w:fill="4F46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35ECDB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</w:tr>
      <w:tr w14:paraId="2F9966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917201">
            <w:r>
              <w:rPr>
                <w:b w:val="0"/>
                <w:bCs w:val="0"/>
                <w:color w:val="000000"/>
                <w:sz w:val="20"/>
                <w:szCs w:val="20"/>
              </w:rPr>
              <w:t>Processor</w:t>
            </w:r>
          </w:p>
        </w:tc>
        <w:tc>
          <w:tcPr>
            <w:tcW w:w="6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A2748B">
            <w:r>
              <w:rPr>
                <w:b w:val="0"/>
                <w:bCs w:val="0"/>
                <w:color w:val="000000"/>
                <w:sz w:val="20"/>
                <w:szCs w:val="20"/>
              </w:rPr>
              <w:t>Intel i3 or equivalent, or higher</w:t>
            </w:r>
          </w:p>
        </w:tc>
      </w:tr>
      <w:tr w14:paraId="4D29C4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F3C12">
            <w:r>
              <w:rPr>
                <w:b w:val="0"/>
                <w:bCs w:val="0"/>
                <w:color w:val="000000"/>
                <w:sz w:val="20"/>
                <w:szCs w:val="20"/>
              </w:rPr>
              <w:t>RAM</w:t>
            </w:r>
          </w:p>
        </w:tc>
        <w:tc>
          <w:tcPr>
            <w:tcW w:w="6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8186E">
            <w:r>
              <w:rPr>
                <w:b w:val="0"/>
                <w:bCs w:val="0"/>
                <w:color w:val="000000"/>
                <w:sz w:val="20"/>
                <w:szCs w:val="20"/>
              </w:rPr>
              <w:t>4 GB minimum (8 GB recommended)</w:t>
            </w:r>
          </w:p>
        </w:tc>
      </w:tr>
      <w:tr w14:paraId="2775CA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51D330">
            <w:r>
              <w:rPr>
                <w:b w:val="0"/>
                <w:bCs w:val="0"/>
                <w:color w:val="000000"/>
                <w:sz w:val="20"/>
                <w:szCs w:val="20"/>
              </w:rPr>
              <w:t>Storage</w:t>
            </w:r>
          </w:p>
        </w:tc>
        <w:tc>
          <w:tcPr>
            <w:tcW w:w="6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646EFC">
            <w:r>
              <w:rPr>
                <w:b w:val="0"/>
                <w:bCs w:val="0"/>
                <w:color w:val="000000"/>
                <w:sz w:val="20"/>
                <w:szCs w:val="20"/>
              </w:rPr>
              <w:t>About 500 MB free space (for Python and libraries)</w:t>
            </w:r>
          </w:p>
        </w:tc>
      </w:tr>
      <w:tr w14:paraId="78609C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68637">
            <w:r>
              <w:rPr>
                <w:b w:val="0"/>
                <w:bCs w:val="0"/>
                <w:color w:val="000000"/>
                <w:sz w:val="20"/>
                <w:szCs w:val="20"/>
              </w:rPr>
              <w:t>Network</w:t>
            </w:r>
          </w:p>
        </w:tc>
        <w:tc>
          <w:tcPr>
            <w:tcW w:w="6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A214D">
            <w:r>
              <w:rPr>
                <w:b w:val="0"/>
                <w:bCs w:val="0"/>
                <w:color w:val="000000"/>
                <w:sz w:val="20"/>
                <w:szCs w:val="20"/>
              </w:rPr>
              <w:t>Active internet connection (the Gemini API is cloud-based)</w:t>
            </w:r>
          </w:p>
        </w:tc>
      </w:tr>
    </w:tbl>
    <w:p w14:paraId="4A5CE620">
      <w:pPr>
        <w:pStyle w:val="2"/>
      </w:pPr>
      <w:r>
        <w:t>5. Software Requirements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6760"/>
      </w:tblGrid>
      <w:tr w14:paraId="3E1617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600" w:type="dxa"/>
            <w:shd w:val="clear" w:color="auto" w:fill="4F46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0B879F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6760" w:type="dxa"/>
            <w:shd w:val="clear" w:color="auto" w:fill="4F46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E65017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14:paraId="48D938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AF48B9">
            <w:r>
              <w:rPr>
                <w:b w:val="0"/>
                <w:bCs w:val="0"/>
                <w:color w:val="000000"/>
                <w:sz w:val="20"/>
                <w:szCs w:val="20"/>
              </w:rPr>
              <w:t>Operating System</w:t>
            </w:r>
          </w:p>
        </w:tc>
        <w:tc>
          <w:tcPr>
            <w:tcW w:w="6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9F8001">
            <w:r>
              <w:rPr>
                <w:b w:val="0"/>
                <w:bCs w:val="0"/>
                <w:color w:val="000000"/>
                <w:sz w:val="20"/>
                <w:szCs w:val="20"/>
              </w:rPr>
              <w:t>Windows 10 / 11</w:t>
            </w:r>
          </w:p>
        </w:tc>
      </w:tr>
      <w:tr w14:paraId="364167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3AF9C4">
            <w:r>
              <w:rPr>
                <w:b w:val="0"/>
                <w:bCs w:val="0"/>
                <w:color w:val="000000"/>
                <w:sz w:val="20"/>
                <w:szCs w:val="20"/>
              </w:rPr>
              <w:t>Language</w:t>
            </w:r>
          </w:p>
        </w:tc>
        <w:tc>
          <w:tcPr>
            <w:tcW w:w="6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B701B">
            <w:r>
              <w:rPr>
                <w:b w:val="0"/>
                <w:bCs w:val="0"/>
                <w:color w:val="000000"/>
                <w:sz w:val="20"/>
                <w:szCs w:val="20"/>
              </w:rPr>
              <w:t>Python 3.10 or higher (Python 3.14 was used)</w:t>
            </w:r>
          </w:p>
        </w:tc>
      </w:tr>
      <w:tr w14:paraId="68F207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1489D3">
            <w:r>
              <w:rPr>
                <w:b w:val="0"/>
                <w:bCs w:val="0"/>
                <w:color w:val="000000"/>
                <w:sz w:val="20"/>
                <w:szCs w:val="20"/>
              </w:rPr>
              <w:t>Web Browser</w:t>
            </w:r>
          </w:p>
        </w:tc>
        <w:tc>
          <w:tcPr>
            <w:tcW w:w="6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B1D3F8">
            <w:r>
              <w:rPr>
                <w:b w:val="0"/>
                <w:bCs w:val="0"/>
                <w:color w:val="000000"/>
                <w:sz w:val="20"/>
                <w:szCs w:val="20"/>
              </w:rPr>
              <w:t>Google Chrome</w:t>
            </w:r>
          </w:p>
        </w:tc>
      </w:tr>
      <w:tr w14:paraId="13A059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98350">
            <w:r>
              <w:rPr>
                <w:b w:val="0"/>
                <w:bCs w:val="0"/>
                <w:color w:val="000000"/>
                <w:sz w:val="20"/>
                <w:szCs w:val="20"/>
              </w:rPr>
              <w:t>Tools</w:t>
            </w:r>
          </w:p>
        </w:tc>
        <w:tc>
          <w:tcPr>
            <w:tcW w:w="6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1C619">
            <w:r>
              <w:rPr>
                <w:b w:val="0"/>
                <w:bCs w:val="0"/>
                <w:color w:val="000000"/>
                <w:sz w:val="20"/>
                <w:szCs w:val="20"/>
              </w:rPr>
              <w:t>Command Prompt to run the server; Notepad to edit files</w:t>
            </w:r>
          </w:p>
        </w:tc>
      </w:tr>
      <w:tr w14:paraId="261B24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D49F2">
            <w:r>
              <w:rPr>
                <w:b w:val="0"/>
                <w:bCs w:val="0"/>
                <w:color w:val="000000"/>
                <w:sz w:val="20"/>
                <w:szCs w:val="20"/>
              </w:rPr>
              <w:t>Python Libraries</w:t>
            </w:r>
          </w:p>
        </w:tc>
        <w:tc>
          <w:tcPr>
            <w:tcW w:w="6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15A6EC">
            <w:r>
              <w:rPr>
                <w:b w:val="0"/>
                <w:bCs w:val="0"/>
                <w:color w:val="000000"/>
                <w:sz w:val="20"/>
                <w:szCs w:val="20"/>
              </w:rPr>
              <w:t>fastapi, uvicorn, google-generativeai, pydantic</w:t>
            </w:r>
          </w:p>
        </w:tc>
      </w:tr>
      <w:tr w14:paraId="66C1C9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163BBE">
            <w:r>
              <w:rPr>
                <w:b w:val="0"/>
                <w:bCs w:val="0"/>
                <w:color w:val="000000"/>
                <w:sz w:val="20"/>
                <w:szCs w:val="20"/>
              </w:rPr>
              <w:t>Cloud Service</w:t>
            </w:r>
          </w:p>
        </w:tc>
        <w:tc>
          <w:tcPr>
            <w:tcW w:w="6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810182">
            <w:r>
              <w:rPr>
                <w:b w:val="0"/>
                <w:bCs w:val="0"/>
                <w:color w:val="000000"/>
                <w:sz w:val="20"/>
                <w:szCs w:val="20"/>
              </w:rPr>
              <w:t>Google AI Studio (to create a free Gemini API key)</w:t>
            </w:r>
          </w:p>
        </w:tc>
      </w:tr>
    </w:tbl>
    <w:p w14:paraId="0D879719">
      <w:pPr>
        <w:pStyle w:val="2"/>
      </w:pPr>
      <w:r>
        <w:t>6. Technology Stack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6760"/>
      </w:tblGrid>
      <w:tr w14:paraId="4223B7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600" w:type="dxa"/>
            <w:shd w:val="clear" w:color="auto" w:fill="4F46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6885A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6760" w:type="dxa"/>
            <w:shd w:val="clear" w:color="auto" w:fill="4F46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20E1E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</w:tr>
      <w:tr w14:paraId="190FC9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13887A">
            <w:r>
              <w:rPr>
                <w:b w:val="0"/>
                <w:bCs w:val="0"/>
                <w:color w:val="000000"/>
                <w:sz w:val="20"/>
                <w:szCs w:val="20"/>
              </w:rPr>
              <w:t>Frontend</w:t>
            </w:r>
          </w:p>
        </w:tc>
        <w:tc>
          <w:tcPr>
            <w:tcW w:w="6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A8642">
            <w:r>
              <w:rPr>
                <w:b w:val="0"/>
                <w:bCs w:val="0"/>
                <w:color w:val="000000"/>
                <w:sz w:val="20"/>
                <w:szCs w:val="20"/>
              </w:rPr>
              <w:t>HTML, CSS, JavaScript (Fetch API)</w:t>
            </w:r>
          </w:p>
        </w:tc>
      </w:tr>
      <w:tr w14:paraId="3A85CD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0632B1">
            <w:r>
              <w:rPr>
                <w:b w:val="0"/>
                <w:bCs w:val="0"/>
                <w:color w:val="000000"/>
                <w:sz w:val="20"/>
                <w:szCs w:val="20"/>
              </w:rPr>
              <w:t>Backend</w:t>
            </w:r>
          </w:p>
        </w:tc>
        <w:tc>
          <w:tcPr>
            <w:tcW w:w="6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6BE48">
            <w:r>
              <w:rPr>
                <w:b w:val="0"/>
                <w:bCs w:val="0"/>
                <w:color w:val="000000"/>
                <w:sz w:val="20"/>
                <w:szCs w:val="20"/>
              </w:rPr>
              <w:t>Python, FastAPI, Uvicorn (ASGI server)</w:t>
            </w:r>
          </w:p>
        </w:tc>
      </w:tr>
      <w:tr w14:paraId="266AE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2D1BB0">
            <w:r>
              <w:rPr>
                <w:b w:val="0"/>
                <w:bCs w:val="0"/>
                <w:color w:val="000000"/>
                <w:sz w:val="20"/>
                <w:szCs w:val="20"/>
              </w:rPr>
              <w:t>AI Model</w:t>
            </w:r>
          </w:p>
        </w:tc>
        <w:tc>
          <w:tcPr>
            <w:tcW w:w="6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7C5D6">
            <w:r>
              <w:rPr>
                <w:b w:val="0"/>
                <w:bCs w:val="0"/>
                <w:color w:val="000000"/>
                <w:sz w:val="20"/>
                <w:szCs w:val="20"/>
              </w:rPr>
              <w:t>Google Gemini (Flash) via the google-generativeai library</w:t>
            </w:r>
          </w:p>
        </w:tc>
      </w:tr>
      <w:tr w14:paraId="545AC9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2960D0">
            <w:r>
              <w:rPr>
                <w:b w:val="0"/>
                <w:bCs w:val="0"/>
                <w:color w:val="000000"/>
                <w:sz w:val="20"/>
                <w:szCs w:val="20"/>
              </w:rPr>
              <w:t>Data Format</w:t>
            </w:r>
          </w:p>
        </w:tc>
        <w:tc>
          <w:tcPr>
            <w:tcW w:w="6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1F412">
            <w:r>
              <w:rPr>
                <w:b w:val="0"/>
                <w:bCs w:val="0"/>
                <w:color w:val="000000"/>
                <w:sz w:val="20"/>
                <w:szCs w:val="20"/>
              </w:rPr>
              <w:t>JSON for requests and responses</w:t>
            </w:r>
          </w:p>
        </w:tc>
      </w:tr>
    </w:tbl>
    <w:p w14:paraId="1CB6ED1A">
      <w:pPr>
        <w:pStyle w:val="2"/>
      </w:pPr>
      <w:r>
        <w:t>7. User Stories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3900"/>
        <w:gridCol w:w="3660"/>
      </w:tblGrid>
      <w:tr w14:paraId="040F1B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00" w:type="dxa"/>
            <w:shd w:val="clear" w:color="auto" w:fill="4F46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7DC9F">
            <w:r>
              <w:rPr>
                <w:b/>
                <w:bCs/>
                <w:color w:val="FFFFFF"/>
                <w:sz w:val="20"/>
                <w:szCs w:val="20"/>
              </w:rPr>
              <w:t>As a...</w:t>
            </w:r>
          </w:p>
        </w:tc>
        <w:tc>
          <w:tcPr>
            <w:tcW w:w="3900" w:type="dxa"/>
            <w:shd w:val="clear" w:color="auto" w:fill="4F46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D42F6">
            <w:r>
              <w:rPr>
                <w:b/>
                <w:bCs/>
                <w:color w:val="FFFFFF"/>
                <w:sz w:val="20"/>
                <w:szCs w:val="20"/>
              </w:rPr>
              <w:t>I want to...</w:t>
            </w:r>
          </w:p>
        </w:tc>
        <w:tc>
          <w:tcPr>
            <w:tcW w:w="3660" w:type="dxa"/>
            <w:shd w:val="clear" w:color="auto" w:fill="4F46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244BC">
            <w:r>
              <w:rPr>
                <w:b/>
                <w:bCs/>
                <w:color w:val="FFFFFF"/>
                <w:sz w:val="20"/>
                <w:szCs w:val="20"/>
              </w:rPr>
              <w:t>So that...</w:t>
            </w:r>
          </w:p>
        </w:tc>
      </w:tr>
      <w:tr w14:paraId="1DC342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41DF3">
            <w:r>
              <w:rPr>
                <w:b w:val="0"/>
                <w:bCs w:val="0"/>
                <w:color w:val="000000"/>
                <w:sz w:val="20"/>
                <w:szCs w:val="20"/>
              </w:rPr>
              <w:t>Student</w:t>
            </w:r>
          </w:p>
        </w:tc>
        <w:tc>
          <w:tcPr>
            <w:tcW w:w="3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50BD0">
            <w:r>
              <w:rPr>
                <w:b w:val="0"/>
                <w:bCs w:val="0"/>
                <w:color w:val="000000"/>
                <w:sz w:val="20"/>
                <w:szCs w:val="20"/>
              </w:rPr>
              <w:t>ask a question in simple words</w:t>
            </w:r>
          </w:p>
        </w:tc>
        <w:tc>
          <w:tcPr>
            <w:tcW w:w="36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E980CE">
            <w:r>
              <w:rPr>
                <w:b w:val="0"/>
                <w:bCs w:val="0"/>
                <w:color w:val="000000"/>
                <w:sz w:val="20"/>
                <w:szCs w:val="20"/>
              </w:rPr>
              <w:t>I can understand a concept quickly</w:t>
            </w:r>
          </w:p>
        </w:tc>
      </w:tr>
      <w:tr w14:paraId="35F268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8C314C">
            <w:r>
              <w:rPr>
                <w:b w:val="0"/>
                <w:bCs w:val="0"/>
                <w:color w:val="000000"/>
                <w:sz w:val="20"/>
                <w:szCs w:val="20"/>
              </w:rPr>
              <w:t>Student</w:t>
            </w:r>
          </w:p>
        </w:tc>
        <w:tc>
          <w:tcPr>
            <w:tcW w:w="3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C9C3D">
            <w:r>
              <w:rPr>
                <w:b w:val="0"/>
                <w:bCs w:val="0"/>
                <w:color w:val="000000"/>
                <w:sz w:val="20"/>
                <w:szCs w:val="20"/>
              </w:rPr>
              <w:t>paste a long paragraph and get a summary</w:t>
            </w:r>
          </w:p>
        </w:tc>
        <w:tc>
          <w:tcPr>
            <w:tcW w:w="36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7D01BD">
            <w:r>
              <w:rPr>
                <w:b w:val="0"/>
                <w:bCs w:val="0"/>
                <w:color w:val="000000"/>
                <w:sz w:val="20"/>
                <w:szCs w:val="20"/>
              </w:rPr>
              <w:t>I can revise in less time</w:t>
            </w:r>
          </w:p>
        </w:tc>
      </w:tr>
      <w:tr w14:paraId="45511E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DCD28D">
            <w:r>
              <w:rPr>
                <w:b w:val="0"/>
                <w:bCs w:val="0"/>
                <w:color w:val="000000"/>
                <w:sz w:val="20"/>
                <w:szCs w:val="20"/>
              </w:rPr>
              <w:t>Student</w:t>
            </w:r>
          </w:p>
        </w:tc>
        <w:tc>
          <w:tcPr>
            <w:tcW w:w="3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1F98B">
            <w:r>
              <w:rPr>
                <w:b w:val="0"/>
                <w:bCs w:val="0"/>
                <w:color w:val="000000"/>
                <w:sz w:val="20"/>
                <w:szCs w:val="20"/>
              </w:rPr>
              <w:t>generate a quiz on a topic</w:t>
            </w:r>
          </w:p>
        </w:tc>
        <w:tc>
          <w:tcPr>
            <w:tcW w:w="36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2D30B">
            <w:r>
              <w:rPr>
                <w:b w:val="0"/>
                <w:bCs w:val="0"/>
                <w:color w:val="000000"/>
                <w:sz w:val="20"/>
                <w:szCs w:val="20"/>
              </w:rPr>
              <w:t>I can test my understanding</w:t>
            </w:r>
          </w:p>
        </w:tc>
      </w:tr>
      <w:tr w14:paraId="0E3CDD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7ED6DB">
            <w:r>
              <w:rPr>
                <w:b w:val="0"/>
                <w:bCs w:val="0"/>
                <w:color w:val="000000"/>
                <w:sz w:val="20"/>
                <w:szCs w:val="20"/>
              </w:rPr>
              <w:t>Student</w:t>
            </w:r>
          </w:p>
        </w:tc>
        <w:tc>
          <w:tcPr>
            <w:tcW w:w="3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063F1C">
            <w:r>
              <w:rPr>
                <w:b w:val="0"/>
                <w:bCs w:val="0"/>
                <w:color w:val="000000"/>
                <w:sz w:val="20"/>
                <w:szCs w:val="20"/>
              </w:rPr>
              <w:t>see which answers were right or wrong</w:t>
            </w:r>
          </w:p>
        </w:tc>
        <w:tc>
          <w:tcPr>
            <w:tcW w:w="36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BF9BD">
            <w:r>
              <w:rPr>
                <w:b w:val="0"/>
                <w:bCs w:val="0"/>
                <w:color w:val="000000"/>
                <w:sz w:val="20"/>
                <w:szCs w:val="20"/>
              </w:rPr>
              <w:t>I know what to study again</w:t>
            </w:r>
          </w:p>
        </w:tc>
      </w:tr>
    </w:tbl>
    <w:p w14:paraId="6A503129">
      <w:pPr>
        <w:pStyle w:val="2"/>
      </w:pPr>
      <w:r>
        <w:t>8. Constraints and Assumptions</w:t>
      </w:r>
    </w:p>
    <w:p w14:paraId="555BA921">
      <w:pPr>
        <w:pStyle w:val="16"/>
        <w:numPr>
          <w:ilvl w:val="0"/>
          <w:numId w:val="1"/>
        </w:numPr>
        <w:spacing w:after="60"/>
      </w:pPr>
      <w:r>
        <w:t>The free tier of the Gemini API has request limits per minute and per day; heavy testing can trigger a quota error (HTTP 429).</w:t>
      </w:r>
    </w:p>
    <w:p w14:paraId="0A3E294B">
      <w:pPr>
        <w:pStyle w:val="16"/>
        <w:numPr>
          <w:ilvl w:val="0"/>
          <w:numId w:val="1"/>
        </w:numPr>
        <w:spacing w:after="60"/>
      </w:pPr>
      <w:r>
        <w:t>An internet connection is required for every AI request.</w:t>
      </w:r>
    </w:p>
    <w:p w14:paraId="5E262643">
      <w:pPr>
        <w:pStyle w:val="16"/>
        <w:numPr>
          <w:ilvl w:val="0"/>
          <w:numId w:val="1"/>
        </w:numPr>
        <w:spacing w:after="60"/>
      </w:pPr>
      <w:r>
        <w:t>Gemini model names can change over time; an alias name (gemini-flash-latest) is used to avoid breakage.</w:t>
      </w:r>
    </w:p>
    <w:p w14:paraId="0BB8B7F0">
      <w:pPr>
        <w:pStyle w:val="16"/>
        <w:numPr>
          <w:ilvl w:val="0"/>
          <w:numId w:val="1"/>
        </w:numPr>
        <w:spacing w:after="60"/>
      </w:pPr>
      <w:r>
        <w:t>The google-generativeai library shows a deprecation warning; moving to the newer google-genai library is planned as future work.</w:t>
      </w:r>
    </w:p>
    <w:p w14:paraId="4D1A841C">
      <w:pPr>
        <w:pStyle w:val="16"/>
        <w:numPr>
          <w:ilvl w:val="0"/>
          <w:numId w:val="1"/>
        </w:numPr>
        <w:spacing w:after="60"/>
      </w:pPr>
      <w:r>
        <w:t>The API key must be set again in Command Prompt each time a new window is opened.</w:t>
      </w:r>
    </w:p>
    <w:p w14:paraId="2ADF04D7">
      <w:pPr>
        <w:pStyle w:val="16"/>
        <w:numPr>
          <w:ilvl w:val="0"/>
          <w:numId w:val="1"/>
        </w:numPr>
        <w:spacing w:after="60"/>
      </w:pPr>
      <w:r>
        <w:t>The application is tested with English input.</w:t>
      </w:r>
    </w:p>
    <w:sectPr>
      <w:footerReference r:id="rId3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AE9C98">
    <w:pPr>
      <w:jc w:val="center"/>
    </w:pPr>
    <w:r>
      <w:rPr>
        <w:color w:val="6B7280"/>
        <w:sz w:val="18"/>
        <w:szCs w:val="18"/>
      </w:rPr>
      <w:t xml:space="preserve">EduGenie  |  Requirement Analysis  |  Page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 xml:space="preserve">PAGE</w:instrText>
    </w:r>
    <w:r>
      <w:rPr>
        <w:color w:val="6B7280"/>
        <w:sz w:val="18"/>
        <w:szCs w:val="18"/>
      </w:rPr>
      <w:fldChar w:fldCharType="separate"/>
    </w:r>
    <w:r>
      <w:rPr>
        <w:color w:val="6B7280"/>
        <w:sz w:val="18"/>
        <w:szCs w:val="18"/>
      </w:rPr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334E616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300" w:after="140"/>
      <w:outlineLvl w:val="0"/>
    </w:pPr>
    <w:rPr>
      <w:rFonts w:ascii="Arial" w:hAnsi="Arial" w:eastAsia="Arial" w:cs="Arial"/>
      <w:b/>
      <w:bCs/>
      <w:color w:val="4F46E5"/>
      <w:sz w:val="30"/>
      <w:szCs w:val="30"/>
    </w:rPr>
  </w:style>
  <w:style w:type="paragraph" w:styleId="3">
    <w:name w:val="heading 2"/>
    <w:next w:val="1"/>
    <w:qFormat/>
    <w:uiPriority w:val="0"/>
    <w:pPr>
      <w:spacing w:before="200" w:after="100"/>
      <w:outlineLvl w:val="1"/>
    </w:pPr>
    <w:rPr>
      <w:rFonts w:ascii="Arial" w:hAnsi="Arial" w:eastAsia="Arial" w:cs="Arial"/>
      <w:b/>
      <w:bCs/>
      <w:color w:val="1F2937"/>
      <w:sz w:val="25"/>
      <w:szCs w:val="25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542</Words>
  <Characters>2855</Characters>
  <TotalTime>2</TotalTime>
  <ScaleCrop>false</ScaleCrop>
  <LinksUpToDate>false</LinksUpToDate>
  <CharactersWithSpaces>3274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2026-09-28T03:56:00Z</dcterms:created>
  <dc:creator>Un-named</dc:creator>
  <cp:lastModifiedBy>N.Rubini</cp:lastModifiedBy>
  <dcterms:modified xsi:type="dcterms:W3CDTF">2026-09-28T05:37:29Z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eyJoZGlkIjoiMzJjMTE0ZDI1MzA3MWY5N2VjZWEzOWM4NjA0NGI1OWMifQ==</vt:lpwstr>
  </property>
  <property fmtid="{D5CDD505-2E9C-101B-9397-08002B2CF9AE}" pid="3" name="KSOProductBuildVer">
    <vt:lpwstr>1033-12.1.0.28485</vt:lpwstr>
  </property>
  <property fmtid="{D5CDD505-2E9C-101B-9397-08002B2CF9AE}" pid="4" name="ICV">
    <vt:lpwstr>EB27A2376F984F01B63BA42E0E60C487_13</vt:lpwstr>
  </property>
</Properties>
</file>