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53C01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</w:p>
    <w:p w14:paraId="3AA54165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695289A3">
      <w:pPr>
        <w:spacing w:after="240"/>
        <w:jc w:val="center"/>
      </w:pPr>
      <w:r>
        <w:rPr>
          <w:b/>
          <w:bCs/>
          <w:sz w:val="34"/>
          <w:szCs w:val="34"/>
        </w:rPr>
        <w:t>Phase 4: Project Planning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089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026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AC9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8EA9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707A">
            <w:r>
              <w:rPr>
                <w:b w:val="0"/>
                <w:bCs w:val="0"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53D7">
            <w:r>
              <w:rPr>
                <w:b w:val="0"/>
                <w:bCs w:val="0"/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14:paraId="50875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55B4">
            <w:r>
              <w:rPr>
                <w:b w:val="0"/>
                <w:bCs w:val="0"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2116">
            <w:r>
              <w:rPr>
                <w:b w:val="0"/>
                <w:bCs w:val="0"/>
                <w:color w:val="000000"/>
                <w:sz w:val="20"/>
                <w:szCs w:val="20"/>
              </w:rPr>
              <w:t>Phase 4: Project Planning</w:t>
            </w:r>
          </w:p>
        </w:tc>
      </w:tr>
      <w:tr w14:paraId="6F6A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D207">
            <w:r>
              <w:rPr>
                <w:b w:val="0"/>
                <w:bCs w:val="0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E7C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Baby kiruthika N</w:t>
            </w:r>
          </w:p>
        </w:tc>
      </w:tr>
      <w:tr w14:paraId="5BA9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B99D">
            <w:r>
              <w:rPr>
                <w:b w:val="0"/>
                <w:bCs w:val="0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163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Dur</w:t>
            </w:r>
            <w:bookmarkStart w:id="0" w:name="_GoBack"/>
            <w:bookmarkEnd w:id="0"/>
            <w:r>
              <w:rPr>
                <w:rFonts w:hint="default"/>
                <w:lang w:val="en-IN"/>
              </w:rPr>
              <w:t>ga D</w:t>
            </w:r>
          </w:p>
        </w:tc>
      </w:tr>
      <w:tr w14:paraId="76D6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B77F">
            <w:r>
              <w:rPr>
                <w:b w:val="0"/>
                <w:bCs w:val="0"/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EE8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Government Arts College(Autonomous) Salem-7</w:t>
            </w:r>
          </w:p>
        </w:tc>
      </w:tr>
      <w:tr w14:paraId="10C0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02AB">
            <w:r>
              <w:rPr>
                <w:b w:val="0"/>
                <w:b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974C">
            <w:r>
              <w:rPr>
                <w:b w:val="0"/>
                <w:bCs w:val="0"/>
                <w:color w:val="000000"/>
                <w:sz w:val="20"/>
                <w:szCs w:val="20"/>
              </w:rPr>
              <w:t>28/09/2026</w:t>
            </w:r>
          </w:p>
        </w:tc>
      </w:tr>
    </w:tbl>
    <w:p w14:paraId="2C13D072">
      <w:pPr>
        <w:spacing w:after="80"/>
      </w:pPr>
    </w:p>
    <w:p w14:paraId="66B3F1FC">
      <w:pPr>
        <w:pStyle w:val="2"/>
      </w:pPr>
      <w:r>
        <w:t>1. Project Overview</w:t>
      </w:r>
    </w:p>
    <w:p w14:paraId="7D0ED29C">
      <w:pPr>
        <w:spacing w:after="120"/>
      </w:pPr>
      <w:r>
        <w:t>This plan describes how EduGenie is divided into milestones and sprints, who does what, the timeline, and the risks that could affect the project.</w:t>
      </w:r>
    </w:p>
    <w:p w14:paraId="1BBF6BE3">
      <w:pPr>
        <w:pStyle w:val="2"/>
      </w:pPr>
      <w:r>
        <w:t>2. Milestones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500"/>
        <w:gridCol w:w="4160"/>
      </w:tblGrid>
      <w:tr w14:paraId="1846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44CE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5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A7B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2B2C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14:paraId="0C7C7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B423">
            <w:r>
              <w:rPr>
                <w:b w:val="0"/>
                <w:bCs w:val="0"/>
                <w:color w:val="000000"/>
                <w:sz w:val="20"/>
                <w:szCs w:val="20"/>
              </w:rPr>
              <w:t>Milestone 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8919">
            <w:r>
              <w:rPr>
                <w:b w:val="0"/>
                <w:bCs w:val="0"/>
                <w:color w:val="000000"/>
                <w:sz w:val="20"/>
                <w:szCs w:val="20"/>
              </w:rPr>
              <w:t>Model selection and architecture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7E49">
            <w:r>
              <w:rPr>
                <w:b w:val="0"/>
                <w:bCs w:val="0"/>
                <w:color w:val="000000"/>
                <w:sz w:val="20"/>
                <w:szCs w:val="20"/>
              </w:rPr>
              <w:t>Gemini Flash chosen; folder structure (backend, frontend) created</w:t>
            </w:r>
          </w:p>
        </w:tc>
      </w:tr>
      <w:tr w14:paraId="495C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B8B0">
            <w:r>
              <w:rPr>
                <w:b w:val="0"/>
                <w:bCs w:val="0"/>
                <w:color w:val="000000"/>
                <w:sz w:val="20"/>
                <w:szCs w:val="20"/>
              </w:rPr>
              <w:t>Milestone 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909A">
            <w:r>
              <w:rPr>
                <w:b w:val="0"/>
                <w:bCs w:val="0"/>
                <w:color w:val="000000"/>
                <w:sz w:val="20"/>
                <w:szCs w:val="20"/>
              </w:rPr>
              <w:t>Core functionality development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1805A">
            <w:r>
              <w:rPr>
                <w:b w:val="0"/>
                <w:bCs w:val="0"/>
                <w:color w:val="000000"/>
                <w:sz w:val="20"/>
                <w:szCs w:val="20"/>
              </w:rPr>
              <w:t>Q&amp;A, Summarize and Quiz endpoints in FastAPI</w:t>
            </w:r>
          </w:p>
        </w:tc>
      </w:tr>
      <w:tr w14:paraId="408A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03DD">
            <w:r>
              <w:rPr>
                <w:b w:val="0"/>
                <w:bCs w:val="0"/>
                <w:color w:val="000000"/>
                <w:sz w:val="20"/>
                <w:szCs w:val="20"/>
              </w:rPr>
              <w:t>Milestone 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A01D">
            <w:r>
              <w:rPr>
                <w:b w:val="0"/>
                <w:bCs w:val="0"/>
                <w:color w:val="000000"/>
                <w:sz w:val="20"/>
                <w:szCs w:val="20"/>
              </w:rPr>
              <w:t>Frontend development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4D94">
            <w:r>
              <w:rPr>
                <w:b w:val="0"/>
                <w:bCs w:val="0"/>
                <w:color w:val="000000"/>
                <w:sz w:val="20"/>
                <w:szCs w:val="20"/>
              </w:rPr>
              <w:t>index.html with tabs, styling and live integration</w:t>
            </w:r>
          </w:p>
        </w:tc>
      </w:tr>
      <w:tr w14:paraId="74D1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E056">
            <w:r>
              <w:rPr>
                <w:b w:val="0"/>
                <w:bCs w:val="0"/>
                <w:color w:val="000000"/>
                <w:sz w:val="20"/>
                <w:szCs w:val="20"/>
              </w:rPr>
              <w:t>Milestone 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B19D">
            <w:r>
              <w:rPr>
                <w:b w:val="0"/>
                <w:bCs w:val="0"/>
                <w:color w:val="000000"/>
                <w:sz w:val="20"/>
                <w:szCs w:val="20"/>
              </w:rPr>
              <w:t>Deployment and testing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D32E">
            <w:r>
              <w:rPr>
                <w:b w:val="0"/>
                <w:bCs w:val="0"/>
                <w:color w:val="000000"/>
                <w:sz w:val="20"/>
                <w:szCs w:val="20"/>
              </w:rPr>
              <w:t>Application running locally at http://127.0.0.1:8000, tested</w:t>
            </w:r>
          </w:p>
        </w:tc>
      </w:tr>
    </w:tbl>
    <w:p w14:paraId="465DEE5D">
      <w:pPr>
        <w:pStyle w:val="2"/>
      </w:pPr>
      <w:r>
        <w:t>3. Sprint Plan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700"/>
        <w:gridCol w:w="1600"/>
        <w:gridCol w:w="1660"/>
      </w:tblGrid>
      <w:tr w14:paraId="1A14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A324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175D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1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4BD5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6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2AE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3583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8709">
            <w:r>
              <w:rPr>
                <w:b w:val="0"/>
                <w:bCs w:val="0"/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D0BD">
            <w:r>
              <w:rPr>
                <w:b w:val="0"/>
                <w:bCs w:val="0"/>
                <w:color w:val="000000"/>
                <w:sz w:val="20"/>
                <w:szCs w:val="20"/>
              </w:rPr>
              <w:t>Install Python, create Gemini API key, set up folders and requirements.txt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C7CA">
            <w:r>
              <w:rPr>
                <w:b w:val="0"/>
                <w:bCs w:val="0"/>
                <w:color w:val="000000"/>
                <w:sz w:val="20"/>
                <w:szCs w:val="20"/>
              </w:rPr>
              <w:t>Day 1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0CC7">
            <w:r>
              <w:rPr>
                <w:b w:val="0"/>
                <w:bCs w:val="0"/>
                <w:color w:val="000000"/>
                <w:sz w:val="20"/>
                <w:szCs w:val="20"/>
              </w:rPr>
              <w:t>Completed</w:t>
            </w:r>
          </w:p>
        </w:tc>
      </w:tr>
      <w:tr w14:paraId="436B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5550">
            <w:r>
              <w:rPr>
                <w:b w:val="0"/>
                <w:bCs w:val="0"/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0149">
            <w:r>
              <w:rPr>
                <w:b w:val="0"/>
                <w:bCs w:val="0"/>
                <w:color w:val="000000"/>
                <w:sz w:val="20"/>
                <w:szCs w:val="20"/>
              </w:rPr>
              <w:t>Build FastAPI backend with Q&amp;A, Summarize and Quiz endpoints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603C">
            <w:r>
              <w:rPr>
                <w:b w:val="0"/>
                <w:bCs w:val="0"/>
                <w:color w:val="000000"/>
                <w:sz w:val="20"/>
                <w:szCs w:val="20"/>
              </w:rPr>
              <w:t>Day 1 - 2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9DDB">
            <w:r>
              <w:rPr>
                <w:b w:val="0"/>
                <w:bCs w:val="0"/>
                <w:color w:val="000000"/>
                <w:sz w:val="20"/>
                <w:szCs w:val="20"/>
              </w:rPr>
              <w:t>Completed</w:t>
            </w:r>
          </w:p>
        </w:tc>
      </w:tr>
      <w:tr w14:paraId="32AB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96D0">
            <w:r>
              <w:rPr>
                <w:b w:val="0"/>
                <w:bCs w:val="0"/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4012">
            <w:r>
              <w:rPr>
                <w:b w:val="0"/>
                <w:bCs w:val="0"/>
                <w:color w:val="000000"/>
                <w:sz w:val="20"/>
                <w:szCs w:val="20"/>
              </w:rPr>
              <w:t>Build HTML/CSS/JS frontend with tabs and result display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1FA3">
            <w:r>
              <w:rPr>
                <w:b w:val="0"/>
                <w:bCs w:val="0"/>
                <w:color w:val="000000"/>
                <w:sz w:val="20"/>
                <w:szCs w:val="20"/>
              </w:rPr>
              <w:t>Day 2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C664">
            <w:r>
              <w:rPr>
                <w:b w:val="0"/>
                <w:bCs w:val="0"/>
                <w:color w:val="000000"/>
                <w:sz w:val="20"/>
                <w:szCs w:val="20"/>
              </w:rPr>
              <w:t>Completed</w:t>
            </w:r>
          </w:p>
        </w:tc>
      </w:tr>
      <w:tr w14:paraId="3CBC7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4A04">
            <w:r>
              <w:rPr>
                <w:b w:val="0"/>
                <w:bCs w:val="0"/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A103">
            <w:r>
              <w:rPr>
                <w:b w:val="0"/>
                <w:bCs w:val="0"/>
                <w:color w:val="000000"/>
                <w:sz w:val="20"/>
                <w:szCs w:val="20"/>
              </w:rPr>
              <w:t>Integrate frontend and backend, add quiz answer checking and score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91C9">
            <w:r>
              <w:rPr>
                <w:b w:val="0"/>
                <w:bCs w:val="0"/>
                <w:color w:val="000000"/>
                <w:sz w:val="20"/>
                <w:szCs w:val="20"/>
              </w:rPr>
              <w:t>Day 2 - 3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A301">
            <w:r>
              <w:rPr>
                <w:b w:val="0"/>
                <w:bCs w:val="0"/>
                <w:color w:val="000000"/>
                <w:sz w:val="20"/>
                <w:szCs w:val="20"/>
              </w:rPr>
              <w:t>Completed</w:t>
            </w:r>
          </w:p>
        </w:tc>
      </w:tr>
      <w:tr w14:paraId="3636A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F47D">
            <w:r>
              <w:rPr>
                <w:b w:val="0"/>
                <w:bCs w:val="0"/>
                <w:color w:val="000000"/>
                <w:sz w:val="20"/>
                <w:szCs w:val="20"/>
              </w:rPr>
              <w:t>Sprint 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F2F9">
            <w:r>
              <w:rPr>
                <w:b w:val="0"/>
                <w:bCs w:val="0"/>
                <w:color w:val="000000"/>
                <w:sz w:val="20"/>
                <w:szCs w:val="20"/>
              </w:rPr>
              <w:t>Testing, fixing errors, documentation and demo preparation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3B53">
            <w:r>
              <w:rPr>
                <w:b w:val="0"/>
                <w:bCs w:val="0"/>
                <w:color w:val="000000"/>
                <w:sz w:val="20"/>
                <w:szCs w:val="20"/>
              </w:rPr>
              <w:t>Day 3 - 4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E074">
            <w:r>
              <w:rPr>
                <w:b w:val="0"/>
                <w:bCs w:val="0"/>
                <w:color w:val="000000"/>
                <w:sz w:val="20"/>
                <w:szCs w:val="20"/>
              </w:rPr>
              <w:t>Completed</w:t>
            </w:r>
          </w:p>
        </w:tc>
      </w:tr>
    </w:tbl>
    <w:p w14:paraId="70220F53">
      <w:pPr>
        <w:pStyle w:val="2"/>
      </w:pPr>
      <w:r>
        <w:t>4. Roles and Responsibilities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7B8D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7C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3507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14:paraId="229F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B2D9">
            <w:r>
              <w:rPr>
                <w:b w:val="0"/>
                <w:bCs w:val="0"/>
                <w:color w:val="000000"/>
                <w:sz w:val="20"/>
                <w:szCs w:val="20"/>
              </w:rPr>
              <w:t>Developer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7933">
            <w:r>
              <w:rPr>
                <w:b w:val="0"/>
                <w:bCs w:val="0"/>
                <w:color w:val="000000"/>
                <w:sz w:val="20"/>
                <w:szCs w:val="20"/>
              </w:rPr>
              <w:t>Setup, backend, frontend, integration, testing and documentation</w:t>
            </w:r>
          </w:p>
        </w:tc>
      </w:tr>
      <w:tr w14:paraId="1BB97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DF11">
            <w:r>
              <w:rPr>
                <w:b w:val="0"/>
                <w:bCs w:val="0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B600">
            <w:r>
              <w:rPr>
                <w:b w:val="0"/>
                <w:bCs w:val="0"/>
                <w:color w:val="000000"/>
                <w:sz w:val="20"/>
                <w:szCs w:val="20"/>
              </w:rPr>
              <w:t>Guidance, review of documents and evaluation of the demo</w:t>
            </w:r>
          </w:p>
        </w:tc>
      </w:tr>
    </w:tbl>
    <w:p w14:paraId="362F85C5">
      <w:pPr>
        <w:pStyle w:val="2"/>
      </w:pPr>
      <w:r>
        <w:t>5. Tools and Resources</w:t>
      </w:r>
    </w:p>
    <w:p w14:paraId="5333F504">
      <w:pPr>
        <w:pStyle w:val="16"/>
        <w:numPr>
          <w:ilvl w:val="0"/>
          <w:numId w:val="1"/>
        </w:numPr>
        <w:spacing w:after="60"/>
      </w:pPr>
      <w:r>
        <w:t>Python and pip for the backend and libraries</w:t>
      </w:r>
    </w:p>
    <w:p w14:paraId="15164D4E">
      <w:pPr>
        <w:pStyle w:val="16"/>
        <w:numPr>
          <w:ilvl w:val="0"/>
          <w:numId w:val="1"/>
        </w:numPr>
        <w:spacing w:after="60"/>
      </w:pPr>
      <w:r>
        <w:t>Command Prompt to install libraries and run the server</w:t>
      </w:r>
    </w:p>
    <w:p w14:paraId="15246F94">
      <w:pPr>
        <w:pStyle w:val="16"/>
        <w:numPr>
          <w:ilvl w:val="0"/>
          <w:numId w:val="1"/>
        </w:numPr>
        <w:spacing w:after="60"/>
      </w:pPr>
      <w:r>
        <w:t>Notepad to create and edit code files</w:t>
      </w:r>
    </w:p>
    <w:p w14:paraId="03D9618E">
      <w:pPr>
        <w:pStyle w:val="16"/>
        <w:numPr>
          <w:ilvl w:val="0"/>
          <w:numId w:val="1"/>
        </w:numPr>
        <w:spacing w:after="60"/>
      </w:pPr>
      <w:r>
        <w:t>Google Chrome to open and test the application</w:t>
      </w:r>
    </w:p>
    <w:p w14:paraId="00150F3B">
      <w:pPr>
        <w:pStyle w:val="16"/>
        <w:numPr>
          <w:ilvl w:val="0"/>
          <w:numId w:val="1"/>
        </w:numPr>
        <w:spacing w:after="60"/>
      </w:pPr>
      <w:r>
        <w:t>Google AI Studio to create the Gemini API key</w:t>
      </w:r>
    </w:p>
    <w:p w14:paraId="222CFD44">
      <w:pPr>
        <w:pStyle w:val="2"/>
      </w:pPr>
      <w:r>
        <w:t>6. Risk Analysis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400"/>
        <w:gridCol w:w="3960"/>
      </w:tblGrid>
      <w:tr w14:paraId="490C2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7C4F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1F84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7D29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14:paraId="665A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BFD8">
            <w:r>
              <w:rPr>
                <w:b w:val="0"/>
                <w:bCs w:val="0"/>
                <w:color w:val="000000"/>
                <w:sz w:val="20"/>
                <w:szCs w:val="20"/>
              </w:rPr>
              <w:t>Free-tier API quota exceeded (HTTP 429)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483A">
            <w:r>
              <w:rPr>
                <w:b w:val="0"/>
                <w:bCs w:val="0"/>
                <w:color w:val="000000"/>
                <w:sz w:val="20"/>
                <w:szCs w:val="20"/>
              </w:rPr>
              <w:t>AI responses stop temporarily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A261">
            <w:r>
              <w:rPr>
                <w:b w:val="0"/>
                <w:bCs w:val="0"/>
                <w:color w:val="000000"/>
                <w:sz w:val="20"/>
                <w:szCs w:val="20"/>
              </w:rPr>
              <w:t>Wait for the retry delay, test in small steps, or use another API key</w:t>
            </w:r>
          </w:p>
        </w:tc>
      </w:tr>
      <w:tr w14:paraId="3FC7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B0FB">
            <w:r>
              <w:rPr>
                <w:b w:val="0"/>
                <w:bCs w:val="0"/>
                <w:color w:val="000000"/>
                <w:sz w:val="20"/>
                <w:szCs w:val="20"/>
              </w:rPr>
              <w:t>Gemini model name changes or is retired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7850">
            <w:r>
              <w:rPr>
                <w:b w:val="0"/>
                <w:bCs w:val="0"/>
                <w:color w:val="000000"/>
                <w:sz w:val="20"/>
                <w:szCs w:val="20"/>
              </w:rPr>
              <w:t>Requests fail with a 404 error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BC36">
            <w:r>
              <w:rPr>
                <w:b w:val="0"/>
                <w:bCs w:val="0"/>
                <w:color w:val="000000"/>
                <w:sz w:val="20"/>
                <w:szCs w:val="20"/>
              </w:rPr>
              <w:t>Use the alias gemini-flash-latest and update MODEL_NAME when needed</w:t>
            </w:r>
          </w:p>
        </w:tc>
      </w:tr>
      <w:tr w14:paraId="4B26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22FA">
            <w:r>
              <w:rPr>
                <w:b w:val="0"/>
                <w:bCs w:val="0"/>
                <w:color w:val="000000"/>
                <w:sz w:val="20"/>
                <w:szCs w:val="20"/>
              </w:rPr>
              <w:t>No internet connection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57CD">
            <w:r>
              <w:rPr>
                <w:b w:val="0"/>
                <w:bCs w:val="0"/>
                <w:color w:val="000000"/>
                <w:sz w:val="20"/>
                <w:szCs w:val="20"/>
              </w:rPr>
              <w:t>Application cannot reach Gemini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A7AC">
            <w:r>
              <w:rPr>
                <w:b w:val="0"/>
                <w:bCs w:val="0"/>
                <w:color w:val="000000"/>
                <w:sz w:val="20"/>
                <w:szCs w:val="20"/>
              </w:rPr>
              <w:t>Check connection before testing and before the demo</w:t>
            </w:r>
          </w:p>
        </w:tc>
      </w:tr>
      <w:tr w14:paraId="557D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1EB4">
            <w:r>
              <w:rPr>
                <w:b w:val="0"/>
                <w:bCs w:val="0"/>
                <w:color w:val="000000"/>
                <w:sz w:val="20"/>
                <w:szCs w:val="20"/>
              </w:rPr>
              <w:t>Quiz output is not valid JSON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092E">
            <w:r>
              <w:rPr>
                <w:b w:val="0"/>
                <w:bCs w:val="0"/>
                <w:color w:val="000000"/>
                <w:sz w:val="20"/>
                <w:szCs w:val="20"/>
              </w:rPr>
              <w:t>Quiz cannot be displayed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F85F">
            <w:r>
              <w:rPr>
                <w:b w:val="0"/>
                <w:bCs w:val="0"/>
                <w:color w:val="000000"/>
                <w:sz w:val="20"/>
                <w:szCs w:val="20"/>
              </w:rPr>
              <w:t>Strict JSON prompt, code-fence cleanup and a clear error message</w:t>
            </w:r>
          </w:p>
        </w:tc>
      </w:tr>
      <w:tr w14:paraId="4B0B2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AB2D">
            <w:r>
              <w:rPr>
                <w:b w:val="0"/>
                <w:bCs w:val="0"/>
                <w:color w:val="000000"/>
                <w:sz w:val="20"/>
                <w:szCs w:val="20"/>
              </w:rPr>
              <w:t>API key not set in a new Command Prompt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98F6">
            <w:r>
              <w:rPr>
                <w:b w:val="0"/>
                <w:bCs w:val="0"/>
                <w:color w:val="000000"/>
                <w:sz w:val="20"/>
                <w:szCs w:val="20"/>
              </w:rPr>
              <w:t>Invalid key error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B00B">
            <w:r>
              <w:rPr>
                <w:b w:val="0"/>
                <w:bCs w:val="0"/>
                <w:color w:val="000000"/>
                <w:sz w:val="20"/>
                <w:szCs w:val="20"/>
              </w:rPr>
              <w:t>Set GEMINI_API_KEY again before starting the server</w:t>
            </w:r>
          </w:p>
        </w:tc>
      </w:tr>
      <w:tr w14:paraId="4DC2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CC90">
            <w:r>
              <w:rPr>
                <w:b w:val="0"/>
                <w:bCs w:val="0"/>
                <w:color w:val="000000"/>
                <w:sz w:val="20"/>
                <w:szCs w:val="20"/>
              </w:rPr>
              <w:t>Files saved with an extra .txt extension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75FA">
            <w:r>
              <w:rPr>
                <w:b w:val="0"/>
                <w:bCs w:val="0"/>
                <w:color w:val="000000"/>
                <w:sz w:val="20"/>
                <w:szCs w:val="20"/>
              </w:rPr>
              <w:t>Server cannot find main.py or index.html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DC30">
            <w:r>
              <w:rPr>
                <w:b w:val="0"/>
                <w:bCs w:val="0"/>
                <w:color w:val="000000"/>
                <w:sz w:val="20"/>
                <w:szCs w:val="20"/>
              </w:rPr>
              <w:t>Rename files using the ren command and check with dir</w:t>
            </w:r>
          </w:p>
        </w:tc>
      </w:tr>
    </w:tbl>
    <w:p w14:paraId="1949F652">
      <w:pPr>
        <w:pStyle w:val="2"/>
      </w:pPr>
      <w:r>
        <w:t>7. Deliverables</w:t>
      </w:r>
    </w:p>
    <w:p w14:paraId="52E63379">
      <w:pPr>
        <w:pStyle w:val="16"/>
        <w:numPr>
          <w:ilvl w:val="0"/>
          <w:numId w:val="1"/>
        </w:numPr>
        <w:spacing w:after="60"/>
      </w:pPr>
      <w:r>
        <w:t>Working EduGenie application (backend and frontend)</w:t>
      </w:r>
    </w:p>
    <w:p w14:paraId="5135DE08">
      <w:pPr>
        <w:pStyle w:val="16"/>
        <w:numPr>
          <w:ilvl w:val="0"/>
          <w:numId w:val="1"/>
        </w:numPr>
        <w:spacing w:after="60"/>
      </w:pPr>
      <w:r>
        <w:t>Eight phase documents: Brainstorming, Requirements, Design, Planning, Development, Testing, Documentation and Demonstration</w:t>
      </w:r>
    </w:p>
    <w:p w14:paraId="35AE08BA">
      <w:pPr>
        <w:pStyle w:val="16"/>
        <w:numPr>
          <w:ilvl w:val="0"/>
          <w:numId w:val="1"/>
        </w:numPr>
        <w:spacing w:after="60"/>
      </w:pPr>
      <w:r>
        <w:t>Screenshots of each module and of the running server</w:t>
      </w:r>
    </w:p>
    <w:p w14:paraId="3E10B794">
      <w:pPr>
        <w:pStyle w:val="16"/>
        <w:numPr>
          <w:ilvl w:val="0"/>
          <w:numId w:val="1"/>
        </w:numPr>
        <w:spacing w:after="60"/>
      </w:pPr>
      <w:r>
        <w:t>Live demonstration to the mentor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90137">
    <w:pPr>
      <w:jc w:val="center"/>
    </w:pPr>
    <w:r>
      <w:rPr>
        <w:color w:val="6B7280"/>
        <w:sz w:val="18"/>
        <w:szCs w:val="18"/>
      </w:rPr>
      <w:t xml:space="preserve">EduGenie  |  Project Planning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145DAE"/>
    <w:rsid w:val="2DD71B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Arial" w:hAnsi="Arial" w:eastAsia="Arial" w:cs="Arial"/>
      <w:b/>
      <w:bCs/>
      <w:color w:val="4F46E5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1F2937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438</Words>
  <Characters>2459</Characters>
  <TotalTime>2</TotalTime>
  <ScaleCrop>false</ScaleCrop>
  <LinksUpToDate>false</LinksUpToDate>
  <CharactersWithSpaces>2797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2026-09-28T03:56:00Z</dcterms:created>
  <dc:creator>Un-named</dc:creator>
  <cp:lastModifiedBy>N.Rubini</cp:lastModifiedBy>
  <dcterms:modified xsi:type="dcterms:W3CDTF">2026-09-28T06:18:12Z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eyJoZGlkIjoiMzJjMTE0ZDI1MzA3MWY5N2VjZWEzOWM4NjA0NGI1OWMifQ==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E1AFC538C39A434DAB062F4D28D91912_13</vt:lpwstr>
  </property>
</Properties>
</file>