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73C" w:rsidRDefault="0009673C" w:rsidP="0009673C">
      <w:pPr>
        <w:pStyle w:val="normal"/>
        <w:ind w:firstLine="0"/>
        <w:jc w:val="center"/>
      </w:pPr>
      <w:r>
        <w:t>Министерство образования и науки Российской Федерации</w:t>
      </w:r>
    </w:p>
    <w:p w:rsidR="0009673C" w:rsidRDefault="0009673C" w:rsidP="0009673C">
      <w:pPr>
        <w:pStyle w:val="normal"/>
        <w:ind w:firstLine="0"/>
        <w:jc w:val="center"/>
      </w:pPr>
    </w:p>
    <w:p w:rsidR="0009673C" w:rsidRDefault="0009673C" w:rsidP="0009673C">
      <w:pPr>
        <w:pStyle w:val="normal"/>
        <w:ind w:firstLine="0"/>
        <w:jc w:val="center"/>
      </w:pPr>
      <w:r>
        <w:t xml:space="preserve">Федеральное государственное бюджетное образовательное </w:t>
      </w:r>
    </w:p>
    <w:p w:rsidR="0009673C" w:rsidRDefault="0009673C" w:rsidP="0009673C">
      <w:pPr>
        <w:pStyle w:val="normal"/>
        <w:ind w:firstLine="0"/>
        <w:jc w:val="center"/>
      </w:pPr>
      <w:r>
        <w:t>учреждение высшего образования</w:t>
      </w:r>
    </w:p>
    <w:p w:rsidR="0009673C" w:rsidRDefault="0009673C" w:rsidP="0009673C">
      <w:pPr>
        <w:pStyle w:val="normal"/>
        <w:ind w:firstLine="0"/>
        <w:jc w:val="center"/>
      </w:pPr>
      <w:r>
        <w:t>ТОМСКИЙ ГОСУДАРСТВЕННЫЙ УНИВЕРСИТЕТ</w:t>
      </w:r>
    </w:p>
    <w:p w:rsidR="0009673C" w:rsidRDefault="0009673C" w:rsidP="0009673C">
      <w:pPr>
        <w:pStyle w:val="normal"/>
        <w:ind w:firstLine="0"/>
        <w:jc w:val="center"/>
      </w:pPr>
      <w:r>
        <w:t xml:space="preserve"> СИСТЕМ УПРАВЛЕНИЯ И РАДИОЭЛЕКТРОНИКИ (ТУСУР)</w:t>
      </w:r>
    </w:p>
    <w:p w:rsidR="0009673C" w:rsidRDefault="0009673C" w:rsidP="0009673C">
      <w:pPr>
        <w:pStyle w:val="normal"/>
        <w:ind w:firstLine="0"/>
        <w:jc w:val="center"/>
      </w:pPr>
    </w:p>
    <w:p w:rsidR="0009673C" w:rsidRDefault="0009673C" w:rsidP="0009673C">
      <w:pPr>
        <w:pStyle w:val="normal"/>
        <w:ind w:firstLine="0"/>
        <w:jc w:val="center"/>
      </w:pPr>
      <w:r>
        <w:t>Кафедра компьютерных систем в управлении и проектировании (КСУП)</w:t>
      </w: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Утверждаю: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Зав. кафедрой КСУП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________Ю.А. Шурыгин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«___»___________ 201</w:t>
      </w:r>
      <w:r w:rsidR="00FD7FB9">
        <w:t>7</w:t>
      </w:r>
      <w:r>
        <w:t>г.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left"/>
      </w:pP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  <w:r>
        <w:t>ЗАДАНИЕ</w:t>
      </w: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09673C" w:rsidRDefault="0009673C" w:rsidP="0009673C">
      <w:pPr>
        <w:pStyle w:val="normal"/>
        <w:ind w:firstLine="709"/>
      </w:pPr>
      <w:r>
        <w:t xml:space="preserve">Выдано: студенту группы 584-2 </w:t>
      </w:r>
      <w:proofErr w:type="spellStart"/>
      <w:r>
        <w:t>Бабынцевой</w:t>
      </w:r>
      <w:proofErr w:type="spellEnd"/>
      <w:r>
        <w:t xml:space="preserve"> Виктории Александровны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t xml:space="preserve">Тема проекта: Разработка </w:t>
      </w:r>
      <w:proofErr w:type="spellStart"/>
      <w:r>
        <w:t>плагина</w:t>
      </w:r>
      <w:proofErr w:type="spellEnd"/>
      <w:r>
        <w:t xml:space="preserve"> «Компьютерная мышь» для «КОМПАС-3D V17».</w:t>
      </w:r>
    </w:p>
    <w:p w:rsidR="0009673C" w:rsidRDefault="000B03EA" w:rsidP="0009673C">
      <w:pPr>
        <w:pStyle w:val="normal"/>
        <w:widowControl/>
        <w:ind w:firstLine="0"/>
        <w:jc w:val="center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inline distT="0" distB="0" distL="0" distR="0">
            <wp:extent cx="4010025" cy="23336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478" t="27978" r="4058" b="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3C" w:rsidRDefault="0009673C" w:rsidP="0009673C">
      <w:pPr>
        <w:pStyle w:val="normal"/>
        <w:widowControl/>
        <w:ind w:firstLine="0"/>
        <w:jc w:val="center"/>
      </w:pPr>
      <w:r>
        <w:t xml:space="preserve">Рисунок 1.1 – </w:t>
      </w:r>
      <w:r w:rsidR="008F2BC1">
        <w:t>Чертеж к</w:t>
      </w:r>
      <w:r w:rsidR="00450A09">
        <w:t>омпьютерн</w:t>
      </w:r>
      <w:r w:rsidR="008F2BC1">
        <w:t>ой</w:t>
      </w:r>
      <w:r w:rsidR="00450A09">
        <w:t xml:space="preserve"> мыш</w:t>
      </w:r>
      <w:r w:rsidR="008F2BC1">
        <w:t>и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t>Срок сдачи студентом проекта: 29.09.2017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lastRenderedPageBreak/>
        <w:t>Исходные данные</w:t>
      </w:r>
    </w:p>
    <w:p w:rsidR="0009673C" w:rsidRDefault="0009673C" w:rsidP="0009673C">
      <w:pPr>
        <w:pStyle w:val="normal"/>
      </w:pPr>
      <w:r>
        <w:t xml:space="preserve">Разработать </w:t>
      </w:r>
      <w:proofErr w:type="spellStart"/>
      <w:r>
        <w:t>плагин</w:t>
      </w:r>
      <w:proofErr w:type="spellEnd"/>
      <w:r>
        <w:t xml:space="preserve"> «Компьютерная мышь» для «КОМПАС-3D V17»</w:t>
      </w:r>
    </w:p>
    <w:p w:rsidR="0009673C" w:rsidRDefault="0009673C" w:rsidP="0009673C">
      <w:pPr>
        <w:pStyle w:val="normal"/>
        <w:numPr>
          <w:ilvl w:val="0"/>
          <w:numId w:val="2"/>
        </w:numPr>
        <w:tabs>
          <w:tab w:val="left" w:pos="851"/>
        </w:tabs>
      </w:pPr>
      <w:r>
        <w:t xml:space="preserve">Требования к </w:t>
      </w:r>
      <w:proofErr w:type="spellStart"/>
      <w:r>
        <w:t>плагину</w:t>
      </w:r>
      <w:proofErr w:type="spellEnd"/>
    </w:p>
    <w:p w:rsidR="0009673C" w:rsidRDefault="0009673C" w:rsidP="0009673C">
      <w:pPr>
        <w:pStyle w:val="normal"/>
      </w:pPr>
      <w:proofErr w:type="spellStart"/>
      <w:r>
        <w:t>Плагин</w:t>
      </w:r>
      <w:proofErr w:type="spellEnd"/>
      <w:r>
        <w:t xml:space="preserve"> должен обеспечивать следующую функциональность: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выводить диалоговое окно ввода для изменения следующих параметров:</w:t>
      </w:r>
    </w:p>
    <w:p w:rsidR="0009673C" w:rsidRDefault="000B03EA" w:rsidP="00E925B4">
      <w:pPr>
        <w:pStyle w:val="normal"/>
        <w:widowControl/>
        <w:numPr>
          <w:ilvl w:val="0"/>
          <w:numId w:val="1"/>
        </w:numPr>
      </w:pPr>
      <w:r>
        <w:t>Д</w:t>
      </w:r>
      <w:r w:rsidR="00450A09">
        <w:t>лина компьютерной мыши</w:t>
      </w:r>
      <w:r w:rsidR="008F2BC1">
        <w:t xml:space="preserve"> представлена на рисунке 1.2</w:t>
      </w:r>
      <w:r w:rsidR="0009673C">
        <w:t>;</w:t>
      </w:r>
    </w:p>
    <w:p w:rsidR="000B03EA" w:rsidRDefault="0023268C" w:rsidP="000B03EA">
      <w:pPr>
        <w:pStyle w:val="normal"/>
        <w:widowControl/>
        <w:ind w:left="1571" w:firstLine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439.95pt;margin-top:7.95pt;width:1.5pt;height:84pt;flip:y;z-index:251659264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82.2pt;margin-top:7.95pt;width:359.25pt;height:0;z-index:251660288" o:connectortype="straight"/>
        </w:pict>
      </w:r>
      <w:r>
        <w:rPr>
          <w:noProof/>
        </w:rPr>
        <w:pict>
          <v:shape id="_x0000_s1026" type="#_x0000_t32" style="position:absolute;left:0;text-align:left;margin-left:82.2pt;margin-top:7.95pt;width:0;height:84pt;flip:y;z-index:251658240" o:connectortype="straight">
            <v:stroke endarrow="block"/>
          </v:shape>
        </w:pict>
      </w:r>
      <w:r w:rsid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Pr="00E925B4" w:rsidRDefault="000B03EA" w:rsidP="000B03EA">
      <w:pPr>
        <w:pStyle w:val="normal"/>
        <w:widowControl/>
        <w:ind w:left="1571" w:firstLine="0"/>
        <w:jc w:val="center"/>
      </w:pPr>
      <w:r>
        <w:t>Рисунок 1.2</w:t>
      </w:r>
      <w:r w:rsidR="007C0080">
        <w:t xml:space="preserve"> –</w:t>
      </w:r>
      <w:r>
        <w:t xml:space="preserve"> </w:t>
      </w:r>
      <w:r w:rsidR="008F2BC1">
        <w:t>Чертеж с обозначением длины</w:t>
      </w:r>
      <w:r>
        <w:t xml:space="preserve"> компьютерной мыши</w:t>
      </w:r>
    </w:p>
    <w:p w:rsidR="0009673C" w:rsidRDefault="000B03EA" w:rsidP="00E925B4">
      <w:pPr>
        <w:pStyle w:val="normal"/>
        <w:widowControl/>
        <w:numPr>
          <w:ilvl w:val="0"/>
          <w:numId w:val="1"/>
        </w:numPr>
      </w:pPr>
      <w:r>
        <w:t>Р</w:t>
      </w:r>
      <w:r w:rsidR="00450A09">
        <w:t>адиус</w:t>
      </w:r>
      <w:r w:rsidR="0009673C">
        <w:t xml:space="preserve"> </w:t>
      </w:r>
      <w:r>
        <w:t>боковой выемки (не может быть больше чем радиус бокового каркаса)</w:t>
      </w:r>
      <w:r w:rsidR="007C0080">
        <w:t xml:space="preserve"> </w:t>
      </w:r>
      <w:r w:rsidR="008F2BC1">
        <w:t>представлен на рисунке 1.3</w:t>
      </w:r>
      <w:r w:rsidR="0009673C">
        <w:t>;</w:t>
      </w:r>
    </w:p>
    <w:p w:rsidR="000B03EA" w:rsidRDefault="0023268C" w:rsidP="000B03EA">
      <w:pPr>
        <w:pStyle w:val="normal"/>
        <w:widowControl/>
        <w:ind w:left="1571" w:firstLine="0"/>
      </w:pPr>
      <w:r>
        <w:rPr>
          <w:noProof/>
        </w:rPr>
        <w:pict>
          <v:shape id="_x0000_s1030" type="#_x0000_t32" style="position:absolute;left:0;text-align:left;margin-left:287.7pt;margin-top:107.2pt;width:34.5pt;height:0;z-index:251662336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286.95pt;margin-top:50.2pt;width:.75pt;height:57pt;z-index:251661312" o:connectortype="straight"/>
        </w:pict>
      </w:r>
      <w:r w:rsidR="000B03EA" w:rsidRP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Pr="00E925B4" w:rsidRDefault="007C0080" w:rsidP="000B03EA">
      <w:pPr>
        <w:pStyle w:val="normal"/>
        <w:widowControl/>
        <w:ind w:left="1571" w:firstLine="0"/>
        <w:jc w:val="center"/>
      </w:pPr>
      <w:r>
        <w:t xml:space="preserve">Рисунок 1.3 </w:t>
      </w:r>
      <w:r w:rsidR="004F43AD">
        <w:t xml:space="preserve">– </w:t>
      </w:r>
      <w:r w:rsidR="008F2BC1">
        <w:t>Чертеж с обозначением р</w:t>
      </w:r>
      <w:r w:rsidR="000B03EA">
        <w:t>адиус</w:t>
      </w:r>
      <w:r w:rsidR="008F2BC1">
        <w:t>а</w:t>
      </w:r>
      <w:r w:rsidR="000B03EA">
        <w:t xml:space="preserve"> боковой выемки</w:t>
      </w:r>
    </w:p>
    <w:p w:rsidR="0009673C" w:rsidRDefault="000B03EA" w:rsidP="0009673C">
      <w:pPr>
        <w:pStyle w:val="normal"/>
        <w:widowControl/>
        <w:numPr>
          <w:ilvl w:val="0"/>
          <w:numId w:val="1"/>
        </w:numPr>
      </w:pPr>
      <w:r>
        <w:t>Р</w:t>
      </w:r>
      <w:r w:rsidR="00450A09">
        <w:t>адиус</w:t>
      </w:r>
      <w:r w:rsidR="0009673C">
        <w:t xml:space="preserve"> </w:t>
      </w:r>
      <w:r w:rsidR="00450A09">
        <w:t>бокового каркаса</w:t>
      </w:r>
      <w:r>
        <w:t xml:space="preserve"> (не может быть меньше радиуса боковой выемки)</w:t>
      </w:r>
      <w:r w:rsidR="008F2BC1">
        <w:t xml:space="preserve"> представлен на </w:t>
      </w:r>
      <w:r w:rsidR="007C0080">
        <w:t>р</w:t>
      </w:r>
      <w:r>
        <w:t>ис</w:t>
      </w:r>
      <w:r w:rsidR="008F2BC1">
        <w:t>унке</w:t>
      </w:r>
      <w:r>
        <w:t xml:space="preserve"> 1.4</w:t>
      </w:r>
      <w:r w:rsidR="0009673C">
        <w:t>;</w:t>
      </w:r>
    </w:p>
    <w:p w:rsidR="000B03EA" w:rsidRDefault="0023268C" w:rsidP="000B03EA">
      <w:pPr>
        <w:pStyle w:val="normal"/>
        <w:widowControl/>
        <w:ind w:left="1571" w:firstLine="0"/>
      </w:pPr>
      <w:r>
        <w:rPr>
          <w:noProof/>
        </w:rPr>
        <w:pict>
          <v:shape id="_x0000_s1032" type="#_x0000_t32" style="position:absolute;left:0;text-align:left;margin-left:287.7pt;margin-top:105.2pt;width:39.75pt;height:0;z-index:251664384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287.7pt;margin-top:22.7pt;width:0;height:82.5pt;z-index:251663360" o:connectortype="straight"/>
        </w:pict>
      </w:r>
      <w:r w:rsidR="000B03EA" w:rsidRP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Default="004F43AD" w:rsidP="000B03EA">
      <w:pPr>
        <w:pStyle w:val="normal"/>
        <w:widowControl/>
        <w:ind w:left="1571" w:firstLine="0"/>
        <w:jc w:val="center"/>
      </w:pPr>
      <w:r>
        <w:t>Рисунок 1.4 –</w:t>
      </w:r>
      <w:r w:rsidR="000B03EA">
        <w:t xml:space="preserve"> </w:t>
      </w:r>
      <w:r w:rsidR="008F2BC1">
        <w:t xml:space="preserve">Чертеж с обозначением радиуса </w:t>
      </w:r>
      <w:r w:rsidR="007C0080">
        <w:t>б</w:t>
      </w:r>
      <w:r w:rsidR="000B03EA">
        <w:t>окового каркаса</w:t>
      </w:r>
    </w:p>
    <w:p w:rsidR="0009673C" w:rsidRDefault="00C1301A" w:rsidP="00E925B4">
      <w:pPr>
        <w:pStyle w:val="normal"/>
        <w:widowControl/>
        <w:numPr>
          <w:ilvl w:val="0"/>
          <w:numId w:val="1"/>
        </w:numPr>
      </w:pPr>
      <w:r>
        <w:lastRenderedPageBreak/>
        <w:t>длина</w:t>
      </w:r>
      <w:r w:rsidR="0009673C">
        <w:t xml:space="preserve"> </w:t>
      </w:r>
      <w:r>
        <w:t xml:space="preserve">головного </w:t>
      </w:r>
      <w:r w:rsidR="004F43AD">
        <w:t xml:space="preserve">часть </w:t>
      </w:r>
      <w:r>
        <w:t>компьютерной мыши</w:t>
      </w:r>
      <w:r w:rsidR="008F2BC1">
        <w:t xml:space="preserve">  представлена на </w:t>
      </w:r>
      <w:r w:rsidR="004F43AD">
        <w:t>рис</w:t>
      </w:r>
      <w:r w:rsidR="008F2BC1">
        <w:t>унке</w:t>
      </w:r>
      <w:r w:rsidR="004F43AD">
        <w:t xml:space="preserve"> 1.5</w:t>
      </w:r>
      <w:r w:rsidR="0009673C">
        <w:t>;</w:t>
      </w:r>
    </w:p>
    <w:p w:rsidR="003C0331" w:rsidRDefault="0023268C" w:rsidP="003C0331">
      <w:pPr>
        <w:pStyle w:val="normal"/>
        <w:widowControl/>
        <w:ind w:left="1571" w:firstLine="0"/>
      </w:pPr>
      <w:r>
        <w:rPr>
          <w:noProof/>
        </w:rPr>
        <w:pict>
          <v:shape id="_x0000_s1039" type="#_x0000_t32" style="position:absolute;left:0;text-align:left;margin-left:249.45pt;margin-top:6.65pt;width:107.25pt;height:0;flip:x;z-index:251670528" o:connectortype="straight">
            <v:stroke startarrow="block" endarrow="block"/>
          </v:shape>
        </w:pict>
      </w:r>
      <w:r w:rsidR="003C0331">
        <w:rPr>
          <w:noProof/>
        </w:rPr>
        <w:drawing>
          <wp:inline distT="0" distB="0" distL="0" distR="0">
            <wp:extent cx="3933825" cy="2274732"/>
            <wp:effectExtent l="19050" t="0" r="952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796" t="10803" r="24572" b="2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7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5" type="#_x0000_t32" style="position:absolute;left:0;text-align:left;margin-left:356.7pt;margin-top:6.65pt;width:0;height:57.75pt;flip:y;z-index:251666432;mso-position-horizontal-relative:text;mso-position-vertical-relative:text" o:connectortype="straight"/>
        </w:pict>
      </w:r>
      <w:r>
        <w:rPr>
          <w:noProof/>
        </w:rPr>
        <w:pict>
          <v:shape id="_x0000_s1034" type="#_x0000_t32" style="position:absolute;left:0;text-align:left;margin-left:249.45pt;margin-top:6.65pt;width:0;height:24.75pt;flip:y;z-index:251665408;mso-position-horizontal-relative:text;mso-position-vertical-relative:text" o:connectortype="straight"/>
        </w:pict>
      </w:r>
    </w:p>
    <w:p w:rsidR="003C0331" w:rsidRPr="00E925B4" w:rsidRDefault="004F43AD" w:rsidP="003C0331">
      <w:pPr>
        <w:pStyle w:val="normal"/>
        <w:widowControl/>
        <w:ind w:left="1571" w:firstLine="0"/>
      </w:pPr>
      <w:r>
        <w:t xml:space="preserve">Рисунок 1.5 </w:t>
      </w:r>
      <w:r>
        <w:softHyphen/>
      </w:r>
      <w:r>
        <w:softHyphen/>
        <w:t>–</w:t>
      </w:r>
      <w:r w:rsidR="003C0331">
        <w:t xml:space="preserve"> </w:t>
      </w:r>
      <w:r w:rsidR="008F2BC1">
        <w:t>Чертеж с обозначением д</w:t>
      </w:r>
      <w:r w:rsidR="003C0331">
        <w:t>лин</w:t>
      </w:r>
      <w:r w:rsidR="008F2BC1">
        <w:t>ы</w:t>
      </w:r>
      <w:r w:rsidR="003C0331">
        <w:t xml:space="preserve"> головно</w:t>
      </w:r>
      <w:r>
        <w:t>й</w:t>
      </w:r>
      <w:r w:rsidR="003C0331">
        <w:t xml:space="preserve"> </w:t>
      </w:r>
      <w:r>
        <w:t>части</w:t>
      </w:r>
      <w:r w:rsidR="003C0331">
        <w:t xml:space="preserve"> компьютерной мыши</w:t>
      </w:r>
    </w:p>
    <w:p w:rsidR="0009673C" w:rsidRDefault="00C1301A" w:rsidP="0009673C">
      <w:pPr>
        <w:pStyle w:val="normal"/>
        <w:widowControl/>
        <w:numPr>
          <w:ilvl w:val="0"/>
          <w:numId w:val="1"/>
        </w:numPr>
      </w:pPr>
      <w:r>
        <w:t xml:space="preserve">длина </w:t>
      </w:r>
      <w:r w:rsidR="004F43AD">
        <w:t xml:space="preserve">задней части </w:t>
      </w:r>
      <w:r>
        <w:t xml:space="preserve"> компьютерной мыши</w:t>
      </w:r>
      <w:r w:rsidR="004F43AD">
        <w:t xml:space="preserve"> </w:t>
      </w:r>
      <w:r w:rsidR="008F2BC1">
        <w:t>представлена на р</w:t>
      </w:r>
      <w:r w:rsidR="004F43AD">
        <w:t>ис</w:t>
      </w:r>
      <w:r w:rsidR="008F2BC1">
        <w:t>унке </w:t>
      </w:r>
      <w:r w:rsidR="004F43AD">
        <w:t>1.6</w:t>
      </w:r>
      <w:r w:rsidR="0009673C">
        <w:t>;</w:t>
      </w:r>
    </w:p>
    <w:p w:rsidR="003C0331" w:rsidRDefault="0023268C" w:rsidP="003C0331">
      <w:pPr>
        <w:pStyle w:val="normal"/>
        <w:widowControl/>
        <w:ind w:left="1571" w:firstLine="0"/>
      </w:pPr>
      <w:r>
        <w:rPr>
          <w:noProof/>
        </w:rPr>
        <w:pict>
          <v:shape id="_x0000_s1038" type="#_x0000_t32" style="position:absolute;left:0;text-align:left;margin-left:99.45pt;margin-top:7.2pt;width:161.25pt;height:0;z-index:251669504" o:connectortype="straight">
            <v:stroke startarrow="block" endarrow="block"/>
          </v:shape>
        </w:pict>
      </w:r>
      <w:r>
        <w:rPr>
          <w:noProof/>
        </w:rPr>
        <w:pict>
          <v:shape id="_x0000_s1037" type="#_x0000_t32" style="position:absolute;left:0;text-align:left;margin-left:260.7pt;margin-top:7.2pt;width:0;height:27pt;flip:y;z-index:251668480" o:connectortype="straight"/>
        </w:pict>
      </w:r>
      <w:r>
        <w:rPr>
          <w:noProof/>
        </w:rPr>
        <w:pict>
          <v:shape id="_x0000_s1036" type="#_x0000_t32" style="position:absolute;left:0;text-align:left;margin-left:97.95pt;margin-top:7.2pt;width:1.5pt;height:82.5pt;flip:y;z-index:251667456" o:connectortype="straight"/>
        </w:pict>
      </w:r>
      <w:r w:rsidR="003C0331" w:rsidRPr="003C0331">
        <w:rPr>
          <w:noProof/>
        </w:rPr>
        <w:drawing>
          <wp:inline distT="0" distB="0" distL="0" distR="0">
            <wp:extent cx="4181475" cy="2417935"/>
            <wp:effectExtent l="19050" t="0" r="952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796" t="10803" r="24572" b="2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1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331" w:rsidRDefault="004F43AD" w:rsidP="003C0331">
      <w:pPr>
        <w:pStyle w:val="normal"/>
        <w:widowControl/>
        <w:ind w:left="1571" w:firstLine="0"/>
      </w:pPr>
      <w:r>
        <w:t xml:space="preserve">Рисунок 1.6 – </w:t>
      </w:r>
      <w:r w:rsidR="008F2BC1">
        <w:t>Чертеж д</w:t>
      </w:r>
      <w:r>
        <w:t>лин</w:t>
      </w:r>
      <w:r w:rsidR="008F2BC1">
        <w:t>ы</w:t>
      </w:r>
      <w:r>
        <w:t xml:space="preserve"> задней части</w:t>
      </w:r>
      <w:r w:rsidR="003C0331">
        <w:t xml:space="preserve"> компьютерной мыши</w:t>
      </w:r>
    </w:p>
    <w:p w:rsidR="0009673C" w:rsidRPr="008F2BC1" w:rsidRDefault="007C0080" w:rsidP="008F2BC1">
      <w:pPr>
        <w:pStyle w:val="normal"/>
        <w:widowControl/>
        <w:ind w:firstLine="0"/>
        <w:rPr>
          <w:color w:val="auto"/>
        </w:rPr>
      </w:pPr>
      <w:r>
        <w:rPr>
          <w:color w:val="auto"/>
        </w:rPr>
        <w:t xml:space="preserve">В сумме длина </w:t>
      </w:r>
      <w:r w:rsidR="004F43AD">
        <w:rPr>
          <w:color w:val="auto"/>
        </w:rPr>
        <w:t>задней части</w:t>
      </w:r>
      <w:r>
        <w:rPr>
          <w:color w:val="auto"/>
        </w:rPr>
        <w:t xml:space="preserve"> и длина головно</w:t>
      </w:r>
      <w:r w:rsidR="004F43AD">
        <w:rPr>
          <w:color w:val="auto"/>
        </w:rPr>
        <w:t xml:space="preserve">й </w:t>
      </w:r>
      <w:r>
        <w:rPr>
          <w:color w:val="auto"/>
        </w:rPr>
        <w:t xml:space="preserve"> </w:t>
      </w:r>
      <w:r w:rsidR="004F43AD">
        <w:rPr>
          <w:color w:val="auto"/>
        </w:rPr>
        <w:t xml:space="preserve">части </w:t>
      </w:r>
      <w:r>
        <w:rPr>
          <w:color w:val="auto"/>
        </w:rPr>
        <w:t>равна длин</w:t>
      </w:r>
      <w:r w:rsidR="004F43AD">
        <w:rPr>
          <w:color w:val="auto"/>
        </w:rPr>
        <w:t>е</w:t>
      </w:r>
      <w:r>
        <w:rPr>
          <w:color w:val="auto"/>
        </w:rPr>
        <w:t xml:space="preserve"> компьютерной мыши</w:t>
      </w:r>
      <w:r w:rsidR="00F576EE">
        <w:rPr>
          <w:color w:val="auto"/>
        </w:rPr>
        <w:t>.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обеспечить проверку корректности ввода данных;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вывод информационного сообщения в случае ввода некорректных данных.</w:t>
      </w:r>
    </w:p>
    <w:p w:rsidR="0009673C" w:rsidRDefault="0009673C" w:rsidP="0009673C">
      <w:pPr>
        <w:pStyle w:val="normal"/>
        <w:numPr>
          <w:ilvl w:val="0"/>
          <w:numId w:val="2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lastRenderedPageBreak/>
        <w:t xml:space="preserve"> </w:t>
      </w:r>
      <w:r>
        <w:rPr>
          <w:color w:val="00000A"/>
        </w:rPr>
        <w:t>Сфера применения</w:t>
      </w:r>
    </w:p>
    <w:p w:rsidR="0009673C" w:rsidRDefault="0009673C" w:rsidP="0009673C">
      <w:pPr>
        <w:pStyle w:val="normal"/>
      </w:pPr>
      <w:proofErr w:type="spellStart"/>
      <w:proofErr w:type="gramStart"/>
      <w:r>
        <w:t>Плагин</w:t>
      </w:r>
      <w:proofErr w:type="spellEnd"/>
      <w:r>
        <w:t xml:space="preserve"> применим при </w:t>
      </w:r>
      <w:r w:rsidR="00F576EE">
        <w:t>проектировании</w:t>
      </w:r>
      <w:r>
        <w:t xml:space="preserve"> </w:t>
      </w:r>
      <w:r w:rsidR="004F43AD">
        <w:t>комплектующих для персональн</w:t>
      </w:r>
      <w:r w:rsidR="00F576EE">
        <w:t>ых</w:t>
      </w:r>
      <w:r w:rsidR="004F43AD">
        <w:t xml:space="preserve"> компьютер</w:t>
      </w:r>
      <w:r w:rsidR="00F576EE">
        <w:t>ов</w:t>
      </w:r>
      <w:r w:rsidR="004F43AD">
        <w:t xml:space="preserve"> </w:t>
      </w:r>
      <w:r>
        <w:t>в системе «КОМПАС-3D V1</w:t>
      </w:r>
      <w:r w:rsidR="00C1301A">
        <w:t>7</w:t>
      </w:r>
      <w:r>
        <w:t>».</w:t>
      </w:r>
      <w:proofErr w:type="gramEnd"/>
    </w:p>
    <w:p w:rsidR="0009673C" w:rsidRDefault="0009673C" w:rsidP="0009673C">
      <w:pPr>
        <w:pStyle w:val="normal"/>
        <w:widowControl/>
        <w:numPr>
          <w:ilvl w:val="0"/>
          <w:numId w:val="2"/>
        </w:numPr>
        <w:jc w:val="left"/>
      </w:pPr>
      <w:r>
        <w:t>Минимальные требования к программной и аппаратной частям: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</w:t>
      </w:r>
      <w:r w:rsidR="004519B1">
        <w:t>10</w:t>
      </w:r>
      <w:r>
        <w:t xml:space="preserve"> (</w:t>
      </w:r>
      <w:r w:rsidR="007C0080">
        <w:rPr>
          <w:lang w:val="en-US"/>
        </w:rPr>
        <w:t>x</w:t>
      </w:r>
      <w:r w:rsidR="007C0080" w:rsidRPr="007C0080">
        <w:t>32/</w:t>
      </w:r>
      <w:r>
        <w:t>x64);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процессор: </w:t>
      </w:r>
      <w:r w:rsidR="0096003F">
        <w:t>32</w:t>
      </w:r>
      <w:r>
        <w:t xml:space="preserve">-разрядный с тактовой частотой </w:t>
      </w:r>
      <w:r w:rsidRPr="009704F1">
        <w:t>1</w:t>
      </w:r>
      <w:r w:rsidR="004519B1">
        <w:t>.75</w:t>
      </w:r>
      <w:r w:rsidR="00E925B4" w:rsidRPr="00E925B4">
        <w:t xml:space="preserve"> </w:t>
      </w:r>
      <w:r w:rsidRPr="009704F1">
        <w:t>ГГц;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>ОЗУ: 2 Гб;</w:t>
      </w:r>
    </w:p>
    <w:p w:rsidR="0009673C" w:rsidRPr="009A16C1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>графические устройств</w:t>
      </w:r>
      <w:r w:rsidR="00F576EE">
        <w:t>а с поддержкой</w:t>
      </w:r>
      <w:r>
        <w:t xml:space="preserve"> </w:t>
      </w:r>
      <w:r>
        <w:rPr>
          <w:lang w:val="en-US"/>
        </w:rPr>
        <w:t>DirectX</w:t>
      </w:r>
      <w:r w:rsidRPr="009A16C1">
        <w:t xml:space="preserve"> 9 </w:t>
      </w:r>
      <w:r>
        <w:t xml:space="preserve">с драйвером </w:t>
      </w:r>
      <w:r>
        <w:rPr>
          <w:lang w:val="en-US"/>
        </w:rPr>
        <w:t>WDDM</w:t>
      </w:r>
      <w:r w:rsidRPr="009A16C1">
        <w:t xml:space="preserve"> 1.0</w:t>
      </w:r>
      <w:r>
        <w:t>;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jc w:val="left"/>
      </w:pPr>
      <w:r>
        <w:t>Инструменты разработки: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</w:t>
      </w:r>
      <w:r w:rsidR="00C36640" w:rsidRPr="00C36640">
        <w:t>, .</w:t>
      </w:r>
      <w:r w:rsidR="00C36640">
        <w:rPr>
          <w:lang w:val="en-US"/>
        </w:rPr>
        <w:t>NET</w:t>
      </w:r>
      <w:r w:rsidR="00C36640" w:rsidRPr="00C36640">
        <w:t xml:space="preserve"> </w:t>
      </w:r>
      <w:r w:rsidR="00C36640" w:rsidRPr="00C36640">
        <w:rPr>
          <w:lang w:val="en-US"/>
        </w:rPr>
        <w:t>framework</w:t>
      </w:r>
      <w:r w:rsidR="00C36640" w:rsidRPr="00C36640">
        <w:t xml:space="preserve"> 4.5</w:t>
      </w:r>
      <w:r>
        <w:t>;</w:t>
      </w:r>
    </w:p>
    <w:p w:rsidR="0009673C" w:rsidRPr="009A16C1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r>
        <w:rPr>
          <w:lang w:val="en-US"/>
        </w:rPr>
        <w:t>Visual</w:t>
      </w:r>
      <w:r w:rsidR="008F2BC1">
        <w:t xml:space="preserve"> </w:t>
      </w:r>
      <w:r>
        <w:rPr>
          <w:lang w:val="en-US"/>
        </w:rPr>
        <w:t>Studio</w:t>
      </w:r>
      <w:r w:rsidRPr="000C0019">
        <w:t xml:space="preserve"> 2015;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Pr="000C0019">
        <w:t>;</w:t>
      </w:r>
    </w:p>
    <w:p w:rsidR="0009673C" w:rsidRPr="00C36640" w:rsidRDefault="0009673C" w:rsidP="0009673C">
      <w:pPr>
        <w:pStyle w:val="normal"/>
        <w:widowControl/>
        <w:spacing w:after="200" w:line="276" w:lineRule="auto"/>
        <w:jc w:val="left"/>
      </w:pPr>
    </w:p>
    <w:p w:rsidR="0009673C" w:rsidRDefault="0009673C" w:rsidP="0009673C">
      <w:pPr>
        <w:pStyle w:val="normal"/>
        <w:ind w:firstLine="0"/>
      </w:pPr>
      <w:r>
        <w:t>Руководитель </w:t>
      </w:r>
      <w:r w:rsidR="007C0080">
        <w:t>к</w:t>
      </w:r>
      <w:r>
        <w:t>.</w:t>
      </w:r>
      <w:r w:rsidR="007C0080">
        <w:t>т</w:t>
      </w:r>
      <w:r>
        <w:t>.</w:t>
      </w:r>
      <w:r w:rsidR="007C0080">
        <w:t>н</w:t>
      </w:r>
      <w:r>
        <w:t>. </w:t>
      </w:r>
      <w:r w:rsidR="007C0080">
        <w:t>доцент</w:t>
      </w:r>
      <w:r>
        <w:t> каф. КСУП:</w:t>
      </w:r>
      <w:r>
        <w:br/>
      </w:r>
      <w:proofErr w:type="spellStart"/>
      <w:r w:rsidR="007C0080">
        <w:t>Калентьев</w:t>
      </w:r>
      <w:proofErr w:type="spellEnd"/>
      <w:r w:rsidR="007C0080">
        <w:t xml:space="preserve"> А.А.</w:t>
      </w:r>
      <w:r>
        <w:t xml:space="preserve"> _____________________</w:t>
      </w:r>
    </w:p>
    <w:p w:rsidR="0009673C" w:rsidRDefault="0009673C" w:rsidP="0009673C">
      <w:pPr>
        <w:pStyle w:val="normal"/>
        <w:ind w:firstLine="0"/>
      </w:pPr>
      <w:r>
        <w:t>Задание принял к исполнению</w:t>
      </w:r>
      <w:r>
        <w:br/>
      </w:r>
      <w:proofErr w:type="spellStart"/>
      <w:r>
        <w:t>Бабынцева</w:t>
      </w:r>
      <w:proofErr w:type="spellEnd"/>
      <w:r>
        <w:t xml:space="preserve"> В.А. ____________________</w:t>
      </w:r>
    </w:p>
    <w:p w:rsidR="002C4591" w:rsidRDefault="002C4591"/>
    <w:p w:rsidR="00867B48" w:rsidRDefault="00867B48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 w:rsidP="0070122C">
      <w:pPr>
        <w:pStyle w:val="ac"/>
        <w:numPr>
          <w:ilvl w:val="0"/>
          <w:numId w:val="8"/>
        </w:numPr>
        <w:ind w:left="0" w:firstLine="0"/>
        <w:jc w:val="center"/>
        <w:rPr>
          <w:b/>
        </w:rPr>
      </w:pPr>
      <w:r>
        <w:rPr>
          <w:b/>
          <w:lang w:val="en-US"/>
        </w:rPr>
        <w:lastRenderedPageBreak/>
        <w:t>UML</w:t>
      </w:r>
      <w:r w:rsidRPr="0070122C">
        <w:rPr>
          <w:b/>
          <w:lang w:val="en-US"/>
        </w:rPr>
        <w:t>-</w:t>
      </w:r>
      <w:r w:rsidRPr="0070122C">
        <w:rPr>
          <w:b/>
        </w:rPr>
        <w:t>диаграммы</w:t>
      </w:r>
      <w:r>
        <w:rPr>
          <w:b/>
        </w:rPr>
        <w:t xml:space="preserve"> </w:t>
      </w:r>
    </w:p>
    <w:p w:rsidR="0070122C" w:rsidRDefault="0070122C" w:rsidP="0070122C">
      <w:pPr>
        <w:pStyle w:val="ac"/>
        <w:ind w:left="0" w:firstLine="0"/>
        <w:rPr>
          <w:b/>
        </w:rPr>
      </w:pPr>
    </w:p>
    <w:p w:rsidR="0070122C" w:rsidRDefault="0070122C" w:rsidP="0070122C">
      <w:pPr>
        <w:ind w:firstLine="709"/>
      </w:pPr>
      <w:r>
        <w:t xml:space="preserve">После того как </w:t>
      </w:r>
      <w:proofErr w:type="spellStart"/>
      <w:r>
        <w:t>плагин</w:t>
      </w:r>
      <w:proofErr w:type="spellEnd"/>
      <w:r>
        <w:t xml:space="preserve"> был сделан произошли несоответствия с заявленными </w:t>
      </w:r>
      <w:r>
        <w:rPr>
          <w:lang w:val="en-US"/>
        </w:rPr>
        <w:t>UML</w:t>
      </w:r>
      <w:r w:rsidRPr="0070122C">
        <w:t>-</w:t>
      </w:r>
      <w:r>
        <w:t>диаграммами</w:t>
      </w:r>
      <w:r w:rsidR="004C341D">
        <w:t xml:space="preserve"> (Рисунки 1.1,</w:t>
      </w:r>
      <w:r>
        <w:t>1.2</w:t>
      </w:r>
      <w:r w:rsidR="004C341D">
        <w:t>,1.3,1.4</w:t>
      </w:r>
      <w:r>
        <w:t>).</w:t>
      </w:r>
    </w:p>
    <w:p w:rsidR="0070122C" w:rsidRPr="0070122C" w:rsidRDefault="0070122C" w:rsidP="00902D9D">
      <w:pPr>
        <w:ind w:firstLine="709"/>
        <w:jc w:val="center"/>
      </w:pPr>
      <w:r w:rsidRPr="0070122C">
        <w:rPr>
          <w:noProof/>
        </w:rPr>
        <w:drawing>
          <wp:inline distT="0" distB="0" distL="0" distR="0">
            <wp:extent cx="5416952" cy="246697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81" cy="247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Pr="00902D9D" w:rsidRDefault="00902D9D" w:rsidP="00902D9D">
      <w:pPr>
        <w:jc w:val="center"/>
      </w:pPr>
      <w:r>
        <w:t xml:space="preserve">Рисунок 1.1 – Первоначально предоставленная </w:t>
      </w:r>
      <w:r>
        <w:rPr>
          <w:lang w:bidi="hi-IN"/>
        </w:rPr>
        <w:t>д</w:t>
      </w:r>
      <w:r w:rsidRPr="00EA53FE">
        <w:rPr>
          <w:lang w:bidi="hi-IN"/>
        </w:rPr>
        <w:t>иаграмма вариантов использования</w:t>
      </w:r>
    </w:p>
    <w:p w:rsidR="00867B48" w:rsidRDefault="00867B48"/>
    <w:p w:rsidR="00867B48" w:rsidRDefault="00346373" w:rsidP="00902D9D">
      <w:pPr>
        <w:jc w:val="center"/>
      </w:pPr>
      <w:r>
        <w:rPr>
          <w:noProof/>
        </w:rPr>
        <w:drawing>
          <wp:inline distT="0" distB="0" distL="0" distR="0">
            <wp:extent cx="5209130" cy="358948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014" t="21607" r="7465" b="10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50" cy="359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9D" w:rsidRDefault="00902D9D" w:rsidP="00902D9D">
      <w:pPr>
        <w:jc w:val="center"/>
      </w:pPr>
      <w:r>
        <w:t>Рисунок 1.2 – Итоговая диаграмма вариантов использования</w:t>
      </w:r>
    </w:p>
    <w:p w:rsidR="00246C81" w:rsidRDefault="00246C81" w:rsidP="00902D9D">
      <w:pPr>
        <w:jc w:val="center"/>
        <w:rPr>
          <w:lang w:val="en-US"/>
        </w:rPr>
      </w:pPr>
    </w:p>
    <w:p w:rsidR="00346373" w:rsidRPr="00346373" w:rsidRDefault="00346373" w:rsidP="00902D9D">
      <w:pPr>
        <w:jc w:val="center"/>
        <w:rPr>
          <w:lang w:val="en-US"/>
        </w:rPr>
      </w:pPr>
    </w:p>
    <w:p w:rsidR="00246C81" w:rsidRDefault="00246C81" w:rsidP="00246C81">
      <w:r>
        <w:lastRenderedPageBreak/>
        <w:t xml:space="preserve">Как уже заметно диаграммы до и после вариантов использования практически не отличаются. Произошла замена названия </w:t>
      </w:r>
      <w:proofErr w:type="gramStart"/>
      <w:r>
        <w:t>параметров</w:t>
      </w:r>
      <w:proofErr w:type="gramEnd"/>
      <w:r>
        <w:t xml:space="preserve"> и пользователь при помощи нашего </w:t>
      </w:r>
      <w:proofErr w:type="spellStart"/>
      <w:r>
        <w:t>плагине</w:t>
      </w:r>
      <w:proofErr w:type="spellEnd"/>
      <w:r>
        <w:t xml:space="preserve"> не может открыть компас 3Д (так как при нажатии кнопки «Построить деталь» </w:t>
      </w:r>
      <w:proofErr w:type="spellStart"/>
      <w:r>
        <w:t>плагин</w:t>
      </w:r>
      <w:proofErr w:type="spellEnd"/>
      <w:r>
        <w:t xml:space="preserve"> сам открывает Компас).</w:t>
      </w:r>
    </w:p>
    <w:p w:rsidR="004C341D" w:rsidRDefault="004C341D" w:rsidP="00246C81">
      <w:r w:rsidRPr="004C341D">
        <w:rPr>
          <w:noProof/>
        </w:rPr>
        <w:drawing>
          <wp:inline distT="0" distB="0" distL="0" distR="0">
            <wp:extent cx="5443910" cy="3209925"/>
            <wp:effectExtent l="19050" t="0" r="43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1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Default="004C341D" w:rsidP="004C341D">
      <w:pPr>
        <w:jc w:val="center"/>
      </w:pPr>
      <w:r>
        <w:t>Рисунок 1.3 – Первоначальная диаграмма классов</w:t>
      </w:r>
    </w:p>
    <w:p w:rsidR="00867B48" w:rsidRDefault="000F4995" w:rsidP="00902D9D">
      <w:pPr>
        <w:jc w:val="center"/>
      </w:pPr>
      <w:r>
        <w:rPr>
          <w:noProof/>
        </w:rPr>
        <w:drawing>
          <wp:inline distT="0" distB="0" distL="0" distR="0">
            <wp:extent cx="4819650" cy="336254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925" t="19668" r="3888" b="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17" cy="336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Default="004C341D" w:rsidP="004C341D">
      <w:pPr>
        <w:jc w:val="center"/>
      </w:pPr>
      <w:r>
        <w:t>Рисунок 1.4 – Конечная диаграмма классов</w:t>
      </w:r>
    </w:p>
    <w:p w:rsidR="00867B48" w:rsidRDefault="004C341D" w:rsidP="000F4995">
      <w:pPr>
        <w:jc w:val="center"/>
      </w:pPr>
      <w:r>
        <w:t xml:space="preserve">Как видно из рисунков 1.3 и 1.4  сама структура не изменилась, </w:t>
      </w:r>
      <w:r w:rsidR="00346373">
        <w:t>но изменились название классов, параметров и более подробно описаны классы.</w:t>
      </w:r>
    </w:p>
    <w:p w:rsidR="00867B48" w:rsidRPr="0070122C" w:rsidRDefault="00867B48" w:rsidP="0070122C">
      <w:pPr>
        <w:pStyle w:val="1"/>
        <w:numPr>
          <w:ilvl w:val="0"/>
          <w:numId w:val="9"/>
        </w:numPr>
      </w:pPr>
      <w:bookmarkStart w:id="0" w:name="_Toc472681138"/>
      <w:r>
        <w:lastRenderedPageBreak/>
        <w:t>Тестирование программы</w:t>
      </w:r>
      <w:bookmarkEnd w:id="0"/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>[</w:t>
      </w:r>
      <w:r w:rsidRPr="0070122C">
        <w:rPr>
          <w:rFonts w:eastAsia="TimesNewRomanPSMT-Italic"/>
          <w:iCs/>
          <w:szCs w:val="24"/>
        </w:rPr>
        <w:t>1</w:t>
      </w:r>
      <w:r w:rsidRPr="00A3032E">
        <w:rPr>
          <w:rFonts w:eastAsia="TimesNewRomanPSMT-Italic"/>
          <w:iCs/>
          <w:szCs w:val="24"/>
        </w:rPr>
        <w:t>]</w:t>
      </w:r>
      <w:r w:rsidRPr="006629B9">
        <w:rPr>
          <w:rFonts w:eastAsia="TimesNewRomanPSMT-Italic"/>
          <w:iCs/>
          <w:szCs w:val="24"/>
        </w:rPr>
        <w:t>.</w:t>
      </w:r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 w:rsidRPr="006629B9">
        <w:rPr>
          <w:rFonts w:eastAsia="TimesNewRomanPSMT-Italic"/>
          <w:iCs/>
          <w:szCs w:val="24"/>
        </w:rPr>
        <w:t xml:space="preserve">Существует много классификаций тестов по разным признакам. Тут же стоит </w:t>
      </w:r>
      <w:r>
        <w:rPr>
          <w:rFonts w:eastAsia="TimesNewRomanPSMT-Italic"/>
          <w:iCs/>
          <w:szCs w:val="24"/>
        </w:rPr>
        <w:t>отметить, что данны</w:t>
      </w:r>
      <w:r w:rsidRPr="006629B9">
        <w:rPr>
          <w:rFonts w:eastAsia="TimesNewRomanPSMT-Italic"/>
          <w:iCs/>
          <w:szCs w:val="24"/>
        </w:rPr>
        <w:t>е классификации пересекаются и один тест может одновременно относиться к нескольким классификациям</w:t>
      </w:r>
      <w:r>
        <w:rPr>
          <w:rFonts w:eastAsia="TimesNewRomanPSMT-Italic"/>
          <w:iCs/>
          <w:szCs w:val="24"/>
        </w:rPr>
        <w:t>[</w:t>
      </w:r>
      <w:r w:rsidRPr="0070122C">
        <w:rPr>
          <w:rFonts w:eastAsia="TimesNewRomanPSMT-Italic"/>
          <w:iCs/>
          <w:szCs w:val="24"/>
        </w:rPr>
        <w:t>1</w:t>
      </w:r>
      <w:r w:rsidRPr="00FF4301">
        <w:rPr>
          <w:rFonts w:eastAsia="TimesNewRomanPSMT-Italic"/>
          <w:iCs/>
          <w:szCs w:val="24"/>
        </w:rPr>
        <w:t>]</w:t>
      </w:r>
      <w:r w:rsidRPr="006629B9">
        <w:rPr>
          <w:rFonts w:eastAsia="TimesNewRomanPSMT-Italic"/>
          <w:iCs/>
          <w:szCs w:val="24"/>
        </w:rPr>
        <w:t>.</w:t>
      </w:r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:rsidR="0070122C" w:rsidRPr="0070122C" w:rsidRDefault="0070122C" w:rsidP="0070122C">
      <w:pPr>
        <w:rPr>
          <w:lang w:eastAsia="en-US"/>
        </w:rPr>
      </w:pPr>
    </w:p>
    <w:p w:rsidR="00867B48" w:rsidRDefault="00867B48" w:rsidP="0070122C">
      <w:pPr>
        <w:pStyle w:val="20"/>
        <w:numPr>
          <w:ilvl w:val="1"/>
          <w:numId w:val="9"/>
        </w:numPr>
      </w:pPr>
      <w:bookmarkStart w:id="1" w:name="_Toc472681139"/>
      <w:r>
        <w:t>Функциональные тесты</w:t>
      </w:r>
      <w:bookmarkEnd w:id="1"/>
    </w:p>
    <w:p w:rsidR="00346373" w:rsidRDefault="00346373" w:rsidP="00346373">
      <w:pPr>
        <w:pStyle w:val="aa"/>
        <w:ind w:left="0" w:firstLine="360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данных[1</w:t>
      </w:r>
      <w:r w:rsidRPr="00A3032E">
        <w:rPr>
          <w:rFonts w:eastAsia="TimesNewRomanPSMT-Italic"/>
          <w:iCs/>
          <w:szCs w:val="24"/>
        </w:rPr>
        <w:t>]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 (таблица 2.1):</w:t>
      </w:r>
    </w:p>
    <w:p w:rsidR="00346373" w:rsidRPr="00346373" w:rsidRDefault="00346373" w:rsidP="00346373">
      <w:pPr>
        <w:pStyle w:val="aa"/>
        <w:ind w:left="0"/>
        <w:jc w:val="left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Таблица 2.1 – </w:t>
      </w:r>
      <w:r>
        <w:rPr>
          <w:szCs w:val="28"/>
        </w:rPr>
        <w:t>Тестовые случаи и результаты работы программы на них</w:t>
      </w:r>
    </w:p>
    <w:tbl>
      <w:tblPr>
        <w:tblStyle w:val="ad"/>
        <w:tblW w:w="0" w:type="auto"/>
        <w:tblLook w:val="04A0"/>
      </w:tblPr>
      <w:tblGrid>
        <w:gridCol w:w="3284"/>
        <w:gridCol w:w="3285"/>
        <w:gridCol w:w="3285"/>
      </w:tblGrid>
      <w:tr w:rsidR="00346373" w:rsidTr="00346373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Тестовый случай</w:t>
            </w:r>
          </w:p>
        </w:tc>
        <w:tc>
          <w:tcPr>
            <w:tcW w:w="3285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Значения</w:t>
            </w:r>
          </w:p>
        </w:tc>
        <w:tc>
          <w:tcPr>
            <w:tcW w:w="3285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Результат</w:t>
            </w:r>
          </w:p>
        </w:tc>
      </w:tr>
      <w:tr w:rsidR="00346373" w:rsidTr="00346373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«Длина мыши» меньше наименьшего значения 100 мм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 или наибольшего значения 150 мм</w:t>
            </w:r>
          </w:p>
        </w:tc>
        <w:tc>
          <w:tcPr>
            <w:tcW w:w="3285" w:type="dxa"/>
          </w:tcPr>
          <w:p w:rsidR="00346373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</w:t>
            </w:r>
            <w:r w:rsidR="00346373" w:rsidRPr="00346373">
              <w:rPr>
                <w:rFonts w:eastAsia="TimesNewRomanPSMT-Italic"/>
                <w:iCs/>
                <w:sz w:val="24"/>
                <w:szCs w:val="24"/>
              </w:rPr>
              <w:t>99</w:t>
            </w:r>
            <w:r w:rsidR="00346373">
              <w:rPr>
                <w:rFonts w:eastAsia="TimesNewRomanPSMT-Italic"/>
                <w:iCs/>
                <w:sz w:val="24"/>
                <w:szCs w:val="24"/>
              </w:rPr>
              <w:t>, -, -, -,-</w:t>
            </w:r>
            <w:r w:rsidR="00346373"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  <w:r>
              <w:rPr>
                <w:rFonts w:eastAsia="TimesNewRomanPSMT-Italic"/>
                <w:iCs/>
                <w:sz w:val="24"/>
                <w:szCs w:val="24"/>
              </w:rPr>
              <w:t>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346373" w:rsidRPr="00244295" w:rsidRDefault="00244295" w:rsidP="002C1482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</w:t>
            </w:r>
            <w:r w:rsidR="00346373">
              <w:rPr>
                <w:rFonts w:eastAsia="TimesNewRomanPSMT-Italic"/>
                <w:iCs/>
                <w:sz w:val="24"/>
                <w:szCs w:val="24"/>
                <w:lang w:val="en-US"/>
              </w:rPr>
              <w:t>15</w:t>
            </w:r>
            <w:r w:rsidR="002C1482">
              <w:rPr>
                <w:rFonts w:eastAsia="TimesNewRomanPSMT-Italic"/>
                <w:iCs/>
                <w:sz w:val="24"/>
                <w:szCs w:val="24"/>
              </w:rPr>
              <w:t>1</w:t>
            </w:r>
            <w:r w:rsidR="00346373">
              <w:rPr>
                <w:rFonts w:eastAsia="TimesNewRomanPSMT-Italic"/>
                <w:iCs/>
                <w:sz w:val="24"/>
                <w:szCs w:val="24"/>
              </w:rPr>
              <w:t>, -. -. -, -</w:t>
            </w:r>
            <w:r>
              <w:rPr>
                <w:rFonts w:eastAsia="TimesNewRomanPSMT-Italic"/>
                <w:iCs/>
                <w:sz w:val="24"/>
                <w:szCs w:val="24"/>
              </w:rPr>
              <w:t>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3285" w:type="dxa"/>
          </w:tcPr>
          <w:p w:rsidR="00346373" w:rsidRPr="00346373" w:rsidRDefault="00346373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 </w:t>
            </w:r>
            <w:r w:rsidR="00244295">
              <w:rPr>
                <w:sz w:val="24"/>
                <w:szCs w:val="24"/>
              </w:rPr>
              <w:t>длина мыши может быть от 100 до 150мм</w:t>
            </w:r>
            <w:r w:rsidRPr="00346373">
              <w:rPr>
                <w:sz w:val="24"/>
                <w:szCs w:val="24"/>
              </w:rPr>
              <w:t>.</w:t>
            </w:r>
          </w:p>
        </w:tc>
      </w:tr>
    </w:tbl>
    <w:p w:rsidR="00346373" w:rsidRDefault="00346373">
      <w:r>
        <w:br w:type="page"/>
      </w:r>
    </w:p>
    <w:p w:rsidR="00346373" w:rsidRDefault="00D63D74" w:rsidP="00346373">
      <w:pPr>
        <w:ind w:firstLine="0"/>
      </w:pPr>
      <w:r>
        <w:lastRenderedPageBreak/>
        <w:t>Окончание</w:t>
      </w:r>
      <w:r w:rsidR="00346373">
        <w:t xml:space="preserve"> таблицы 2.1</w:t>
      </w:r>
    </w:p>
    <w:tbl>
      <w:tblPr>
        <w:tblStyle w:val="ad"/>
        <w:tblW w:w="0" w:type="auto"/>
        <w:tblLook w:val="04A0"/>
      </w:tblPr>
      <w:tblGrid>
        <w:gridCol w:w="3284"/>
        <w:gridCol w:w="3285"/>
        <w:gridCol w:w="3285"/>
      </w:tblGrid>
      <w:tr w:rsidR="00346373" w:rsidTr="00346373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Тестовый случай</w:t>
            </w:r>
          </w:p>
        </w:tc>
        <w:tc>
          <w:tcPr>
            <w:tcW w:w="3285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Значения</w:t>
            </w:r>
          </w:p>
        </w:tc>
        <w:tc>
          <w:tcPr>
            <w:tcW w:w="3285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Результат</w:t>
            </w:r>
          </w:p>
        </w:tc>
      </w:tr>
      <w:tr w:rsidR="00346373" w:rsidTr="00346373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Передняя часть </w:t>
            </w:r>
            <w:r w:rsidRPr="00346373">
              <w:rPr>
                <w:rFonts w:eastAsia="TimesNewRomanPSMT-Italic"/>
                <w:iCs/>
                <w:sz w:val="24"/>
                <w:szCs w:val="24"/>
              </w:rPr>
              <w:t xml:space="preserve">мыши» </w:t>
            </w:r>
            <w:r>
              <w:rPr>
                <w:rFonts w:eastAsia="TimesNewRomanPSMT-Italic"/>
                <w:iCs/>
                <w:sz w:val="24"/>
                <w:szCs w:val="24"/>
              </w:rPr>
              <w:t>больше</w:t>
            </w:r>
            <w:r w:rsidR="00244295">
              <w:rPr>
                <w:rFonts w:eastAsia="TimesNewRomanPSMT-Italic"/>
                <w:iCs/>
                <w:sz w:val="24"/>
                <w:szCs w:val="24"/>
              </w:rPr>
              <w:t xml:space="preserve"> 40%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 или меньше </w:t>
            </w:r>
            <w:r w:rsidR="00244295">
              <w:rPr>
                <w:rFonts w:eastAsia="TimesNewRomanPSMT-Italic"/>
                <w:iCs/>
                <w:sz w:val="24"/>
                <w:szCs w:val="24"/>
              </w:rPr>
              <w:t>30%</w:t>
            </w:r>
          </w:p>
        </w:tc>
        <w:tc>
          <w:tcPr>
            <w:tcW w:w="3285" w:type="dxa"/>
          </w:tcPr>
          <w:p w:rsidR="00346373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 41, -,-,-)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(100,29,-,-,-)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3285" w:type="dxa"/>
          </w:tcPr>
          <w:p w:rsidR="00346373" w:rsidRPr="00244295" w:rsidRDefault="00244295" w:rsidP="00346373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длина передней части мыши не должна превышать 40% или быть меньше 30% от длины мыши</w:t>
            </w:r>
          </w:p>
        </w:tc>
      </w:tr>
      <w:tr w:rsidR="00244295" w:rsidTr="00346373">
        <w:tc>
          <w:tcPr>
            <w:tcW w:w="3284" w:type="dxa"/>
          </w:tcPr>
          <w:p w:rsidR="00244295" w:rsidRPr="00346373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Передняя часть </w:t>
            </w:r>
            <w:r w:rsidRPr="00346373">
              <w:rPr>
                <w:rFonts w:eastAsia="TimesNewRomanPSMT-Italic"/>
                <w:iCs/>
                <w:sz w:val="24"/>
                <w:szCs w:val="24"/>
              </w:rPr>
              <w:t xml:space="preserve">мыши» </w:t>
            </w:r>
            <w:r>
              <w:rPr>
                <w:rFonts w:eastAsia="TimesNewRomanPSMT-Italic"/>
                <w:iCs/>
                <w:sz w:val="24"/>
                <w:szCs w:val="24"/>
              </w:rPr>
              <w:t>больше 70% или меньше 60%</w:t>
            </w:r>
          </w:p>
        </w:tc>
        <w:tc>
          <w:tcPr>
            <w:tcW w:w="3285" w:type="dxa"/>
          </w:tcPr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(100,-,71,-,-)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(100,-,59,-,-)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3285" w:type="dxa"/>
          </w:tcPr>
          <w:p w:rsidR="00244295" w:rsidRPr="00346373" w:rsidRDefault="00244295" w:rsidP="002442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длина задней части мыши не должна превышать 70% или быть меньше 60% от длины мыши</w:t>
            </w:r>
          </w:p>
        </w:tc>
      </w:tr>
      <w:tr w:rsidR="00244295" w:rsidTr="00346373">
        <w:tc>
          <w:tcPr>
            <w:tcW w:w="3284" w:type="dxa"/>
          </w:tcPr>
          <w:p w:rsidR="00244295" w:rsidRPr="00346373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Параметр «Высота первого уровня» больше 30% или меньше 20%</w:t>
            </w:r>
          </w:p>
        </w:tc>
        <w:tc>
          <w:tcPr>
            <w:tcW w:w="3285" w:type="dxa"/>
          </w:tcPr>
          <w:p w:rsid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(100,39,61,31,-)</w:t>
            </w:r>
          </w:p>
          <w:p w:rsidR="000F4995" w:rsidRDefault="000F49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(100,39,61,19,-)</w:t>
            </w:r>
          </w:p>
        </w:tc>
        <w:tc>
          <w:tcPr>
            <w:tcW w:w="3285" w:type="dxa"/>
          </w:tcPr>
          <w:p w:rsidR="00244295" w:rsidRPr="00346373" w:rsidRDefault="00244295" w:rsidP="000F49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</w:t>
            </w:r>
            <w:r w:rsidR="000F4995">
              <w:rPr>
                <w:sz w:val="24"/>
                <w:szCs w:val="24"/>
              </w:rPr>
              <w:t>высота первого уровня</w:t>
            </w:r>
            <w:r>
              <w:rPr>
                <w:sz w:val="24"/>
                <w:szCs w:val="24"/>
              </w:rPr>
              <w:t xml:space="preserve"> не должна превышать </w:t>
            </w:r>
            <w:r w:rsidR="000F4995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0% или быть меньше </w:t>
            </w:r>
            <w:r w:rsidR="000F49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0% от длины мыши</w:t>
            </w:r>
          </w:p>
        </w:tc>
      </w:tr>
      <w:tr w:rsidR="00244295" w:rsidTr="00346373">
        <w:tc>
          <w:tcPr>
            <w:tcW w:w="3284" w:type="dxa"/>
          </w:tcPr>
          <w:p w:rsidR="00244295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Параметр «Высота второго уровня» больше 20% или меньше 10%</w:t>
            </w:r>
          </w:p>
        </w:tc>
        <w:tc>
          <w:tcPr>
            <w:tcW w:w="3285" w:type="dxa"/>
          </w:tcPr>
          <w:p w:rsidR="00244295" w:rsidRDefault="000F49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(100,39,61,20,21)</w:t>
            </w:r>
          </w:p>
          <w:p w:rsidR="000F4995" w:rsidRDefault="000F4995" w:rsidP="000F49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(100,39,61,20,9)</w:t>
            </w:r>
          </w:p>
        </w:tc>
        <w:tc>
          <w:tcPr>
            <w:tcW w:w="3285" w:type="dxa"/>
          </w:tcPr>
          <w:p w:rsidR="00244295" w:rsidRPr="00346373" w:rsidRDefault="00244295" w:rsidP="000F49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</w:t>
            </w:r>
            <w:r w:rsidR="000F4995">
              <w:rPr>
                <w:sz w:val="24"/>
                <w:szCs w:val="24"/>
              </w:rPr>
              <w:t>высота второго уровня</w:t>
            </w:r>
            <w:r>
              <w:rPr>
                <w:sz w:val="24"/>
                <w:szCs w:val="24"/>
              </w:rPr>
              <w:t xml:space="preserve"> не должна превышать </w:t>
            </w:r>
            <w:r w:rsidR="000F49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0% или быть меньше </w:t>
            </w:r>
            <w:r w:rsidR="000F499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0% от длины мыши</w:t>
            </w:r>
          </w:p>
        </w:tc>
      </w:tr>
    </w:tbl>
    <w:p w:rsidR="00346373" w:rsidRPr="00346373" w:rsidRDefault="00346373" w:rsidP="00346373">
      <w:pPr>
        <w:pStyle w:val="aa"/>
        <w:ind w:left="0" w:firstLine="360"/>
        <w:rPr>
          <w:rFonts w:eastAsia="TimesNewRomanPSMT-Italic"/>
          <w:iCs/>
          <w:szCs w:val="24"/>
        </w:rPr>
      </w:pPr>
    </w:p>
    <w:p w:rsidR="000F4995" w:rsidRDefault="000F4995" w:rsidP="000F4995">
      <w:pPr>
        <w:pStyle w:val="aa"/>
        <w:ind w:left="0" w:firstLine="708"/>
      </w:pPr>
      <w:r>
        <w:t xml:space="preserve">Результат работы программы после ввода </w:t>
      </w:r>
      <w:r w:rsidR="00E35BAC">
        <w:t xml:space="preserve">минимальных </w:t>
      </w:r>
      <w:r>
        <w:t>корректных значений представлен на рисунке 2.1.</w:t>
      </w:r>
    </w:p>
    <w:p w:rsidR="00346373" w:rsidRDefault="00346373" w:rsidP="00346373">
      <w:pPr>
        <w:rPr>
          <w:lang w:eastAsia="en-US"/>
        </w:rPr>
      </w:pPr>
    </w:p>
    <w:p w:rsidR="00F46664" w:rsidRDefault="00F46664" w:rsidP="00346373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5257800" cy="278354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616" t="30748" r="13219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BAC" w:rsidRPr="00F46664" w:rsidRDefault="00E35BAC" w:rsidP="00D63D74">
      <w:pPr>
        <w:jc w:val="center"/>
      </w:pPr>
      <w:r>
        <w:rPr>
          <w:lang w:eastAsia="en-US"/>
        </w:rPr>
        <w:t xml:space="preserve">Рисунок 2.1 – </w:t>
      </w:r>
      <w:r>
        <w:t>Результат работы программы после ввода корректных значений корректными значениями</w:t>
      </w:r>
    </w:p>
    <w:p w:rsidR="00D63D74" w:rsidRDefault="00D63D74" w:rsidP="00D63D74">
      <w:pPr>
        <w:pStyle w:val="aa"/>
        <w:ind w:left="0" w:firstLine="708"/>
      </w:pPr>
      <w:r>
        <w:t>Результат работы программы после ввода минимально корректных значений представлен на рисунке 2</w:t>
      </w:r>
      <w:r w:rsidRPr="009E5C41">
        <w:t>.</w:t>
      </w:r>
      <w:r>
        <w:t>2</w:t>
      </w:r>
    </w:p>
    <w:p w:rsidR="00D63D74" w:rsidRDefault="004B7595" w:rsidP="004B7595">
      <w:pPr>
        <w:pStyle w:val="aa"/>
        <w:ind w:left="0" w:firstLine="708"/>
        <w:jc w:val="center"/>
      </w:pPr>
      <w:r>
        <w:rPr>
          <w:noProof/>
        </w:rPr>
        <w:drawing>
          <wp:inline distT="0" distB="0" distL="0" distR="0">
            <wp:extent cx="5638799" cy="2819400"/>
            <wp:effectExtent l="19050" t="0" r="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614" t="42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99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Pr="00D63D74" w:rsidRDefault="00D63D74" w:rsidP="00D63D74">
      <w:pPr>
        <w:pStyle w:val="aa"/>
        <w:ind w:left="0" w:firstLine="708"/>
      </w:pPr>
      <w:r>
        <w:t>Результат работы программы после ввода максимально корректных значений представлен на рисунке 2.3.</w:t>
      </w:r>
    </w:p>
    <w:p w:rsidR="002C3354" w:rsidRDefault="002C3354">
      <w:r>
        <w:rPr>
          <w:noProof/>
        </w:rPr>
        <w:lastRenderedPageBreak/>
        <w:drawing>
          <wp:inline distT="0" distB="0" distL="0" distR="0">
            <wp:extent cx="4791075" cy="2554278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037" t="34349" r="16330" b="16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5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54" w:rsidRPr="00346373" w:rsidRDefault="00591054">
      <w:r>
        <w:t>Рисунок 2.3 – Результат работы программы после ввода корректных значений с максимальными корректными значениями</w:t>
      </w:r>
    </w:p>
    <w:p w:rsidR="0070122C" w:rsidRPr="00346373" w:rsidRDefault="0070122C"/>
    <w:p w:rsidR="0070122C" w:rsidRPr="00346373" w:rsidRDefault="0070122C"/>
    <w:p w:rsidR="0070122C" w:rsidRPr="004B7595" w:rsidRDefault="002D7031" w:rsidP="004B7595">
      <w:pPr>
        <w:pStyle w:val="ac"/>
        <w:numPr>
          <w:ilvl w:val="0"/>
          <w:numId w:val="9"/>
        </w:numPr>
        <w:jc w:val="center"/>
      </w:pPr>
      <w:r w:rsidRPr="004B7595">
        <w:rPr>
          <w:b/>
        </w:rPr>
        <w:t>Модульное тестирование</w:t>
      </w:r>
    </w:p>
    <w:p w:rsidR="004B7595" w:rsidRPr="00346373" w:rsidRDefault="004B7595" w:rsidP="004B7595">
      <w:pPr>
        <w:pStyle w:val="ac"/>
        <w:ind w:firstLine="0"/>
      </w:pPr>
    </w:p>
    <w:p w:rsidR="004B7595" w:rsidRDefault="004B7595" w:rsidP="004B7595">
      <w:pPr>
        <w:pStyle w:val="aa"/>
        <w:ind w:left="0" w:firstLine="357"/>
        <w:rPr>
          <w:szCs w:val="28"/>
        </w:rPr>
      </w:pPr>
      <w:proofErr w:type="spellStart"/>
      <w:r w:rsidRPr="00E8373A">
        <w:rPr>
          <w:szCs w:val="28"/>
        </w:rPr>
        <w:t>Юнит-тестирование</w:t>
      </w:r>
      <w:proofErr w:type="spellEnd"/>
      <w:r w:rsidRPr="00E8373A">
        <w:rPr>
          <w:szCs w:val="28"/>
        </w:rPr>
        <w:t xml:space="preserve">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</w:t>
      </w:r>
      <w:proofErr w:type="spellStart"/>
      <w:r w:rsidRPr="00E8373A">
        <w:rPr>
          <w:szCs w:val="28"/>
        </w:rPr>
        <w:t>Юнит-тестирование</w:t>
      </w:r>
      <w:proofErr w:type="spellEnd"/>
      <w:r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>
        <w:rPr>
          <w:szCs w:val="28"/>
        </w:rPr>
        <w:t>[1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:rsidR="004B7595" w:rsidRDefault="004B7595" w:rsidP="004B7595">
      <w:pPr>
        <w:pStyle w:val="aa"/>
        <w:ind w:left="0" w:firstLine="357"/>
      </w:pPr>
      <w:r>
        <w:t>Н</w:t>
      </w:r>
      <w:r w:rsidRPr="00BF6F12">
        <w:t>а осно</w:t>
      </w:r>
      <w:r>
        <w:t xml:space="preserve">ве следующих тестовых сценариев (таблица 3.1), проводилось тестирование корректности входных параметров и правильности работы </w:t>
      </w:r>
      <w:proofErr w:type="spellStart"/>
      <w:r>
        <w:t>плагина</w:t>
      </w:r>
      <w:proofErr w:type="spellEnd"/>
      <w:r>
        <w:t xml:space="preserve"> с системой «Компас 3</w:t>
      </w:r>
      <w:r>
        <w:rPr>
          <w:lang w:val="en-US"/>
        </w:rPr>
        <w:t>D</w:t>
      </w:r>
      <w:r>
        <w:t>».</w:t>
      </w:r>
      <w:r w:rsidRPr="00484359">
        <w:t xml:space="preserve"> </w:t>
      </w:r>
    </w:p>
    <w:p w:rsidR="004B7595" w:rsidRDefault="004B7595" w:rsidP="004B7595">
      <w:pPr>
        <w:pStyle w:val="aa"/>
        <w:ind w:left="0" w:firstLine="357"/>
      </w:pPr>
    </w:p>
    <w:p w:rsidR="004B7595" w:rsidRDefault="004B7595" w:rsidP="004B7595">
      <w:pPr>
        <w:pStyle w:val="aa"/>
        <w:ind w:left="0" w:firstLine="357"/>
      </w:pPr>
    </w:p>
    <w:p w:rsidR="004B7595" w:rsidRPr="004B7595" w:rsidRDefault="004B7595" w:rsidP="004B7595">
      <w:pPr>
        <w:pStyle w:val="aa"/>
        <w:ind w:left="0" w:firstLine="357"/>
      </w:pPr>
    </w:p>
    <w:p w:rsidR="004B7595" w:rsidRPr="004B7595" w:rsidRDefault="004B7595" w:rsidP="004B7595">
      <w:pPr>
        <w:pStyle w:val="aa"/>
        <w:ind w:left="0"/>
        <w:jc w:val="left"/>
      </w:pPr>
      <w:r>
        <w:lastRenderedPageBreak/>
        <w:t>Таблица 3.1 – Тестовые сценарии</w:t>
      </w:r>
    </w:p>
    <w:tbl>
      <w:tblPr>
        <w:tblStyle w:val="ad"/>
        <w:tblW w:w="0" w:type="auto"/>
        <w:tblLayout w:type="fixed"/>
        <w:tblLook w:val="04A0"/>
      </w:tblPr>
      <w:tblGrid>
        <w:gridCol w:w="2802"/>
        <w:gridCol w:w="2976"/>
        <w:gridCol w:w="4076"/>
      </w:tblGrid>
      <w:tr w:rsidR="004B7595" w:rsidRPr="00CF063B" w:rsidTr="009403FE">
        <w:tc>
          <w:tcPr>
            <w:tcW w:w="2802" w:type="dxa"/>
          </w:tcPr>
          <w:p w:rsidR="004B7595" w:rsidRPr="004B7595" w:rsidRDefault="004B7595" w:rsidP="004B7595">
            <w:pPr>
              <w:pStyle w:val="aa"/>
              <w:ind w:left="0"/>
              <w:jc w:val="center"/>
              <w:rPr>
                <w:b/>
              </w:rPr>
            </w:pPr>
            <w:r w:rsidRPr="004B7595">
              <w:rPr>
                <w:b/>
              </w:rPr>
              <w:t>Название тестового класса</w:t>
            </w:r>
          </w:p>
        </w:tc>
        <w:tc>
          <w:tcPr>
            <w:tcW w:w="2976" w:type="dxa"/>
          </w:tcPr>
          <w:p w:rsidR="004B7595" w:rsidRPr="004B7595" w:rsidRDefault="004B7595" w:rsidP="004B7595">
            <w:pPr>
              <w:pStyle w:val="aa"/>
              <w:ind w:left="0"/>
              <w:jc w:val="center"/>
              <w:rPr>
                <w:b/>
              </w:rPr>
            </w:pPr>
            <w:r w:rsidRPr="004B7595">
              <w:rPr>
                <w:b/>
              </w:rPr>
              <w:t>Название тестового метода</w:t>
            </w:r>
          </w:p>
        </w:tc>
        <w:tc>
          <w:tcPr>
            <w:tcW w:w="4076" w:type="dxa"/>
          </w:tcPr>
          <w:p w:rsidR="004B7595" w:rsidRPr="004B7595" w:rsidRDefault="004B7595" w:rsidP="004B7595">
            <w:pPr>
              <w:pStyle w:val="aa"/>
              <w:ind w:left="0"/>
              <w:jc w:val="center"/>
              <w:rPr>
                <w:b/>
              </w:rPr>
            </w:pPr>
            <w:r w:rsidRPr="004B7595">
              <w:rPr>
                <w:b/>
              </w:rPr>
              <w:t>Назначение</w:t>
            </w:r>
          </w:p>
        </w:tc>
      </w:tr>
      <w:tr w:rsidR="001B399F" w:rsidRPr="00CF063B" w:rsidTr="00430E5D">
        <w:tc>
          <w:tcPr>
            <w:tcW w:w="2802" w:type="dxa"/>
            <w:vMerge w:val="restart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proofErr w:type="spellStart"/>
            <w:r w:rsidRPr="001B399F">
              <w:rPr>
                <w:sz w:val="24"/>
                <w:szCs w:val="24"/>
              </w:rPr>
              <w:t>DetailParametrsTests</w:t>
            </w:r>
            <w:proofErr w:type="spellEnd"/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SetLengthMouse_PositivTest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1B399F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 xml:space="preserve">Присвоение корректных данных компьютерной мыши 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SetFrontLengthMouse_PositivTest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 xml:space="preserve">Присвоение корректных данных передней компьютерной мыши 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SetBackLengthMouse_PositivTest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задней компьютерной мыши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SetTheHeightOfTheFirstLevelOfTheMouse_PositivTest</w:t>
            </w:r>
            <w:proofErr w:type="spellEnd"/>
          </w:p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первого уровня компьютерной мыши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SetHeightOfTheSecondMouse_PositivTest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второго уровня компьютерной мыши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SetLengthMouse_NegativLessTest</w:t>
            </w:r>
            <w:proofErr w:type="spellEnd"/>
          </w:p>
          <w:p w:rsidR="001B399F" w:rsidRP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1B399F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4076" w:type="dxa"/>
          </w:tcPr>
          <w:p w:rsidR="001B399F" w:rsidRPr="001B399F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некорректных данных компьютерной мыши нижней грани</w:t>
            </w:r>
          </w:p>
        </w:tc>
      </w:tr>
    </w:tbl>
    <w:p w:rsidR="00430E5D" w:rsidRPr="001B399F" w:rsidRDefault="00430E5D">
      <w:r>
        <w:br w:type="page"/>
      </w:r>
    </w:p>
    <w:p w:rsidR="00430E5D" w:rsidRPr="00430E5D" w:rsidRDefault="00430E5D" w:rsidP="00430E5D">
      <w:pPr>
        <w:ind w:firstLine="0"/>
      </w:pPr>
      <w:r>
        <w:lastRenderedPageBreak/>
        <w:t>Продолжение таблицы 3.1 – Тестовые сценарии</w:t>
      </w:r>
    </w:p>
    <w:tbl>
      <w:tblPr>
        <w:tblStyle w:val="ad"/>
        <w:tblW w:w="0" w:type="auto"/>
        <w:tblLayout w:type="fixed"/>
        <w:tblLook w:val="04A0"/>
      </w:tblPr>
      <w:tblGrid>
        <w:gridCol w:w="2802"/>
        <w:gridCol w:w="2976"/>
        <w:gridCol w:w="4076"/>
      </w:tblGrid>
      <w:tr w:rsidR="001B399F" w:rsidRPr="001B399F" w:rsidTr="001B399F">
        <w:trPr>
          <w:trHeight w:val="775"/>
        </w:trPr>
        <w:tc>
          <w:tcPr>
            <w:tcW w:w="2802" w:type="dxa"/>
          </w:tcPr>
          <w:p w:rsidR="001B399F" w:rsidRPr="00430E5D" w:rsidRDefault="001B399F" w:rsidP="009403FE">
            <w:pPr>
              <w:pStyle w:val="aa"/>
              <w:ind w:left="0"/>
              <w:rPr>
                <w:sz w:val="24"/>
                <w:szCs w:val="24"/>
              </w:rPr>
            </w:pPr>
            <w:r w:rsidRPr="004B7595">
              <w:rPr>
                <w:b/>
              </w:rPr>
              <w:t>Название тестового класса</w:t>
            </w:r>
          </w:p>
        </w:tc>
        <w:tc>
          <w:tcPr>
            <w:tcW w:w="2976" w:type="dxa"/>
          </w:tcPr>
          <w:p w:rsidR="001B399F" w:rsidRPr="00430E5D" w:rsidRDefault="001B399F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4B7595">
              <w:rPr>
                <w:b/>
              </w:rPr>
              <w:t>Название тестового метода</w:t>
            </w:r>
          </w:p>
        </w:tc>
        <w:tc>
          <w:tcPr>
            <w:tcW w:w="4076" w:type="dxa"/>
          </w:tcPr>
          <w:p w:rsidR="001B399F" w:rsidRDefault="001B399F" w:rsidP="004B7595">
            <w:pPr>
              <w:pStyle w:val="aa"/>
              <w:ind w:left="0"/>
              <w:jc w:val="center"/>
              <w:rPr>
                <w:sz w:val="24"/>
                <w:szCs w:val="24"/>
              </w:rPr>
            </w:pPr>
            <w:r w:rsidRPr="004B7595">
              <w:rPr>
                <w:b/>
              </w:rPr>
              <w:t>Назначение</w:t>
            </w:r>
          </w:p>
        </w:tc>
      </w:tr>
      <w:tr w:rsidR="001B399F" w:rsidRPr="001B399F" w:rsidTr="00430E5D">
        <w:tc>
          <w:tcPr>
            <w:tcW w:w="2802" w:type="dxa"/>
            <w:vMerge w:val="restart"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  <w:proofErr w:type="spellStart"/>
            <w:r w:rsidRPr="00430E5D">
              <w:rPr>
                <w:sz w:val="24"/>
                <w:szCs w:val="24"/>
              </w:rPr>
              <w:t>DetailParametrsTests</w:t>
            </w:r>
            <w:proofErr w:type="spellEnd"/>
          </w:p>
        </w:tc>
        <w:tc>
          <w:tcPr>
            <w:tcW w:w="2976" w:type="dxa"/>
          </w:tcPr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SetFrontLengthMouse_NegativLessTest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передней части компьютерной мыши нижней грани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SetBackLengthMouse_NegativLessTest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задней части компьютерной мыши нижней грани</w:t>
            </w:r>
          </w:p>
        </w:tc>
      </w:tr>
      <w:tr w:rsidR="001B399F" w:rsidRPr="001B399F" w:rsidTr="001B399F">
        <w:trPr>
          <w:trHeight w:val="2849"/>
        </w:trPr>
        <w:tc>
          <w:tcPr>
            <w:tcW w:w="2802" w:type="dxa"/>
            <w:vMerge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SetTheHeightOfTheFirstLevelOfTheMouse_NegativLessTest</w:t>
            </w:r>
            <w:proofErr w:type="spellEnd"/>
          </w:p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первого уровня компьютерной мыши нижней грани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SetHeightOfTheSecondMouse_NegativLessTest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второго уровня компьютерной мыши нижней грани</w:t>
            </w:r>
          </w:p>
        </w:tc>
      </w:tr>
      <w:tr w:rsidR="001B399F" w:rsidRPr="001B399F" w:rsidTr="001B399F">
        <w:trPr>
          <w:trHeight w:val="1559"/>
        </w:trPr>
        <w:tc>
          <w:tcPr>
            <w:tcW w:w="2802" w:type="dxa"/>
            <w:vMerge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430E5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SetLengthMouse_NegativMoreTest</w:t>
            </w:r>
            <w:proofErr w:type="spellEnd"/>
          </w:p>
          <w:p w:rsidR="001B399F" w:rsidRPr="00430E5D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430E5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430E5D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430E5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430E5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компьютерной мыши верхней грани</w:t>
            </w:r>
          </w:p>
        </w:tc>
      </w:tr>
      <w:tr w:rsidR="001B399F" w:rsidRPr="001B399F" w:rsidTr="00430E5D">
        <w:tc>
          <w:tcPr>
            <w:tcW w:w="2802" w:type="dxa"/>
            <w:vMerge/>
          </w:tcPr>
          <w:p w:rsidR="001B399F" w:rsidRPr="00430E5D" w:rsidRDefault="001B399F" w:rsidP="001B399F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SetFrontLengthMouse_NegativMoreTest</w:t>
            </w:r>
            <w:proofErr w:type="spellEnd"/>
          </w:p>
          <w:p w:rsidR="001B399F" w:rsidRPr="00C62E6C" w:rsidRDefault="001B399F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1B399F" w:rsidRPr="00430E5D" w:rsidRDefault="001B399F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передней части компьютерной мыши верхней грани</w:t>
            </w:r>
          </w:p>
        </w:tc>
      </w:tr>
    </w:tbl>
    <w:p w:rsidR="001B399F" w:rsidRDefault="001B399F">
      <w:r>
        <w:br w:type="page"/>
      </w:r>
    </w:p>
    <w:p w:rsidR="001B399F" w:rsidRDefault="001B399F" w:rsidP="001B399F">
      <w:pPr>
        <w:ind w:firstLine="0"/>
      </w:pPr>
      <w:r>
        <w:lastRenderedPageBreak/>
        <w:t>Окончание таблицы 3.1 – Тестовые сценарии</w:t>
      </w:r>
    </w:p>
    <w:tbl>
      <w:tblPr>
        <w:tblStyle w:val="ad"/>
        <w:tblW w:w="0" w:type="auto"/>
        <w:tblLayout w:type="fixed"/>
        <w:tblLook w:val="04A0"/>
      </w:tblPr>
      <w:tblGrid>
        <w:gridCol w:w="2802"/>
        <w:gridCol w:w="2976"/>
        <w:gridCol w:w="4076"/>
      </w:tblGrid>
      <w:tr w:rsidR="001B399F" w:rsidRPr="001B399F" w:rsidTr="00430E5D">
        <w:tc>
          <w:tcPr>
            <w:tcW w:w="2802" w:type="dxa"/>
          </w:tcPr>
          <w:p w:rsidR="001B399F" w:rsidRPr="00430E5D" w:rsidRDefault="001B399F" w:rsidP="001B399F">
            <w:pPr>
              <w:pStyle w:val="aa"/>
              <w:ind w:left="0"/>
              <w:jc w:val="center"/>
              <w:rPr>
                <w:sz w:val="24"/>
                <w:szCs w:val="24"/>
              </w:rPr>
            </w:pPr>
            <w:r w:rsidRPr="004B7595">
              <w:rPr>
                <w:b/>
              </w:rPr>
              <w:t>Название тестового класса</w:t>
            </w:r>
          </w:p>
        </w:tc>
        <w:tc>
          <w:tcPr>
            <w:tcW w:w="2976" w:type="dxa"/>
          </w:tcPr>
          <w:p w:rsidR="001B399F" w:rsidRPr="00430E5D" w:rsidRDefault="001B399F" w:rsidP="001B399F">
            <w:pPr>
              <w:pStyle w:val="aa"/>
              <w:ind w:left="0"/>
              <w:jc w:val="center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4B7595">
              <w:rPr>
                <w:b/>
              </w:rPr>
              <w:t>Название тестового метода</w:t>
            </w:r>
          </w:p>
        </w:tc>
        <w:tc>
          <w:tcPr>
            <w:tcW w:w="4076" w:type="dxa"/>
          </w:tcPr>
          <w:p w:rsidR="001B399F" w:rsidRDefault="001B399F" w:rsidP="001B399F">
            <w:pPr>
              <w:pStyle w:val="aa"/>
              <w:ind w:left="0"/>
              <w:jc w:val="center"/>
              <w:rPr>
                <w:sz w:val="24"/>
                <w:szCs w:val="24"/>
              </w:rPr>
            </w:pPr>
            <w:r w:rsidRPr="004B7595">
              <w:rPr>
                <w:b/>
              </w:rPr>
              <w:t>Назначение</w:t>
            </w:r>
          </w:p>
        </w:tc>
      </w:tr>
      <w:tr w:rsidR="00572956" w:rsidRPr="001B399F" w:rsidTr="00430E5D">
        <w:tc>
          <w:tcPr>
            <w:tcW w:w="2802" w:type="dxa"/>
            <w:vMerge w:val="restart"/>
          </w:tcPr>
          <w:p w:rsidR="00572956" w:rsidRPr="00430E5D" w:rsidRDefault="00572956" w:rsidP="001B399F">
            <w:pPr>
              <w:pStyle w:val="aa"/>
              <w:ind w:left="0"/>
              <w:rPr>
                <w:sz w:val="24"/>
                <w:szCs w:val="24"/>
              </w:rPr>
            </w:pPr>
            <w:proofErr w:type="spellStart"/>
            <w:r w:rsidRPr="00430E5D">
              <w:rPr>
                <w:sz w:val="24"/>
                <w:szCs w:val="24"/>
              </w:rPr>
              <w:t>DetailParametrsTests</w:t>
            </w:r>
            <w:proofErr w:type="spellEnd"/>
          </w:p>
        </w:tc>
        <w:tc>
          <w:tcPr>
            <w:tcW w:w="2976" w:type="dxa"/>
          </w:tcPr>
          <w:p w:rsidR="00572956" w:rsidRPr="00C62E6C" w:rsidRDefault="00572956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SetBackLengthMouse_NegativMoreTest</w:t>
            </w:r>
            <w:proofErr w:type="spellEnd"/>
          </w:p>
          <w:p w:rsidR="00572956" w:rsidRPr="00C62E6C" w:rsidRDefault="00572956" w:rsidP="001B399F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572956" w:rsidRPr="00430E5D" w:rsidRDefault="00572956" w:rsidP="001B399F">
            <w:pPr>
              <w:pStyle w:val="aa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задней части компьютерной мыши верхней грани</w:t>
            </w:r>
          </w:p>
        </w:tc>
      </w:tr>
      <w:tr w:rsidR="00572956" w:rsidRPr="001B399F" w:rsidTr="00430E5D">
        <w:tc>
          <w:tcPr>
            <w:tcW w:w="2802" w:type="dxa"/>
            <w:vMerge/>
          </w:tcPr>
          <w:p w:rsidR="00572956" w:rsidRPr="00430E5D" w:rsidRDefault="00572956" w:rsidP="009403FE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572956" w:rsidRPr="00C62E6C" w:rsidRDefault="00572956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SetTheHeightOfTheFirstLevelOfTheMouse_NegativMoreTest</w:t>
            </w:r>
            <w:proofErr w:type="spellEnd"/>
          </w:p>
          <w:p w:rsidR="00572956" w:rsidRPr="00C62E6C" w:rsidRDefault="00572956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572956" w:rsidRPr="00C62E6C" w:rsidRDefault="00572956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</w:tcPr>
          <w:p w:rsidR="00572956" w:rsidRPr="00430E5D" w:rsidRDefault="00572956" w:rsidP="001B399F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первого уровня компьютерной мыши верхней грани</w:t>
            </w:r>
          </w:p>
        </w:tc>
      </w:tr>
      <w:tr w:rsidR="00572956" w:rsidRPr="001B399F" w:rsidTr="009403FE">
        <w:tc>
          <w:tcPr>
            <w:tcW w:w="2802" w:type="dxa"/>
            <w:vMerge/>
            <w:tcBorders>
              <w:bottom w:val="single" w:sz="4" w:space="0" w:color="000000" w:themeColor="text1"/>
            </w:tcBorders>
          </w:tcPr>
          <w:p w:rsidR="00572956" w:rsidRPr="00430E5D" w:rsidRDefault="00572956" w:rsidP="009403FE">
            <w:pPr>
              <w:pStyle w:val="aa"/>
              <w:ind w:left="0"/>
              <w:rPr>
                <w:sz w:val="24"/>
                <w:szCs w:val="24"/>
              </w:rPr>
            </w:pPr>
          </w:p>
        </w:tc>
        <w:tc>
          <w:tcPr>
            <w:tcW w:w="2976" w:type="dxa"/>
            <w:tcBorders>
              <w:bottom w:val="single" w:sz="4" w:space="0" w:color="000000" w:themeColor="text1"/>
            </w:tcBorders>
          </w:tcPr>
          <w:p w:rsidR="00572956" w:rsidRPr="00C62E6C" w:rsidRDefault="00572956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SetHeightOfTheSecondMouse_NegativMoreTest</w:t>
            </w:r>
            <w:proofErr w:type="spellEnd"/>
          </w:p>
          <w:p w:rsidR="00572956" w:rsidRPr="00C62E6C" w:rsidRDefault="00572956" w:rsidP="00430E5D">
            <w:pPr>
              <w:pStyle w:val="aa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)</w:t>
            </w:r>
          </w:p>
        </w:tc>
        <w:tc>
          <w:tcPr>
            <w:tcW w:w="4076" w:type="dxa"/>
            <w:tcBorders>
              <w:bottom w:val="single" w:sz="4" w:space="0" w:color="000000" w:themeColor="text1"/>
            </w:tcBorders>
          </w:tcPr>
          <w:p w:rsidR="00572956" w:rsidRPr="00430E5D" w:rsidRDefault="00572956" w:rsidP="001B399F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второго уровня компьютерной мыши верхней грани</w:t>
            </w:r>
          </w:p>
        </w:tc>
      </w:tr>
    </w:tbl>
    <w:p w:rsidR="0087781D" w:rsidRPr="001B399F" w:rsidRDefault="0087781D" w:rsidP="008F0CDC">
      <w:pPr>
        <w:pStyle w:val="aa"/>
        <w:ind w:left="0"/>
      </w:pPr>
    </w:p>
    <w:p w:rsidR="0087781D" w:rsidRDefault="0087781D" w:rsidP="0087781D">
      <w:pPr>
        <w:pStyle w:val="aa"/>
        <w:ind w:left="0" w:firstLine="708"/>
      </w:pPr>
      <w:r>
        <w:t xml:space="preserve">Тестирование проводилось с помощью </w:t>
      </w:r>
      <w:proofErr w:type="spellStart"/>
      <w:r>
        <w:t>фреймворка</w:t>
      </w:r>
      <w:proofErr w:type="spellEnd"/>
      <w:r>
        <w:t xml:space="preserve"> модульного тестирования </w:t>
      </w:r>
      <w:proofErr w:type="spellStart"/>
      <w:r>
        <w:rPr>
          <w:lang w:val="en-US"/>
        </w:rPr>
        <w:t>NUnit</w:t>
      </w:r>
      <w:proofErr w:type="spellEnd"/>
      <w:r w:rsidRPr="00A6236E">
        <w:t xml:space="preserve"> </w:t>
      </w:r>
      <w:r>
        <w:t>4</w:t>
      </w:r>
      <w:r w:rsidRPr="00E57C66">
        <w:t>.</w:t>
      </w:r>
      <w:r>
        <w:t xml:space="preserve">6.1 для языков платформы </w:t>
      </w:r>
      <w:r w:rsidRPr="00A6236E">
        <w:t>.</w:t>
      </w:r>
      <w:r>
        <w:rPr>
          <w:lang w:val="en-US"/>
        </w:rPr>
        <w:t>NET</w:t>
      </w:r>
      <w:r w:rsidRPr="00A6236E">
        <w:t>.</w:t>
      </w:r>
      <w:r>
        <w:t xml:space="preserve"> </w:t>
      </w:r>
    </w:p>
    <w:p w:rsidR="0087781D" w:rsidRDefault="0087781D" w:rsidP="0087781D">
      <w:pPr>
        <w:pStyle w:val="aa"/>
        <w:ind w:left="0" w:firstLine="708"/>
      </w:pPr>
      <w:r>
        <w:t xml:space="preserve">Ниже приведен рисунок успешного прохождения всех описанных модульных тестов (см. рисунок 3.1). </w:t>
      </w:r>
    </w:p>
    <w:p w:rsidR="0087781D" w:rsidRDefault="0087781D" w:rsidP="0087781D">
      <w:pPr>
        <w:pStyle w:val="aa"/>
        <w:ind w:left="0" w:firstLine="708"/>
        <w:jc w:val="center"/>
      </w:pPr>
      <w:r>
        <w:rPr>
          <w:noProof/>
        </w:rPr>
        <w:drawing>
          <wp:inline distT="0" distB="0" distL="0" distR="0">
            <wp:extent cx="2162175" cy="214813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0416" t="25208" r="65644" b="3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868" cy="215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A19" w:rsidRPr="00276A19" w:rsidRDefault="0087781D" w:rsidP="008F0CDC">
      <w:pPr>
        <w:pStyle w:val="aa"/>
        <w:ind w:left="0" w:firstLine="708"/>
        <w:jc w:val="center"/>
      </w:pPr>
      <w:r>
        <w:t>Рисунок 3.1 – Прохождение модульного тестирования приложения</w:t>
      </w:r>
    </w:p>
    <w:p w:rsidR="00276A19" w:rsidRPr="00276A19" w:rsidRDefault="00276A19" w:rsidP="00276A19">
      <w:pPr>
        <w:pStyle w:val="aa"/>
        <w:numPr>
          <w:ilvl w:val="0"/>
          <w:numId w:val="9"/>
        </w:numPr>
        <w:jc w:val="center"/>
      </w:pPr>
      <w:r w:rsidRPr="00644F91">
        <w:rPr>
          <w:b/>
        </w:rPr>
        <w:lastRenderedPageBreak/>
        <w:t>Нагрузочное тестирование</w:t>
      </w:r>
    </w:p>
    <w:p w:rsidR="00276A19" w:rsidRDefault="00276A19" w:rsidP="00276A19">
      <w:pPr>
        <w:pStyle w:val="aa"/>
        <w:ind w:left="720"/>
        <w:rPr>
          <w:b/>
        </w:rPr>
      </w:pPr>
    </w:p>
    <w:p w:rsidR="00C62E6C" w:rsidRDefault="00C62E6C" w:rsidP="00C62E6C">
      <w:pPr>
        <w:pStyle w:val="aa"/>
        <w:ind w:left="0" w:firstLine="708"/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(устройству).</w:t>
      </w:r>
    </w:p>
    <w:p w:rsidR="00DB12F3" w:rsidRPr="00DB12F3" w:rsidRDefault="00DB12F3" w:rsidP="00C62E6C">
      <w:pPr>
        <w:pStyle w:val="aa"/>
        <w:ind w:left="0" w:firstLine="708"/>
      </w:pPr>
      <w:r>
        <w:t>Максимальное загрузок моделей одновременно запускает 22 раза, при большем загрузок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» в автономном режиме закрывается и вылезает </w:t>
      </w:r>
      <w:r>
        <w:rPr>
          <w:lang w:val="en-US"/>
        </w:rPr>
        <w:t>Exception</w:t>
      </w:r>
      <w:r>
        <w:t xml:space="preserve"> </w:t>
      </w:r>
      <w:proofErr w:type="gramStart"/>
      <w:r>
        <w:t>об</w:t>
      </w:r>
      <w:proofErr w:type="gramEnd"/>
      <w:r>
        <w:t xml:space="preserve"> непредвиденной ошибке.</w:t>
      </w:r>
    </w:p>
    <w:p w:rsidR="002C1482" w:rsidRPr="00F0093C" w:rsidRDefault="002C1482" w:rsidP="002C1482">
      <w:r>
        <w:t>На рисунке 4.1 нарисованы график зависимости от количества непрерывно-строящихся деталей</w:t>
      </w:r>
      <w:r w:rsidRPr="00FB7DCB">
        <w:t xml:space="preserve"> (</w:t>
      </w:r>
      <w:r>
        <w:t xml:space="preserve">ось </w:t>
      </w:r>
      <w:proofErr w:type="spellStart"/>
      <w:r>
        <w:t>х</w:t>
      </w:r>
      <w:proofErr w:type="spellEnd"/>
      <w:r w:rsidRPr="00FB7DCB">
        <w:t>)</w:t>
      </w:r>
      <w:r>
        <w:t xml:space="preserve"> объема памяти в </w:t>
      </w:r>
      <w:r>
        <w:rPr>
          <w:lang w:val="en-US"/>
        </w:rPr>
        <w:t>MB</w:t>
      </w:r>
      <w:r>
        <w:t>.</w:t>
      </w:r>
    </w:p>
    <w:p w:rsidR="00F0093C" w:rsidRDefault="00F0093C" w:rsidP="00F009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76650" cy="329775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9705" t="1385" r="29549" b="33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2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93C" w:rsidRPr="00F0093C" w:rsidRDefault="00F0093C" w:rsidP="00F0093C">
      <w:pPr>
        <w:jc w:val="center"/>
      </w:pPr>
      <w:r>
        <w:t>Рисунок 4.1 – Результат нагрузочного теста на затрачиваемые ресурсы</w:t>
      </w:r>
    </w:p>
    <w:p w:rsidR="00F0093C" w:rsidRDefault="00F0093C" w:rsidP="00F0093C">
      <w:r>
        <w:t>На рисунке 4.1 нарисованы график зависимости от количества непрерывно-строящихся деталей</w:t>
      </w:r>
      <w:r w:rsidRPr="00FB7DCB">
        <w:t xml:space="preserve"> (</w:t>
      </w:r>
      <w:r>
        <w:t xml:space="preserve">ось </w:t>
      </w:r>
      <w:proofErr w:type="spellStart"/>
      <w:r>
        <w:t>х</w:t>
      </w:r>
      <w:proofErr w:type="spellEnd"/>
      <w:r w:rsidRPr="00FB7DCB">
        <w:t>)</w:t>
      </w:r>
      <w:r>
        <w:t xml:space="preserve"> и время построения в секундах.</w:t>
      </w:r>
    </w:p>
    <w:p w:rsidR="00F0093C" w:rsidRPr="00F0093C" w:rsidRDefault="00F0093C" w:rsidP="00F0093C"/>
    <w:p w:rsidR="00276A19" w:rsidRPr="00276A19" w:rsidRDefault="00276A19" w:rsidP="00276A19">
      <w:pPr>
        <w:pStyle w:val="aa"/>
        <w:ind w:left="720"/>
      </w:pPr>
    </w:p>
    <w:p w:rsidR="0070122C" w:rsidRPr="004B7595" w:rsidRDefault="002C1482">
      <w:r>
        <w:t xml:space="preserve">По графикам можно определить, что зависимость прямая. То есть используемая памяти и загрузка на ЦП, при увеличении количества деталей, </w:t>
      </w:r>
      <w:r>
        <w:lastRenderedPageBreak/>
        <w:t>увеличивается линейно.</w:t>
      </w:r>
    </w:p>
    <w:p w:rsidR="0070122C" w:rsidRPr="001B399F" w:rsidRDefault="0070122C"/>
    <w:p w:rsidR="0070122C" w:rsidRPr="001B399F" w:rsidRDefault="0070122C"/>
    <w:p w:rsidR="0070122C" w:rsidRPr="001B399F" w:rsidRDefault="0070122C"/>
    <w:p w:rsidR="0070122C" w:rsidRPr="001B399F" w:rsidRDefault="0070122C"/>
    <w:p w:rsidR="0070122C" w:rsidRPr="001B399F" w:rsidRDefault="0070122C"/>
    <w:p w:rsidR="0070122C" w:rsidRPr="001B399F" w:rsidRDefault="0070122C"/>
    <w:p w:rsidR="0070122C" w:rsidRPr="001B399F" w:rsidRDefault="0070122C"/>
    <w:p w:rsidR="0070122C" w:rsidRDefault="0070122C"/>
    <w:p w:rsidR="00E40D7C" w:rsidRDefault="00E40D7C"/>
    <w:p w:rsidR="00E40D7C" w:rsidRPr="001B399F" w:rsidRDefault="00E40D7C"/>
    <w:p w:rsidR="0070122C" w:rsidRPr="001B399F" w:rsidRDefault="0070122C"/>
    <w:p w:rsidR="0070122C" w:rsidRPr="001B399F" w:rsidRDefault="0070122C"/>
    <w:p w:rsidR="0070122C" w:rsidRPr="001B399F" w:rsidRDefault="0070122C"/>
    <w:p w:rsidR="0070122C" w:rsidRPr="00346373" w:rsidRDefault="0070122C" w:rsidP="0070122C">
      <w:pPr>
        <w:pStyle w:val="aa"/>
        <w:ind w:left="0"/>
        <w:jc w:val="center"/>
        <w:rPr>
          <w:b/>
        </w:rPr>
      </w:pPr>
      <w:bookmarkStart w:id="2" w:name="_Toc441339384"/>
      <w:r w:rsidRPr="00644F91">
        <w:rPr>
          <w:b/>
        </w:rPr>
        <w:t>СПИСОК ИСПОЛЬЗУЕМЫХ ИСТОЧНИКОВ</w:t>
      </w:r>
      <w:bookmarkEnd w:id="2"/>
    </w:p>
    <w:p w:rsidR="0070122C" w:rsidRPr="00346373" w:rsidRDefault="0070122C" w:rsidP="0070122C">
      <w:pPr>
        <w:pStyle w:val="aa"/>
        <w:ind w:left="0"/>
        <w:jc w:val="center"/>
        <w:rPr>
          <w:b/>
        </w:rPr>
      </w:pPr>
    </w:p>
    <w:p w:rsidR="0070122C" w:rsidRPr="00424D00" w:rsidRDefault="0070122C" w:rsidP="0070122C">
      <w:pPr>
        <w:pStyle w:val="aa"/>
        <w:numPr>
          <w:ilvl w:val="0"/>
          <w:numId w:val="7"/>
        </w:numPr>
        <w:ind w:left="0" w:firstLine="360"/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</w:t>
      </w:r>
      <w:proofErr w:type="spellStart"/>
      <w:r>
        <w:rPr>
          <w:color w:val="000000" w:themeColor="text1"/>
        </w:rPr>
        <w:t>Горяинов</w:t>
      </w:r>
      <w:proofErr w:type="spellEnd"/>
      <w:r>
        <w:rPr>
          <w:color w:val="000000" w:themeColor="text1"/>
        </w:rPr>
        <w:t xml:space="preserve">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p w:rsidR="0070122C" w:rsidRDefault="0070122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 w:rsidP="00F0093C">
      <w:pPr>
        <w:ind w:firstLine="0"/>
      </w:pPr>
    </w:p>
    <w:p w:rsidR="00E40D7C" w:rsidRPr="00F0093C" w:rsidRDefault="00E40D7C" w:rsidP="00E40D7C">
      <w:pPr>
        <w:ind w:left="2689"/>
        <w:rPr>
          <w:lang w:val="en-US"/>
        </w:rPr>
      </w:pPr>
      <w:r>
        <w:lastRenderedPageBreak/>
        <w:t>Приложение</w:t>
      </w:r>
      <w:proofErr w:type="gramStart"/>
      <w:r w:rsidRPr="00F0093C">
        <w:rPr>
          <w:lang w:val="en-US"/>
        </w:rPr>
        <w:t xml:space="preserve"> </w:t>
      </w:r>
      <w:r>
        <w:t>А</w:t>
      </w:r>
      <w:proofErr w:type="gramEnd"/>
    </w:p>
    <w:p w:rsidR="00E40D7C" w:rsidRPr="00F0093C" w:rsidRDefault="00E40D7C" w:rsidP="00E40D7C">
      <w:pPr>
        <w:ind w:left="2689" w:firstLine="143"/>
        <w:rPr>
          <w:lang w:val="en-US"/>
        </w:rPr>
      </w:pPr>
      <w:r w:rsidRPr="00F0093C">
        <w:rPr>
          <w:lang w:val="en-US"/>
        </w:rPr>
        <w:t xml:space="preserve">       </w:t>
      </w:r>
      <w:r>
        <w:rPr>
          <w:lang w:val="en-US"/>
        </w:rPr>
        <w:t>U</w:t>
      </w:r>
      <w:r w:rsidRPr="00F0093C">
        <w:rPr>
          <w:lang w:val="en-US"/>
        </w:rPr>
        <w:t>-</w:t>
      </w:r>
      <w:r>
        <w:rPr>
          <w:lang w:val="en-US"/>
        </w:rPr>
        <w:t>nit</w:t>
      </w:r>
      <w:r w:rsidRPr="00F0093C">
        <w:rPr>
          <w:lang w:val="en-US"/>
        </w:rPr>
        <w:t xml:space="preserve"> </w:t>
      </w:r>
      <w:r>
        <w:t>тестирование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TestFixture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DetailParametrsTests</w:t>
      </w:r>
      <w:proofErr w:type="spellEnd"/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]</w:t>
      </w: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(99,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комп</w:t>
      </w:r>
      <w:proofErr w:type="spellEnd"/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мыши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нижней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SetLengthMouse_NegativLessTest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LengthOfMouseException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151,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комп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мыши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верхней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SetLengthMouse_NegativMoreTest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LengthOfMouseException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120,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PositivTest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Mouse"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SetLengthMouse_PositivTest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LengthOfMouseCount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}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//Передняя часть компьютерной мыши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TestCase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(29, 100, </w:t>
      </w:r>
      <w:proofErr w:type="spellStart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TestName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"Тест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перед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.ч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асти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нижней грани"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SetFrontLengthMouse_NegativLessTest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FrontOfTheMouseException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programKompas.FrontOfTheMouseProperty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(41, 100,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перед</w:t>
      </w:r>
      <w:proofErr w:type="gramStart"/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асти</w:t>
      </w:r>
      <w:proofErr w:type="spellEnd"/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верхней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SetFrontLengthMouse_NegativMoreTest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FrontOfTheMouseException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programKompas.FrontOfTheMouseProperty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35, 100,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Positiv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перед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части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SetFrontLengthMouse_PositivTest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programKompas.FrontOfTheMouseProperty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FrontOfTheMouse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Задняя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часть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компьютерной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мыши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TestCase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(59, 100, </w:t>
      </w:r>
      <w:proofErr w:type="spellStart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TestName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"Тест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зад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.ч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асти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нижней грани"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SetBackLengthMouse_NegativLessTest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BackOfTheMouseException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programKompas.BackOfTheMouseProperty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(71, 100,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зад</w:t>
      </w:r>
      <w:proofErr w:type="gramStart"/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асти</w:t>
      </w:r>
      <w:proofErr w:type="spellEnd"/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верхней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SetBackLengthMouse_NegativMoreTest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BackOfTheMouseException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programKompas.BackOfTheMouseProperty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65, 100,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PositivTest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задней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части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SetBackLengthMouse_PositivTest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programKompas.BackOfTheMouseProperty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BackOfTheMouse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Первый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ярус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мыши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  <w:lang w:eastAsia="en-US"/>
        </w:rPr>
        <w:t>TestCase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(19, 100, </w:t>
      </w:r>
      <w:proofErr w:type="spellStart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TestName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"Тест 1 уровня нижней грани"</w:t>
      </w: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SetTheHeightOfTheFirstLevelOfTheMouse_NegativLessTest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TheHeightOfTheFirstLevelOfTheMouseException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 (()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programKompas.TheHeightOfTheFirstLevelOfTheMouseProperty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(31, 100,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1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уровня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верхней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SetTheHeightOfTheFirstLevelOfTheMouse_NegativMoreTest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TheHeightOfTheFirstLevelOfTheMouseException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programKompas.TheHeightOfTheFirstLevelOfTheMouseProperty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25, 100,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PositivTest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1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уровня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SetTheHeightOfTheFirstLevelOfTheMouse_PositivTest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programKompas.TheHeightOfTheFirstLevelOfTheMouseProperty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= </w:t>
      </w:r>
      <w:proofErr w:type="spellStart"/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TheHeightOfTheFirstLevelOfTheMouse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;</w:t>
      </w:r>
      <w:proofErr w:type="gramEnd"/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Второй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уровень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компьютерной</w:t>
      </w:r>
      <w:r w:rsidRPr="00E40D7C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мыши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[</w:t>
      </w:r>
      <w:proofErr w:type="spellStart"/>
      <w:proofErr w:type="gram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15, 100,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PositivTest</w:t>
      </w:r>
      <w:proofErr w:type="spellEnd"/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уровня</w:t>
      </w:r>
      <w:r w:rsidRPr="00E40D7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SetHeightOfTheSecondMouse_PositivTest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HeightOfTheSecondMouse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programKompas.HeightOfTheSecondMouseProperty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HeightOfTheSecondMouse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(9, 100,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2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уровня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нижней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SetHeightOfTheSecondMouse_NegativLessTest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HeightOfTheSecondMouse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ExceptionHeightOfTheSecondMouse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programKompas.HeightOfTheSecondMouseProperty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HeightOfTheSecondMouse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}</w:t>
      </w:r>
    </w:p>
    <w:p w:rsidR="00E40D7C" w:rsidRPr="00F05169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[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TestCase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(21, 100,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TestName</w:t>
      </w:r>
      <w:proofErr w:type="spellEnd"/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Тест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2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уровня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верхней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грани</w:t>
      </w:r>
      <w:r w:rsidRPr="00F0516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)]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F05169"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SetHeightOfTheSecondMouse_NegativMoreTest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HeightOfTheSecondMouse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,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)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{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proofErr w:type="spellEnd"/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r w:rsidRPr="00E40D7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MouseSetting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programKompas.LengthOfMouseProperty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lengthMouseCount</w:t>
      </w:r>
      <w:proofErr w:type="spell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;</w:t>
      </w:r>
    </w:p>
    <w:p w:rsidR="00E40D7C" w:rsidRP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Assert</w:t>
      </w: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.Throws&lt;ProgramKompas.ExceptionFolder.</w:t>
      </w:r>
      <w:r w:rsidRPr="00E40D7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ExceptionHeightOfTheSecondMouse</w:t>
      </w:r>
      <w:proofErr w:type="gramStart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&gt;(</w:t>
      </w:r>
      <w:proofErr w:type="gramEnd"/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>() =&gt;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 w:rsidRPr="00E40D7C">
        <w:rPr>
          <w:rFonts w:ascii="Consolas" w:eastAsiaTheme="minorHAnsi" w:hAnsi="Consolas" w:cs="Consolas"/>
          <w:sz w:val="19"/>
          <w:szCs w:val="19"/>
          <w:highlight w:val="white"/>
          <w:lang w:val="en-US" w:eastAsia="en-US"/>
        </w:rPr>
        <w:t xml:space="preserve">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programKompas.HeightOfTheSecondMouseProperty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HeightOfTheSecondMouse</w:t>
      </w:r>
      <w:proofErr w:type="spellEnd"/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);</w:t>
      </w:r>
      <w:proofErr w:type="gramEnd"/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    }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}</w:t>
      </w:r>
    </w:p>
    <w:p w:rsidR="00E40D7C" w:rsidRDefault="00E40D7C" w:rsidP="00E40D7C">
      <w:pPr>
        <w:widowControl/>
        <w:spacing w:line="240" w:lineRule="auto"/>
        <w:ind w:firstLine="0"/>
        <w:jc w:val="left"/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 xml:space="preserve">    </w:t>
      </w:r>
    </w:p>
    <w:p w:rsidR="00E40D7C" w:rsidRDefault="00E40D7C" w:rsidP="00E40D7C">
      <w:pPr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white"/>
          <w:lang w:eastAsia="en-US"/>
        </w:rPr>
        <w:t>}</w:t>
      </w:r>
    </w:p>
    <w:p w:rsidR="00F0093C" w:rsidRDefault="00F0093C" w:rsidP="00E40D7C">
      <w:pPr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0093C" w:rsidRDefault="00F0093C" w:rsidP="00E40D7C">
      <w:pPr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0093C" w:rsidRDefault="00F0093C" w:rsidP="00E40D7C">
      <w:pPr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0093C" w:rsidRDefault="00F0093C" w:rsidP="00E40D7C">
      <w:pPr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F0093C" w:rsidRDefault="00F0093C" w:rsidP="00F0093C">
      <w:pPr>
        <w:ind w:left="2689" w:firstLine="143"/>
      </w:pPr>
      <w:r>
        <w:t xml:space="preserve">       ПРИЛОЖЕНИЕ Б</w:t>
      </w:r>
    </w:p>
    <w:p w:rsidR="00F0093C" w:rsidRPr="00F0093C" w:rsidRDefault="00F0093C" w:rsidP="00F0093C">
      <w:r>
        <w:t xml:space="preserve"> </w:t>
      </w:r>
      <w:r>
        <w:tab/>
      </w:r>
      <w:r>
        <w:tab/>
      </w:r>
      <w:r>
        <w:tab/>
        <w:t>ОПИСАНИЕ КЛАССОВ</w:t>
      </w:r>
    </w:p>
    <w:sectPr w:rsidR="00F0093C" w:rsidRPr="00F0093C" w:rsidSect="008538C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723D" w:rsidRDefault="008A723D" w:rsidP="00F413C6">
      <w:pPr>
        <w:spacing w:line="240" w:lineRule="auto"/>
      </w:pPr>
      <w:r>
        <w:separator/>
      </w:r>
    </w:p>
  </w:endnote>
  <w:endnote w:type="continuationSeparator" w:id="0">
    <w:p w:rsidR="008A723D" w:rsidRDefault="008A723D" w:rsidP="00F41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723D" w:rsidRDefault="008A723D" w:rsidP="00F413C6">
      <w:pPr>
        <w:spacing w:line="240" w:lineRule="auto"/>
      </w:pPr>
      <w:r>
        <w:separator/>
      </w:r>
    </w:p>
  </w:footnote>
  <w:footnote w:type="continuationSeparator" w:id="0">
    <w:p w:rsidR="008A723D" w:rsidRDefault="008A723D" w:rsidP="00F413C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C7" w:rsidRDefault="008A723D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D2D45"/>
    <w:multiLevelType w:val="multilevel"/>
    <w:tmpl w:val="0D3E438C"/>
    <w:numStyleLink w:val="2"/>
  </w:abstractNum>
  <w:abstractNum w:abstractNumId="1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E425DA"/>
    <w:multiLevelType w:val="multilevel"/>
    <w:tmpl w:val="ACA48B5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3F38E671"/>
    <w:multiLevelType w:val="multilevel"/>
    <w:tmpl w:val="5DA9B07C"/>
    <w:lvl w:ilvl="0"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cs="Wingdings"/>
        <w:sz w:val="24"/>
        <w:szCs w:val="24"/>
      </w:rPr>
    </w:lvl>
  </w:abstractNum>
  <w:abstractNum w:abstractNumId="5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abstractNum w:abstractNumId="8">
    <w:nsid w:val="7EF0018F"/>
    <w:multiLevelType w:val="hybridMultilevel"/>
    <w:tmpl w:val="FDCE5B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2"/>
  </w:num>
  <w:num w:numId="8">
    <w:abstractNumId w:val="8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73C"/>
    <w:rsid w:val="00063950"/>
    <w:rsid w:val="0009673C"/>
    <w:rsid w:val="000B03EA"/>
    <w:rsid w:val="000F4995"/>
    <w:rsid w:val="001B399F"/>
    <w:rsid w:val="0023268C"/>
    <w:rsid w:val="00244295"/>
    <w:rsid w:val="00246C81"/>
    <w:rsid w:val="00276A19"/>
    <w:rsid w:val="002C1482"/>
    <w:rsid w:val="002C3354"/>
    <w:rsid w:val="002C4591"/>
    <w:rsid w:val="002D7031"/>
    <w:rsid w:val="00346373"/>
    <w:rsid w:val="003C0331"/>
    <w:rsid w:val="00430E5D"/>
    <w:rsid w:val="00450A09"/>
    <w:rsid w:val="004519B1"/>
    <w:rsid w:val="004B7595"/>
    <w:rsid w:val="004C341D"/>
    <w:rsid w:val="004F318A"/>
    <w:rsid w:val="004F43AD"/>
    <w:rsid w:val="00545CF2"/>
    <w:rsid w:val="00572956"/>
    <w:rsid w:val="00591054"/>
    <w:rsid w:val="0070122C"/>
    <w:rsid w:val="00736E38"/>
    <w:rsid w:val="007C0080"/>
    <w:rsid w:val="00867B48"/>
    <w:rsid w:val="0087781D"/>
    <w:rsid w:val="008A723D"/>
    <w:rsid w:val="008D750B"/>
    <w:rsid w:val="008F0CDC"/>
    <w:rsid w:val="008F2BC1"/>
    <w:rsid w:val="00902D9D"/>
    <w:rsid w:val="009403FE"/>
    <w:rsid w:val="0096003F"/>
    <w:rsid w:val="009704F1"/>
    <w:rsid w:val="00A0136B"/>
    <w:rsid w:val="00A149CA"/>
    <w:rsid w:val="00C1301A"/>
    <w:rsid w:val="00C36640"/>
    <w:rsid w:val="00C62E6C"/>
    <w:rsid w:val="00D63D74"/>
    <w:rsid w:val="00DB12F3"/>
    <w:rsid w:val="00DE209F"/>
    <w:rsid w:val="00E35BAC"/>
    <w:rsid w:val="00E40D7C"/>
    <w:rsid w:val="00E442EF"/>
    <w:rsid w:val="00E925B4"/>
    <w:rsid w:val="00F0093C"/>
    <w:rsid w:val="00F05169"/>
    <w:rsid w:val="00F413C6"/>
    <w:rsid w:val="00F46664"/>
    <w:rsid w:val="00F576EE"/>
    <w:rsid w:val="00F66E69"/>
    <w:rsid w:val="00FD7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4" type="connector" idref="#_x0000_s1031"/>
        <o:r id="V:Rule15" type="connector" idref="#_x0000_s1038"/>
        <o:r id="V:Rule16" type="connector" idref="#_x0000_s1039"/>
        <o:r id="V:Rule17" type="connector" idref="#_x0000_s1037"/>
        <o:r id="V:Rule18" type="connector" idref="#_x0000_s1028"/>
        <o:r id="V:Rule19" type="connector" idref="#_x0000_s1026"/>
        <o:r id="V:Rule20" type="connector" idref="#_x0000_s1034"/>
        <o:r id="V:Rule21" type="connector" idref="#_x0000_s1035"/>
        <o:r id="V:Rule22" type="connector" idref="#_x0000_s1036"/>
        <o:r id="V:Rule23" type="connector" idref="#_x0000_s1027"/>
        <o:r id="V:Rule24" type="connector" idref="#_x0000_s1029"/>
        <o:r id="V:Rule25" type="connector" idref="#_x0000_s1032"/>
        <o:r id="V:Rule26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673C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7B48"/>
    <w:pPr>
      <w:keepNext/>
      <w:keepLines/>
      <w:widowControl/>
      <w:autoSpaceDE/>
      <w:autoSpaceDN/>
      <w:adjustRightInd/>
      <w:spacing w:after="360"/>
      <w:ind w:firstLine="0"/>
      <w:jc w:val="center"/>
      <w:outlineLvl w:val="0"/>
    </w:pPr>
    <w:rPr>
      <w:rFonts w:eastAsiaTheme="majorEastAsia" w:cstheme="majorBidi"/>
      <w:b/>
      <w:bCs/>
      <w:color w:val="auto"/>
      <w:lang w:eastAsia="en-US"/>
    </w:rPr>
  </w:style>
  <w:style w:type="paragraph" w:styleId="20">
    <w:name w:val="heading 2"/>
    <w:basedOn w:val="a"/>
    <w:next w:val="a"/>
    <w:link w:val="21"/>
    <w:uiPriority w:val="9"/>
    <w:unhideWhenUsed/>
    <w:qFormat/>
    <w:rsid w:val="00867B48"/>
    <w:pPr>
      <w:keepNext/>
      <w:keepLines/>
      <w:widowControl/>
      <w:autoSpaceDE/>
      <w:autoSpaceDN/>
      <w:adjustRightInd/>
      <w:spacing w:after="360"/>
      <w:ind w:firstLine="0"/>
      <w:jc w:val="center"/>
      <w:outlineLvl w:val="1"/>
    </w:pPr>
    <w:rPr>
      <w:rFonts w:eastAsiaTheme="majorEastAsia" w:cstheme="majorBidi"/>
      <w:b/>
      <w:bCs/>
      <w:color w:val="auto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uiPriority w:val="99"/>
    <w:rsid w:val="0009673C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967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673C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a5">
    <w:name w:val="annotation reference"/>
    <w:basedOn w:val="a0"/>
    <w:uiPriority w:val="99"/>
    <w:semiHidden/>
    <w:unhideWhenUsed/>
    <w:rsid w:val="007C008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C008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C0080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C008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C008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67B4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867B48"/>
    <w:rPr>
      <w:rFonts w:ascii="Times New Roman" w:eastAsiaTheme="majorEastAsia" w:hAnsi="Times New Roman" w:cstheme="majorBidi"/>
      <w:b/>
      <w:bCs/>
      <w:sz w:val="28"/>
      <w:szCs w:val="26"/>
    </w:rPr>
  </w:style>
  <w:style w:type="numbering" w:customStyle="1" w:styleId="2">
    <w:name w:val="Стиль2"/>
    <w:uiPriority w:val="99"/>
    <w:rsid w:val="00867B48"/>
    <w:pPr>
      <w:numPr>
        <w:numId w:val="6"/>
      </w:numPr>
    </w:pPr>
  </w:style>
  <w:style w:type="paragraph" w:customStyle="1" w:styleId="aa">
    <w:name w:val="мой стиль"/>
    <w:basedOn w:val="a"/>
    <w:link w:val="ab"/>
    <w:qFormat/>
    <w:rsid w:val="0070122C"/>
    <w:pPr>
      <w:widowControl/>
      <w:autoSpaceDE/>
      <w:autoSpaceDN/>
      <w:adjustRightInd/>
      <w:ind w:left="708" w:firstLine="0"/>
    </w:pPr>
    <w:rPr>
      <w:rFonts w:eastAsia="Calibri"/>
      <w:color w:val="auto"/>
      <w:kern w:val="32"/>
      <w:szCs w:val="32"/>
    </w:rPr>
  </w:style>
  <w:style w:type="character" w:customStyle="1" w:styleId="ab">
    <w:name w:val="мой стиль Знак"/>
    <w:link w:val="aa"/>
    <w:rsid w:val="0070122C"/>
    <w:rPr>
      <w:rFonts w:ascii="Times New Roman" w:eastAsia="Calibri" w:hAnsi="Times New Roman" w:cs="Times New Roman"/>
      <w:kern w:val="32"/>
      <w:sz w:val="28"/>
      <w:szCs w:val="32"/>
    </w:rPr>
  </w:style>
  <w:style w:type="paragraph" w:styleId="ac">
    <w:name w:val="List Paragraph"/>
    <w:basedOn w:val="a"/>
    <w:uiPriority w:val="34"/>
    <w:qFormat/>
    <w:rsid w:val="0070122C"/>
    <w:pPr>
      <w:ind w:left="720"/>
      <w:contextualSpacing/>
    </w:pPr>
  </w:style>
  <w:style w:type="table" w:styleId="ad">
    <w:name w:val="Table Grid"/>
    <w:basedOn w:val="a1"/>
    <w:uiPriority w:val="59"/>
    <w:rsid w:val="00346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18</Pages>
  <Words>2685</Words>
  <Characters>15309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22</cp:revision>
  <dcterms:created xsi:type="dcterms:W3CDTF">2017-09-28T10:01:00Z</dcterms:created>
  <dcterms:modified xsi:type="dcterms:W3CDTF">2017-12-21T11:35:00Z</dcterms:modified>
</cp:coreProperties>
</file>