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pacing w:val="20"/>
          <w:sz w:val="17"/>
          <w:szCs w:val="17"/>
        </w:rPr>
        <w:t xml:space="preserve">PLATAFORMA DE TUTORÍAS ENTRE ESTUDIANTES  ·  LISTADO DE DOCUMENTOS</w:t>
      </w:r>
    </w:p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Sprint 1 · Sprint Review</w:t>
      </w:r>
    </w:p>
    <w:p>
      <w:pPr>
        <w:pBdr>
          <w:bottom w:val="single" w:color="1F4E79" w:sz="8" w:space="6"/>
        </w:pBdr>
        <w:spacing w:after="200"/>
      </w:pPr>
      <w:r>
        <w:rPr>
          <w:color w:val="595959"/>
          <w:sz w:val="23"/>
          <w:szCs w:val="23"/>
        </w:rPr>
        <w:t xml:space="preserve">Demostración de lo construido, resultado de cada historia, evidencia de pruebas y reporte al profesor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7711"/>
      </w:tblGrid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Ítem del listado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Para los sprints · Review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Proyecto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Plataforma de Tutorías entre Estudiantes · Capstone PTY4614 · sección 004D · Duoc UC, sede San Joaquín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Equipo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 Bacchi (líder: Product Owner y Scrum Master) · Francisco Tejeda · Damaris Iriarte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0.3 · 06-10-2026 (borrador)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revisión estaba convocada para la llamada del lunes 05-10 a las 20:00, por Discord, un día después del término del sprint. No se conectó nadie, así que no se hizo: este documento registra el resultado del sprint con lo que muestran el repositorio y Jira. El 02-10 el profesor pasó la demostración al viernes 09-10; al 05-10 no ha confirmado que se haga. Si se hace, su resultado se anota en el S2_6, porque cae en el Sprint 2.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 basa en</w:t>
            </w:r>
          </w:p>
        </w:tc>
        <w:tc>
          <w:tcPr>
            <w:tcW w:type="dxa" w:w="77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Pilar 3 v1.7 §5 (demostración por dueño) · Pilar 4 v1.6 §6 y §7 · Pilar 1 v1.7 §7 (criterios) · replanificación del 25-09 · repositorio y Jira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1. Datos de la revisión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7325"/>
      </w:tblGrid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lunes 5 de octubre · llamada por Discord a las 20:00, convocada el 04-10. No se hizo: Bryan esperó hasta las 21:00 y no se conectó nadie.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Participantes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Bryan Bacchi. Francisco Tejeda y Damaris Iriarte no se conectaron [CONFIRMAR: si avisaron antes que no podían].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Formato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Estaba previsto que cada dueño contara en qué quedó su historia, con el PR a la vista. Sin la reunión, el resultado de cada historia (sección 3) se registró con lo que muestran el repositorio y Jira.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Que un usuario se registre con su correo institucional, lo verifique e inicie sesión, sobre la base del frontend ya montada.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¿Se cumplió?</w:t>
            </w:r>
          </w:p>
        </w:tc>
        <w:tc>
          <w:tcPr>
            <w:tcW w:type="dxa" w:w="7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No, según la definición de Listo. El flujo de registro, verificación e inicio de sesión funciona en la rama de integración demo/semana-08 desde el 02-10, pero ninguno de sus PR está fusionado a develop y falta el contrato de HU-03. La base del frontend en React no se hizo.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2. Guion de la demostración</w:t>
      </w:r>
    </w:p>
    <w:p>
      <w:pPr>
        <w:keepNext/>
        <w:spacing w:after="120" w:before="0" w:line="264" w:lineRule="auto"/>
        <w:jc w:val="left"/>
      </w:pPr>
      <w:r>
        <w:t xml:space="preserve">Este guion se ejecutó en demo/semana-08 la noche del 01-10 [CONFIRMAR: qué pasos funcionaron]. Con el profesor se mostraría el viernes 09-10, si confirma la demostración.</w:t>
      </w:r>
    </w:p>
    <w:p>
      <w:pPr>
        <w:keepNext/>
        <w:spacing w:after="120" w:before="0" w:line="264" w:lineRule="auto"/>
        <w:jc w:val="left"/>
      </w:pPr>
      <w:r>
        <w:t xml:space="preserve">Es la prueba manual guionada del sprint: recorre CA1 de principio a fin.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CA1.</w:t>
      </w:r>
      <w:r>
        <w:t xml:space="preserve"> Levantar el sistema desde un clon limpio con </w:t>
      </w:r>
      <w:r>
        <w:rPr>
          <w:rFonts w:ascii="Consolas" w:cs="Consolas" w:eastAsia="Consolas" w:hAnsi="Consolas"/>
          <w:sz w:val="19"/>
          <w:szCs w:val="19"/>
        </w:rPr>
        <w:t xml:space="preserve">docker compose up -d --build</w:t>
      </w:r>
      <w:r>
        <w:t xml:space="preserve"> y abrir http://localhost:8080.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Registrarse con nombre, apellido, un correo @duocuc.cl de prueba y una contraseña de 8 o más caracteres.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Mostrar que un correo de otro dominio y una contraseña corta se rechazan con un mensaje claro.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Intentar iniciar sesión antes de verificar: el sistema no deja entrar.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Abrir la bandeja de desarrollo (http://localhost:8025), abrir el correo de verificación y seguir el enlace.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Iniciar sesión, navegar entre dos pantallas y recargar la página: la sesión se recupera sola.</w:t>
      </w:r>
    </w:p>
    <w:p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Cerrar sesión y abrir una pantalla protegida: pide autenticarse de nuevo.</w:t>
      </w:r>
    </w:p>
    <w:p>
      <w:pPr>
        <w:pStyle w:val="ListParagraph"/>
        <w:numPr>
          <w:ilvl w:val="0"/>
          <w:numId w:val="2"/>
        </w:numPr>
        <w:spacing w:after="140" w:line="264" w:lineRule="auto"/>
      </w:pPr>
      <w:r>
        <w:t xml:space="preserve">Mostrar en GitHub Actions el trabajo «levantar» en verde sobre develop. En develop solo están HU-01 y HU-02; los PR #5 a #12 tienen la integración continua en verde.</w:t>
      </w:r>
    </w:p>
    <w:p>
      <w:pPr>
        <w:pStyle w:val="Heading1"/>
        <w:keepNext/>
      </w:pPr>
      <w:r>
        <w:t xml:space="preserve">3. Resultado por historia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7"/>
        <w:gridCol w:w="2500"/>
        <w:gridCol w:w="1000"/>
        <w:gridCol w:w="650"/>
        <w:gridCol w:w="3171"/>
        <w:gridCol w:w="1450"/>
      </w:tblGrid>
      <w:tr>
        <w:trPr>
          <w:cantSplit/>
          <w:tblHeader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Dueño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Horas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¿Lista?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Evidencia (PR)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Correo de desarrollo (Mailpit)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Sí · 25-09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#2 · 239e40c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Contrato OpenAPI de Identidad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no se escribió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Registro y verificación del correo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10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en revisión; falta la revisión, la fusión y el contrato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#5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Inicio, renovación y cierre de sesión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en revisión; falta la revisión, la fusión y el contrato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#11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Base del frontend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en curso. Hay páginas estáticas en /app/ (alternativa de AD-12); la base React no se hizo. Implementación de Bryan por la reasignación del 30-09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#10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Pantallas de registro e inicio de sesión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en revisión; falta la revisión, la fusión y el contrato. Implementación de Bryan por la reasignación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#12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Modelo de Tutorías y perfiles de tutor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Damaris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en revisión (criterios 1 a 4 con pruebas). Implementación de Bryan por la reasignación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#7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HU-07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Modelo del catálogo y carga desde CSV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8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en curso; falta la carga desde CSV (criterios 2 a 4). Implementación de Bryan por la reasignación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#6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HU-12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Carreras, sedes, asignaturas y mallas (API) · adelantada, no suma al compromiso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Francisco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14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en curso, adelantada del Sprint 2. Implementación de Bryan; el 04-10 Francisco comentó que lo probó con Docker y subió un commit, sin aprobación formal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#9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HU-23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Pagos simulados (servicio) · adelantada, no suma al compromiso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12 h</w:t>
            </w:r>
          </w:p>
        </w:tc>
        <w:tc>
          <w:tcPr>
            <w:tcW w:type="dxa" w:w="31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No: en curso, adelantada del Sprint 3; solo el modelo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 #8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4. Números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505"/>
        <w:gridCol w:w="4242"/>
      </w:tblGrid>
      <w:tr>
        <w:trPr>
          <w:cantSplit/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Medida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comprometidas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71 h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Sprint backlog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terminadas (Listo)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3 h (HU-02)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S1_2, fila «Horas terminadas»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% terminado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4 % (umbral: 80 %)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Queda bajo el umbral: se aplica el orden de recorte antes de planificar el Sprint 2 (S2_1).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Horas trabajadas declaradas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se registraron (A1).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S1_2, hoja Capacidad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Impedimentos abiertos al cierre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7 abiertos (IMP-04 a IMP-10) y 1 en curso (IMP-03).</w:t>
            </w:r>
          </w:p>
        </w:tc>
        <w:tc>
          <w:tcPr>
            <w:tcW w:type="dxa" w:w="42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S1_4, hoja Resumen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5. Evidencia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00"/>
        <w:gridCol w:w="3900"/>
        <w:gridCol w:w="2838"/>
      </w:tblGrid>
      <w:tr>
        <w:trPr>
          <w:cantSplit/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Prueba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Enlace o captura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Integración continua en develop (estilo, pruebas, levantar)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[CONFIRMAR: estado del último trabajo en develop]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[enlace a la ejecución]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Integración continua en los PR #5 a #12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verde (según Bryan, 05-10)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[enlaces a los Checks]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Guion de la demostración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Ejecutado por Bryan en demo/semana-08 la noche del 01-10 [CONFIRMAR resultado]. Con el profesor: 09-10, sin confirmar.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[captura o video]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Prueba del clon limpio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[COMPLETAR: si alguien la hizo]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[quién la hizo y cuánto tardó]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Supuesto S-02: correo real a @duocuc.cl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 se hizo. Venció el 04-10: pasa a riesgo [CONFIRMAR].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Restricciones del modelo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19 intentos inválidos rechazados por la base y 1 aceptado a propósito (30-09, esquema equivalente en PostgreSQL 16)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Normalizacion.md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6. Reporte al profesor</w:t>
      </w:r>
    </w:p>
    <w:p>
      <w:pPr>
        <w:keepNext/>
        <w:spacing w:after="120" w:before="0" w:line="264" w:lineRule="auto"/>
        <w:jc w:val="left"/>
      </w:pPr>
      <w:r>
        <w:t xml:space="preserve">Qué está funcionando, qué se recortó y por qué, y qué decisiones necesitan su visto bueno (Pilar 3 §5). Va por correo, a través del líder.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¿Acepta que la evaluación sea sobre un despliegue local en contenedores (S-04)?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Cambios de alcance de la planificación: sede en el perfil elegida de una lista, avisos por correo, cancelación, comentario en las evaluaciones y desactivación automática de asignaturas al cambiar de carrera o nivel.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¿Permite Duoc que la plataforma use su inicio de sesión institucional (AD-14)?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Informar la replanificación al 8-nov. El 25-09 se planteó sin recorte de alcance, con disparadores el 18-oct y el 27-oct; el cierre del Sprint 1 adelanta el recorte (punto siguiente).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Cierre del Sprint 1 con 4 % terminado y el recorte de S2_1, decidido de forma provisoria el 05-10: el escalón 3 desde ya; el pago simulado se mantiene, porque pidió hacerlo si es posible; el escalón 5 se decide con las horas de los tres.</w:t>
      </w:r>
    </w:p>
    <w:p>
      <w:pPr>
        <w:pStyle w:val="ListParagraph"/>
        <w:keepNext/>
        <w:numPr>
          <w:ilvl w:val="0"/>
          <w:numId w:val="3"/>
        </w:numPr>
        <w:spacing w:after="50" w:line="264" w:lineRule="auto"/>
      </w:pPr>
      <w:r>
        <w:t xml:space="preserve">Uso de Jira desde el Sprint 2, como pidió.</w:t>
      </w:r>
    </w:p>
    <w:p>
      <w:pPr>
        <w:pStyle w:val="ListParagraph"/>
        <w:keepNext w:val="false"/>
        <w:numPr>
          <w:ilvl w:val="0"/>
          <w:numId w:val="3"/>
        </w:numPr>
        <w:spacing w:after="140" w:line="264" w:lineRule="auto"/>
      </w:pPr>
      <w:r>
        <w:t xml:space="preserve">Adopción de la alternativa de AD-12 para el frontend, si el equipo la acuerda.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5"/>
        <w:gridCol w:w="7133"/>
      </w:tblGrid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Enviado el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  <w:tr>
        <w:trPr>
          <w:cantSplit/>
        </w:trPr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Respuesta del profesor</w:t>
            </w:r>
          </w:p>
        </w:tc>
        <w:tc>
          <w:tcPr>
            <w:tcW w:type="dxa" w:w="7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8"/>
                <w:szCs w:val="18"/>
              </w:rPr>
              <w:t xml:space="preserve">[COMPLETAR]</w:t>
            </w:r>
          </w:p>
        </w:tc>
      </w:tr>
    </w:tbl>
    <w:p>
      <w:pPr>
        <w:keepNext w:val="false"/>
        <w:spacing w:after="160"/>
      </w:pPr>
    </w:p>
    <w:p>
      <w:pPr>
        <w:pStyle w:val="Heading1"/>
        <w:keepNext/>
      </w:pPr>
      <w:r>
        <w:t xml:space="preserve">7. Cambios al product backlog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3855"/>
        <w:gridCol w:w="1928"/>
      </w:tblGrid>
      <w:tr>
        <w:trPr>
          <w:cantSplit/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Quién lo decidió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HU-12 y HU-23 se adelantaron con la preparación de la demo.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demo del 02-10 necesitaba la API de Catálogo y el modelo completo.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Bryan, 30-09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La implementación inicial de HU-06 a HU-09 la hizo Bryan; los dueños la revisan.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Al 30-09 no tenían rama: el equipo no se coordinó desde el 21-09 (IMP-09).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Bryan, 30-09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HU-33: el panel de administración queda solo para consultar y desactivar usuarios (de 19 h a unas 6 h; escalón 3 del recorte).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Sprint 1 cerró con 4 % y S-01 venció el 04-10: el orden de recorte se aplica antes de planificar (S2_1, sección 3.1).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Bryan, 05-10 (provisoria hasta el 06-10, 21:00)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Propuesto: los criterios de HU-07 y HU-08 se ajustan al modelo implementado (importacion_error; disparador en vez de ck_reserva_no_auto).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Revisión de normalización del 30-09.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 decidir: la llamada del 05-10 no se hizo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Propuesto: HU-06 adopta la alternativa de AD-12 (páginas estáticas servidas por Nginx) en vez de la base React.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supuesto S-08 vencía el 04-10 sin la base React; su respuesta prevista es AD-12.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 decidir: la llamada del 05-10 no se hizo</w:t>
            </w:r>
          </w:p>
        </w:tc>
      </w:tr>
    </w:tbl>
    <w:p>
      <w:pPr>
        <w:keepNext w:val="false"/>
        <w:spacing w:after="140"/>
      </w:pPr>
    </w:p>
    <w:p>
      <w:pPr>
        <w:pStyle w:val="Heading1"/>
        <w:keepNext/>
      </w:pPr>
      <w:r>
        <w:t xml:space="preserve">8. Decisiones registradas</w:t>
      </w:r>
    </w:p>
    <w:p>
      <w:pPr>
        <w:keepNext/>
        <w:spacing w:after="120" w:before="0" w:line="264" w:lineRule="auto"/>
        <w:jc w:val="left"/>
      </w:pPr>
      <w:r>
        <w:t xml:space="preserve">Lo que se decide en la reunión queda escrito antes de terminarla (acuerdo A7). Como la reunión del 05-10 no se hizo, las decisiones provisorias las tomó Bryan como Product Owner ese día y las mandó al grupo; Francisco y Damaris pueden objetarlas hasta el martes 06-10 a las 21:00.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0" w:before="0" w:line="252" w:lineRule="auto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Provisoria: el #8 lo revisa Francisco.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Así cada uno revisa cuatro PR.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Provisoria: si alguien no revisó lo suyo el miércoles 07-10 a las 20:00, lo cubre el otro. Bryan nunca aprueba lo suyo.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Ningún PR se fusiona sin la revisión de otro integrante (acuerdo A5), y los PR #5 a #12 son de Bryan. En el #5 y el #11 (Identidad) y en el #10 (Nginx), el Pilar 5 §7.1 pide al segundo de Bryan: Damaris en Identidad y Francisco en infraestructura. Cubrirlos con el otro es una excepción a esa regla [CONFIRMAR con Bryan].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Provisoria: la v0.1 va a main cuando estén fusionados los PR (hoy siguen abiertos el #5 al #12), antes del informe de avance.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main sigue en b8a21f3 [CONFIRMAR]. Ver S1_5. [CONFIRMAR con Bryan: si al día del informe falta algún PR, si la v0.1 va con los que estén fusionados]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Provisoria: el escalón 3 se aplica desde ya y el 4 no; el 5 se decide cuando estén las horas de los tres.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S-01 venció el 04-10 (R-01) y el Sprint 1 cerró con 4 %. El pago simulado se mantiene porque el profesor pidió hacerlo si es posible. Ver S2_1, sección 3.1.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 uso: Jira como tablero desde el Sprint 2. Propuesto: el Daily escrito en SCRUM-51 (S1_7, propuesta 1), que al 05-10 no tenía entradas.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El profesor pidió usar Jira para ver las épicas, las historias, el backlog y los Daily.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En curso: recomprometer el alcance sobre las horas reales. Bryan declaró 30 h por semana; Francisco y Damaris, todavía no.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S-01 venció el 04-10 (R-01). Ver S2_1.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Sin decidir: adoptar AD-12 para HU-06 y ajustar sus criterios.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 w:val="false"/>
              <w:spacing w:after="0" w:before="0" w:line="252" w:lineRule="auto"/>
              <w:jc w:val="left"/>
            </w:pPr>
            <w:r>
              <w:rPr>
                <w:sz w:val="17"/>
                <w:szCs w:val="17"/>
              </w:rPr>
              <w:t xml:space="preserve">Se iba a tratar en la llamada del 05-10, que no se hizo. El supuesto S-08 vencía el 04-10 sin la base React; su respuesta prevista es AD-12 (sección 7).</w:t>
            </w:r>
          </w:p>
        </w:tc>
      </w:tr>
    </w:tbl>
    <w:p>
      <w:pPr>
        <w:keepNext w:val="false"/>
        <w:spacing w:after="14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ieDePagina"/>
      <w:pBdr>
        <w:top w:val="single" w:color="D9D9D9" w:sz="4" w:space="4"/>
      </w:pBdr>
      <w:tabs>
        <w:tab w:val="right" w:pos="9638"/>
      </w:tabs>
    </w:pPr>
    <w:r>
      <w:rPr>
        <w:color w:val="8C8C8C"/>
        <w:sz w:val="15"/>
        <w:szCs w:val="15"/>
      </w:rPr>
      <w:t xml:space="preserve">Capstone PTY4614 · Duoc UC</w:t>
    </w:r>
    <w:r>
      <w:rPr>
        <w:sz w:val="15"/>
        <w:szCs w:val="15"/>
      </w:rPr>
      <w:tab/>
    </w:r>
    <w:r>
      <w:rPr>
        <w:color w:val="8C8C8C"/>
        <w:sz w:val="15"/>
        <w:szCs w:val="15"/>
      </w:rPr>
      <w:t xml:space="preserve">Página </w:t>
    </w:r>
    <w:r>
      <w:rPr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5"/>
        <w:szCs w:val="15"/>
      </w:rPr>
      <w:t xml:space="preserve"> de </w:t>
    </w:r>
    <w:r>
      <w:rPr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color w:val="8C8C8C"/>
        <w:sz w:val="15"/>
        <w:szCs w:val="15"/>
      </w:rPr>
      <w:t xml:space="preserve">Plataforma de Tutorías entre Estudiantes  ·  Sprint 1 · Sprint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ieDePagina">
    <w:name w:val="Pie de pagina del listado"/>
    <w:basedOn w:val="Normal"/>
    <w:pPr>
      <w:spacing w:after="0" w:before="0"/>
    </w:pPr>
    <w:rPr>
      <w:color w:val="8C8C8C"/>
      <w:sz w:val="15"/>
      <w:szCs w:val="15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 · Sprint Review</dc:title>
  <dc:creator>Equipo Plataforma de Tutorías</dc:creator>
  <dc:description>Demostración de lo construido, resultado de cada historia, evidencia de pruebas y reporte al profesor</dc:description>
  <cp:lastModifiedBy>Un-named</cp:lastModifiedBy>
  <cp:revision>1</cp:revision>
  <dcterms:created xsi:type="dcterms:W3CDTF">2026-09-27T19:00:59.666Z</dcterms:created>
  <dcterms:modified xsi:type="dcterms:W3CDTF">2026-09-27T19:00:59.667Z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