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Sprint 4 · Sprint Planning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2 de noviembre al 8 de noviembre de 2026 · objetivo, compromiso, capacidad, contratos, plan de pruebas y riesgos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Para los sprints · Sprint Planning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1.0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Propuesta desde la replanificación del 25-09, a confirmar en la planificación del domingo 1 de noviembre.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4 v1.6 · replanificación del 25-09 · Pilar 3 v1.7 (reuniones y acuerdos) · Pilar 5 v1.5 (pruebas) · anexo A del Pilar 5 (riesgos)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El sprint en una mirada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Fechas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2 de noviembre al 8 de noviembre de 2026 · semanas S13 del curso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Que el administrador opere el sistema y que las pruebas de extremo a extremo y de las reglas pasen sobre el sistema levantado, para congelar el desarrollo el 8 de noviembre.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 demuestra al cierre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CA7 y CA8, y el recorrido completo del MVP sin intervención manual.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Versión al cierre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v1.0, etiquetada en main el domingo 8 de noviembre (congelamiento del desarrollo)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Compromiso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5 historias · 51 h</w:t>
            </w:r>
          </w:p>
        </w:tc>
      </w:tr>
    </w:tbl>
    <w:p>
      <w:pPr>
        <w:keepNext w:val="false"/>
        <w:spacing w:after="160"/>
      </w:pPr>
    </w:p>
    <w:p>
      <w:pPr>
        <w:pStyle w:val="Heading1"/>
        <w:keepNext/>
      </w:pPr>
      <w:r>
        <w:t xml:space="preserve">2. Compromiso del sprint</w:t>
      </w:r>
    </w:p>
    <w:p>
      <w:pPr>
        <w:keepNext/>
        <w:spacing w:after="120" w:before="0" w:line="264" w:lineRule="auto"/>
        <w:jc w:val="left"/>
      </w:pPr>
      <w:r>
        <w:t xml:space="preserve">Es el sprint backlog. El estado vivo de cada historia está en la planilla S4_2_Sprint_Backlog_Scrumboard_Burndown.xlsx; los criterios de aceptación de cada una, en el documento 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1"/>
        <w:gridCol w:w="2965"/>
        <w:gridCol w:w="926"/>
        <w:gridCol w:w="926"/>
        <w:gridCol w:w="741"/>
        <w:gridCol w:w="1297"/>
        <w:gridCol w:w="926"/>
        <w:gridCol w:w="1116"/>
      </w:tblGrid>
      <w:tr>
        <w:trPr>
          <w:cantSplit/>
          <w:tblHeader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Revisor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Depende de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Criterios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HU-31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Administración de usuarios (Identidad)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6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HU-05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CA7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HU-33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Panel de administración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19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HU-12, HU-25, HU-31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CA7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HU-34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Pruebas de extremo a extremo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Todo el flujo del MVP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CA8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HU-36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Pruebas de Tutorías y corrección de errores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10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Tutorías completo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CA8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HU-35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Sistema visual y revisión en teléfono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Todas las pantallas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CA8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Total comprometido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51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3. Quién hace qué y en qué orden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4819"/>
        <w:gridCol w:w="1156"/>
        <w:gridCol w:w="1543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Integrante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Orden de trabajo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Horas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Capacidad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Bryan Bacchi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HU-31 → HU-34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14 h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14,8 h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Francisco Tejeda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HU-33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19 h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18,8 h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Damaris Iriarte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HU-36 → HU-35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18 h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18,8 h</w:t>
            </w:r>
          </w:p>
        </w:tc>
      </w:tr>
    </w:tbl>
    <w:p>
      <w:pPr>
        <w:keepNext w:val="false"/>
        <w:spacing w:after="140"/>
      </w:pPr>
    </w:p>
    <w:p>
      <w:pPr>
        <w:keepNext w:val="false"/>
        <w:spacing w:after="160" w:before="0" w:line="264" w:lineRule="auto"/>
        <w:jc w:val="left"/>
      </w:pPr>
      <w:r>
        <w:rPr>
          <w:i/>
          <w:iCs/>
          <w:color w:val="595959"/>
          <w:sz w:val="17"/>
          <w:szCs w:val="17"/>
        </w:rPr>
        <w:t xml:space="preserve">Sprint de una semana. 51 h frente a 52,2 h de capacidad. Después del 8-nov no se agrega funcionalidad: solo el ensayo y el informe final (HU-32).</w:t>
      </w:r>
    </w:p>
    <w:p>
      <w:pPr>
        <w:pStyle w:val="ListParagraph"/>
        <w:keepNext/>
        <w:numPr>
          <w:ilvl w:val="0"/>
          <w:numId w:val="2"/>
        </w:numPr>
        <w:spacing w:after="50" w:line="264" w:lineRule="auto"/>
      </w:pPr>
      <w:r>
        <w:t xml:space="preserve">HU-31 el lunes y martes: el panel (HU-33) depende de esos endpoints. Mientras tanto, HU-33 avanza con Catálogo y Tutorías.</w:t>
      </w:r>
    </w:p>
    <w:p>
      <w:pPr>
        <w:pStyle w:val="ListParagraph"/>
        <w:keepNext/>
        <w:numPr>
          <w:ilvl w:val="0"/>
          <w:numId w:val="2"/>
        </w:numPr>
        <w:spacing w:after="50" w:line="264" w:lineRule="auto"/>
      </w:pPr>
      <w:r>
        <w:t xml:space="preserve">HU-34 necesita el sistema completo: se ejecuta sobre develop actualizado en la segunda mitad de la semana.</w:t>
      </w:r>
    </w:p>
    <w:p>
      <w:pPr>
        <w:pStyle w:val="ListParagraph"/>
        <w:keepNext/>
        <w:numPr>
          <w:ilvl w:val="0"/>
          <w:numId w:val="2"/>
        </w:numPr>
        <w:spacing w:after="50" w:line="264" w:lineRule="auto"/>
      </w:pPr>
      <w:r>
        <w:t xml:space="preserve">HU-36 y HU-35 corrigen y revisan: cualquier error que no alcance a corregirse queda registrado con dueño.</w:t>
      </w:r>
    </w:p>
    <w:p>
      <w:pPr>
        <w:pStyle w:val="ListParagraph"/>
        <w:keepNext w:val="false"/>
        <w:numPr>
          <w:ilvl w:val="0"/>
          <w:numId w:val="2"/>
        </w:numPr>
        <w:spacing w:after="140" w:line="264" w:lineRule="auto"/>
      </w:pPr>
      <w:r>
        <w:t xml:space="preserve">El domingo 8-nov se congela el desarrollo: después solo entran correcciones que no cambian el alcance.</w:t>
      </w:r>
    </w:p>
    <w:p>
      <w:pPr>
        <w:pStyle w:val="Heading1"/>
        <w:keepNext/>
      </w:pPr>
      <w:r>
        <w:t xml:space="preserve">4. Contratos que se congelan</w:t>
      </w:r>
    </w:p>
    <w:p>
      <w:pPr>
        <w:keepNext w:val="false"/>
        <w:spacing w:after="120" w:before="0" w:line="264" w:lineRule="auto"/>
        <w:jc w:val="left"/>
      </w:pPr>
      <w:r>
        <w:t xml:space="preserve">Se congelan al abrir el sprint: Identidad (GET y PATCH /admin/usuarios), Tutorías (GET /admin/reservas y DELETE /admin/evaluaciones/{id}) y lo que el equipo acuerde para el catálogo en el panel.</w:t>
      </w:r>
    </w:p>
    <w:p>
      <w:pPr>
        <w:keepNext w:val="false"/>
        <w:spacing w:after="120" w:before="0" w:line="264" w:lineRule="auto"/>
        <w:jc w:val="left"/>
      </w:pPr>
      <w:r>
        <w:t xml:space="preserve">Regla del equipo: el contrato de un endpoint se congela al inicio del sprint en que se usa (A4) y nada se construye contra un contrato que no está escrito (A9). Un cambio a mitad de sprint se acuerda entre los tres y lo aprueban el líder y el dueño del servicio que lo consume (R-07).</w:t>
      </w:r>
    </w:p>
    <w:p>
      <w:pPr>
        <w:pStyle w:val="Heading1"/>
        <w:keepNext/>
      </w:pPr>
      <w:r>
        <w:t xml:space="preserve">5. Plan de pruebas del sprint</w:t>
      </w:r>
    </w:p>
    <w:p>
      <w:pPr>
        <w:keepNext/>
        <w:spacing w:after="120" w:before="0" w:line="264" w:lineRule="auto"/>
        <w:jc w:val="left"/>
      </w:pPr>
      <w:r>
        <w:t xml:space="preserve">El instructivo pide un plan de pruebas por sprint. Cada historia trae sus pruebas en el mismo Pull Request (definición de Listo), y el revisor sigue la sección «Cómo probarlo». Al cierre se ejecuta el guion de la demostración y los resultados quedan en el Sprint Review.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915"/>
        <w:gridCol w:w="2120"/>
        <w:gridCol w:w="1736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se prueba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Nivel y herramienta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HU-31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Listar y desactivar solo con es_admin; revocación de tokens; inicio de sesión bloqueado.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 servicio (pytest)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 (revisa Damaris)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HU-33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Acceso solo para administradores; desactivar, consultar reservas y retirar una evaluación.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 servicio y manual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 (revisa Bryan)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HU-34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Recorrido completo por el gateway y búsqueda bajo 2 s con 500 usuarios de prueba.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Integración (pytest y Docker) y rendimiento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 (revisa Damaris)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HU-36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RN-01 a RN-05, RN-07 y la búsqueda de RN-08; cobertura de 60 %; 20:00 de Chile en UTC.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Unitaria y de servicio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 (revisa Francisco)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HU-35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Todas las pantallas en 360 px y en Chrome, Edge y Firefox.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Manual guionada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 (revisa Francisco)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Cierre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Guion de la demostración de CA7, CA8 sobre el sistema levantado.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Manual guionada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equipo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Cierre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Recorrido completo del MVP sin intervención manual, salvo el comando del programador.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Manual guionada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equipo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6. Riesgos y supuestos que se vigilan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4"/>
        <w:gridCol w:w="2505"/>
        <w:gridCol w:w="2602"/>
        <w:gridCol w:w="2891"/>
        <w:gridCol w:w="966"/>
      </w:tblGrid>
      <w:tr>
        <w:trPr>
          <w:cantSplit/>
          <w:tblHeader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Riesgo o supuesto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Disparador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Respuesta decidida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R-12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último sprint recibe todo lo atrasado.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Quedan más de 20 h comprometidas sin terminar.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panel de administración es lo primero que se recorta; las pruebas y el ensayo no se recortan.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R-08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Aparecen incompatibilidades al integrar todo.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La prueba de extremo a extremo falla por algo que solo ocurre con el sistema completo.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recorrido completo ya se ensayó al cierre del sprint 3.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R-16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Los equipos no soportan los doce contenedores.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sistema no levanta en algún computador.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Una sola instancia PostgreSQL con cuatro bases aisladas por rol.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7. Reuniones e hitos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1156"/>
        <w:gridCol w:w="7326"/>
      </w:tblGrid>
      <w:tr>
        <w:trPr>
          <w:cantSplit/>
          <w:tblHeader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Día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Instancia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02-11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Lunes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Declaración de horas (A1)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03-11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Martes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Sincronización de inicio (60 min)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06-11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Viernes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Punto de control (30 min)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08-11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Domingo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Cierre del sprint y congelamiento del desarrollo (90 min); reporte al profesor</w:t>
            </w:r>
          </w:p>
        </w:tc>
      </w:tr>
    </w:tbl>
    <w:p>
      <w:pPr>
        <w:keepNext w:val="false"/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Cuándo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Hito del curso o del plan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08-11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Congelamiento del desarrollo (límite fijado por el profesor el 25-09).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S14 y S15 · 9 – 21 nov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HU-32, informe final (guía 2.6) y presentación de la Fase 2 (30 %).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S17 y S18 · 30 nov – 12 dic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Presentación final a la comisión (30 %).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8. Definición de Listo y artefactos del sprint</w:t>
      </w:r>
    </w:p>
    <w:p>
      <w:pPr>
        <w:keepNext/>
        <w:spacing w:after="120" w:before="0" w:line="264" w:lineRule="auto"/>
        <w:jc w:val="left"/>
      </w:pPr>
      <w:r>
        <w:t xml:space="preserve">Una historia cuenta como terminada solo si cumple la definición de Listo del Pilar 5 §8: criterios de aceptación sobre el sistema levantado, pruebas de sus reglas, integración continua en verde, aprobación de un compañero, contrato actualizado, clon limpio y fusión a develop.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cantSplit/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Artefacto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backlog, scrumboard, burndown y capacidad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S4_2_Sprint_Backlog_Scrumboard_Burndown.xlsx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Daily meeting (reporte asíncrono)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S4_3_Daily_Meeting.xlsx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Registro de impedimentos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S4_4_Registro_de_Impedimentos.xlsx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Release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S4_5_Release_v1.0.docx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review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S4_6_Sprint_Review.docx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Retrospectiva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S4_7_Retrospective.docx</w:t>
            </w:r>
          </w:p>
        </w:tc>
      </w:tr>
    </w:tbl>
    <w:p>
      <w:pPr>
        <w:keepNext w:val="false"/>
        <w:spacing w:after="1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Sprint 4 · Sprint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 · Sprint Planning</dc:title>
  <dc:creator>Equipo Plataforma de Tutorías</dc:creator>
  <dc:description>2 de noviembre al 8 de noviembre de 2026 · objetivo, compromiso, capacidad, contratos, plan de pruebas y riesgos</dc:description>
  <cp:lastModifiedBy>Un-named</cp:lastModifiedBy>
  <cp:revision>1</cp:revision>
  <dcterms:created xsi:type="dcterms:W3CDTF">2026-09-27T19:01:55.608Z</dcterms:created>
  <dcterms:modified xsi:type="dcterms:W3CDTF">2026-09-27T19:01:55.608Z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