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0049" w14:textId="77777777" w:rsidR="007C7AAA" w:rsidRDefault="00000000">
      <w:pPr>
        <w:spacing w:after="60"/>
        <w:jc w:val="center"/>
      </w:pPr>
      <w:r>
        <w:rPr>
          <w:b/>
          <w:bCs/>
          <w:color w:val="1F4E79"/>
          <w:sz w:val="32"/>
          <w:szCs w:val="32"/>
        </w:rPr>
        <w:t>DOCUMENTO DE PLANIFICACIÓN DEL PROYECTO</w:t>
      </w:r>
    </w:p>
    <w:p w14:paraId="3FD1C9C2" w14:textId="77777777" w:rsidR="007C7AAA" w:rsidRDefault="00000000">
      <w:pPr>
        <w:spacing w:after="60"/>
        <w:jc w:val="center"/>
      </w:pPr>
      <w:r>
        <w:rPr>
          <w:color w:val="444444"/>
          <w:sz w:val="28"/>
          <w:szCs w:val="28"/>
        </w:rPr>
        <w:t>Plataforma de Tutorías entre Estudiantes</w:t>
      </w:r>
    </w:p>
    <w:p w14:paraId="6E35FE20" w14:textId="77777777" w:rsidR="007C7AAA" w:rsidRDefault="00000000">
      <w:pPr>
        <w:pBdr>
          <w:bottom w:val="single" w:sz="8" w:space="8" w:color="1F4E79"/>
        </w:pBdr>
        <w:spacing w:after="300"/>
        <w:jc w:val="center"/>
      </w:pPr>
      <w:r>
        <w:rPr>
          <w:i/>
          <w:iCs/>
          <w:color w:val="666666"/>
          <w:sz w:val="20"/>
          <w:szCs w:val="20"/>
        </w:rPr>
        <w:t>Portafolio de Título · Ingeniería en Informática · Duoc UC</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00"/>
        <w:gridCol w:w="6960"/>
      </w:tblGrid>
      <w:tr w:rsidR="007C7AAA" w14:paraId="0781ACBB" w14:textId="77777777">
        <w:tblPrEx>
          <w:tblCellMar>
            <w:top w:w="0" w:type="dxa"/>
            <w:bottom w:w="0" w:type="dxa"/>
          </w:tblCellMar>
        </w:tblPrEx>
        <w:trPr>
          <w:cantSplit/>
          <w:tblHeader/>
        </w:trPr>
        <w:tc>
          <w:tcPr>
            <w:tcW w:w="2400" w:type="dxa"/>
            <w:shd w:val="clear" w:color="auto" w:fill="1F4E79"/>
            <w:tcMar>
              <w:top w:w="80" w:type="dxa"/>
              <w:left w:w="110" w:type="dxa"/>
              <w:bottom w:w="80" w:type="dxa"/>
              <w:right w:w="110" w:type="dxa"/>
            </w:tcMar>
          </w:tcPr>
          <w:p w14:paraId="28630BFC" w14:textId="77777777" w:rsidR="007C7AAA" w:rsidRDefault="00000000">
            <w:pPr>
              <w:spacing w:line="260" w:lineRule="auto"/>
            </w:pPr>
            <w:r>
              <w:rPr>
                <w:b/>
                <w:bCs/>
                <w:color w:val="FFFFFF"/>
                <w:sz w:val="20"/>
                <w:szCs w:val="20"/>
              </w:rPr>
              <w:t>Campo</w:t>
            </w:r>
          </w:p>
        </w:tc>
        <w:tc>
          <w:tcPr>
            <w:tcW w:w="6960" w:type="dxa"/>
            <w:shd w:val="clear" w:color="auto" w:fill="1F4E79"/>
            <w:tcMar>
              <w:top w:w="80" w:type="dxa"/>
              <w:left w:w="110" w:type="dxa"/>
              <w:bottom w:w="80" w:type="dxa"/>
              <w:right w:w="110" w:type="dxa"/>
            </w:tcMar>
          </w:tcPr>
          <w:p w14:paraId="7ACF8DD9" w14:textId="77777777" w:rsidR="007C7AAA" w:rsidRDefault="00000000">
            <w:pPr>
              <w:spacing w:line="260" w:lineRule="auto"/>
            </w:pPr>
            <w:r>
              <w:rPr>
                <w:b/>
                <w:bCs/>
                <w:color w:val="FFFFFF"/>
                <w:sz w:val="20"/>
                <w:szCs w:val="20"/>
              </w:rPr>
              <w:t>Detalle</w:t>
            </w:r>
          </w:p>
        </w:tc>
      </w:tr>
      <w:tr w:rsidR="007C7AAA" w14:paraId="6BBB9AEF" w14:textId="77777777">
        <w:tblPrEx>
          <w:tblCellMar>
            <w:top w:w="0" w:type="dxa"/>
            <w:bottom w:w="0" w:type="dxa"/>
          </w:tblCellMar>
        </w:tblPrEx>
        <w:trPr>
          <w:cantSplit/>
        </w:trPr>
        <w:tc>
          <w:tcPr>
            <w:tcW w:w="2400" w:type="dxa"/>
            <w:tcMar>
              <w:top w:w="80" w:type="dxa"/>
              <w:left w:w="110" w:type="dxa"/>
              <w:bottom w:w="80" w:type="dxa"/>
              <w:right w:w="110" w:type="dxa"/>
            </w:tcMar>
          </w:tcPr>
          <w:p w14:paraId="14CC2ED2" w14:textId="77777777" w:rsidR="007C7AAA" w:rsidRDefault="00000000">
            <w:pPr>
              <w:spacing w:line="260" w:lineRule="auto"/>
            </w:pPr>
            <w:r>
              <w:rPr>
                <w:sz w:val="20"/>
                <w:szCs w:val="20"/>
              </w:rPr>
              <w:t>Sección del documento</w:t>
            </w:r>
          </w:p>
        </w:tc>
        <w:tc>
          <w:tcPr>
            <w:tcW w:w="6960" w:type="dxa"/>
            <w:tcMar>
              <w:top w:w="80" w:type="dxa"/>
              <w:left w:w="110" w:type="dxa"/>
              <w:bottom w:w="80" w:type="dxa"/>
              <w:right w:w="110" w:type="dxa"/>
            </w:tcMar>
          </w:tcPr>
          <w:p w14:paraId="782CDA32" w14:textId="77777777" w:rsidR="007C7AAA" w:rsidRDefault="00000000">
            <w:pPr>
              <w:spacing w:line="260" w:lineRule="auto"/>
            </w:pPr>
            <w:r>
              <w:rPr>
                <w:sz w:val="20"/>
                <w:szCs w:val="20"/>
              </w:rPr>
              <w:t>Pilar 3 — Equipo, roles y acuerdos de trabajo (el "quién")</w:t>
            </w:r>
          </w:p>
        </w:tc>
      </w:tr>
      <w:tr w:rsidR="007C7AAA" w14:paraId="1722CD36" w14:textId="77777777">
        <w:tblPrEx>
          <w:tblCellMar>
            <w:top w:w="0" w:type="dxa"/>
            <w:bottom w:w="0" w:type="dxa"/>
          </w:tblCellMar>
        </w:tblPrEx>
        <w:trPr>
          <w:cantSplit/>
        </w:trPr>
        <w:tc>
          <w:tcPr>
            <w:tcW w:w="2400" w:type="dxa"/>
            <w:shd w:val="clear" w:color="auto" w:fill="F2F2F2"/>
            <w:tcMar>
              <w:top w:w="80" w:type="dxa"/>
              <w:left w:w="110" w:type="dxa"/>
              <w:bottom w:w="80" w:type="dxa"/>
              <w:right w:w="110" w:type="dxa"/>
            </w:tcMar>
          </w:tcPr>
          <w:p w14:paraId="1733BCE3" w14:textId="77777777" w:rsidR="007C7AAA" w:rsidRDefault="00000000">
            <w:pPr>
              <w:spacing w:line="260" w:lineRule="auto"/>
            </w:pPr>
            <w:r>
              <w:rPr>
                <w:sz w:val="20"/>
                <w:szCs w:val="20"/>
              </w:rPr>
              <w:t>Versión</w:t>
            </w:r>
          </w:p>
        </w:tc>
        <w:tc>
          <w:tcPr>
            <w:tcW w:w="6960" w:type="dxa"/>
            <w:shd w:val="clear" w:color="auto" w:fill="F2F2F2"/>
            <w:tcMar>
              <w:top w:w="80" w:type="dxa"/>
              <w:left w:w="110" w:type="dxa"/>
              <w:bottom w:w="80" w:type="dxa"/>
              <w:right w:w="110" w:type="dxa"/>
            </w:tcMar>
          </w:tcPr>
          <w:p w14:paraId="36E1FFE5" w14:textId="77777777" w:rsidR="007C7AAA" w:rsidRDefault="00000000">
            <w:pPr>
              <w:spacing w:line="260" w:lineRule="auto"/>
            </w:pPr>
            <w:r>
              <w:rPr>
                <w:sz w:val="20"/>
                <w:szCs w:val="20"/>
              </w:rPr>
              <w:t xml:space="preserve">1.7 — el trabajo ya construido, al día</w:t>
            </w:r>
          </w:p>
        </w:tc>
      </w:tr>
      <w:tr w:rsidR="007C7AAA" w14:paraId="07220F88" w14:textId="77777777">
        <w:tblPrEx>
          <w:tblCellMar>
            <w:top w:w="0" w:type="dxa"/>
            <w:bottom w:w="0" w:type="dxa"/>
          </w:tblCellMar>
        </w:tblPrEx>
        <w:trPr>
          <w:cantSplit/>
        </w:trPr>
        <w:tc>
          <w:tcPr>
            <w:tcW w:w="2400" w:type="dxa"/>
            <w:tcMar>
              <w:top w:w="80" w:type="dxa"/>
              <w:left w:w="110" w:type="dxa"/>
              <w:bottom w:w="80" w:type="dxa"/>
              <w:right w:w="110" w:type="dxa"/>
            </w:tcMar>
          </w:tcPr>
          <w:p w14:paraId="2D273C01" w14:textId="77777777" w:rsidR="007C7AAA" w:rsidRDefault="00000000">
            <w:pPr>
              <w:spacing w:line="260" w:lineRule="auto"/>
            </w:pPr>
            <w:r>
              <w:rPr>
                <w:sz w:val="20"/>
                <w:szCs w:val="20"/>
              </w:rPr>
              <w:t>Fecha</w:t>
            </w:r>
          </w:p>
        </w:tc>
        <w:tc>
          <w:tcPr>
            <w:tcW w:w="6960" w:type="dxa"/>
            <w:tcMar>
              <w:top w:w="80" w:type="dxa"/>
              <w:left w:w="110" w:type="dxa"/>
              <w:bottom w:w="80" w:type="dxa"/>
              <w:right w:w="110" w:type="dxa"/>
            </w:tcMar>
          </w:tcPr>
          <w:p w14:paraId="5535AC5B" w14:textId="77777777" w:rsidR="007C7AAA" w:rsidRDefault="00000000">
            <w:pPr>
              <w:spacing w:line="260" w:lineRule="auto"/>
            </w:pPr>
            <w:r>
              <w:rPr>
                <w:sz w:val="20"/>
                <w:szCs w:val="20"/>
              </w:rPr>
              <w:t xml:space="preserve">25 de septiembre de 2026 (versión 1.0: 2 de septiembre de 2026)</w:t>
            </w:r>
          </w:p>
        </w:tc>
      </w:tr>
      <w:tr w:rsidR="007C7AAA" w14:paraId="55E36554" w14:textId="77777777">
        <w:tblPrEx>
          <w:tblCellMar>
            <w:top w:w="0" w:type="dxa"/>
            <w:bottom w:w="0" w:type="dxa"/>
          </w:tblCellMar>
        </w:tblPrEx>
        <w:trPr>
          <w:cantSplit/>
        </w:trPr>
        <w:tc>
          <w:tcPr>
            <w:tcW w:w="2400" w:type="dxa"/>
            <w:shd w:val="clear" w:color="auto" w:fill="F2F2F2"/>
            <w:tcMar>
              <w:top w:w="80" w:type="dxa"/>
              <w:left w:w="110" w:type="dxa"/>
              <w:bottom w:w="80" w:type="dxa"/>
              <w:right w:w="110" w:type="dxa"/>
            </w:tcMar>
          </w:tcPr>
          <w:p w14:paraId="40BA7A2C" w14:textId="77777777" w:rsidR="007C7AAA" w:rsidRDefault="00000000">
            <w:pPr>
              <w:spacing w:line="260" w:lineRule="auto"/>
            </w:pPr>
            <w:r>
              <w:rPr>
                <w:sz w:val="20"/>
                <w:szCs w:val="20"/>
              </w:rPr>
              <w:t>Depende de</w:t>
            </w:r>
          </w:p>
        </w:tc>
        <w:tc>
          <w:tcPr>
            <w:tcW w:w="6960" w:type="dxa"/>
            <w:shd w:val="clear" w:color="auto" w:fill="F2F2F2"/>
            <w:tcMar>
              <w:top w:w="80" w:type="dxa"/>
              <w:left w:w="110" w:type="dxa"/>
              <w:bottom w:w="80" w:type="dxa"/>
              <w:right w:w="110" w:type="dxa"/>
            </w:tcMar>
          </w:tcPr>
          <w:p w14:paraId="4CEDB271" w14:textId="77777777" w:rsidR="007C7AAA" w:rsidRDefault="00000000">
            <w:pPr>
              <w:spacing w:line="260" w:lineRule="auto"/>
            </w:pPr>
            <w:r>
              <w:rPr>
                <w:sz w:val="20"/>
                <w:szCs w:val="20"/>
              </w:rPr>
              <w:t xml:space="preserve">Pilar 1 (alcance) y Pilar 2 (arquitectura), versión 1.7</w:t>
            </w:r>
          </w:p>
        </w:tc>
      </w:tr>
      <w:tr w:rsidR="007C7AAA" w14:paraId="4257E55A" w14:textId="77777777">
        <w:tblPrEx>
          <w:tblCellMar>
            <w:top w:w="0" w:type="dxa"/>
            <w:bottom w:w="0" w:type="dxa"/>
          </w:tblCellMar>
        </w:tblPrEx>
        <w:trPr>
          <w:cantSplit/>
        </w:trPr>
        <w:tc>
          <w:tcPr>
            <w:tcW w:w="2400" w:type="dxa"/>
            <w:tcMar>
              <w:top w:w="80" w:type="dxa"/>
              <w:left w:w="110" w:type="dxa"/>
              <w:bottom w:w="80" w:type="dxa"/>
              <w:right w:w="110" w:type="dxa"/>
            </w:tcMar>
          </w:tcPr>
          <w:p w14:paraId="0FB31DE9" w14:textId="77777777" w:rsidR="007C7AAA" w:rsidRDefault="00000000">
            <w:pPr>
              <w:spacing w:line="260" w:lineRule="auto"/>
            </w:pPr>
            <w:r>
              <w:rPr>
                <w:sz w:val="20"/>
                <w:szCs w:val="20"/>
              </w:rPr>
              <w:t>Estado</w:t>
            </w:r>
          </w:p>
        </w:tc>
        <w:tc>
          <w:tcPr>
            <w:tcW w:w="6960" w:type="dxa"/>
            <w:tcMar>
              <w:top w:w="80" w:type="dxa"/>
              <w:left w:w="110" w:type="dxa"/>
              <w:bottom w:w="80" w:type="dxa"/>
              <w:right w:w="110" w:type="dxa"/>
            </w:tcMar>
          </w:tcPr>
          <w:p w14:paraId="658F37AD" w14:textId="77777777" w:rsidR="007C7AAA" w:rsidRDefault="00000000">
            <w:pPr>
              <w:spacing w:line="260" w:lineRule="auto"/>
            </w:pPr>
            <w:r>
              <w:rPr>
                <w:sz w:val="20"/>
                <w:szCs w:val="20"/>
              </w:rPr>
              <w:t xml:space="preserve">Planificación cerrada, sin puntos abiertos: P1 v1.7, P2 v1.7, P3 v1.7, P4 v1.6 y P5 v1.5.</w:t>
            </w:r>
          </w:p>
        </w:tc>
      </w:tr>
    </w:tbl>
    <w:p w14:paraId="4106910D" w14:textId="77777777" w:rsidR="007C7AAA" w:rsidRDefault="00000000">
      <w:pPr>
        <w:spacing w:after="120" w:line="276" w:lineRule="auto"/>
        <w:jc w:val="both"/>
      </w:pPr>
      <w:r>
        <w:rPr>
          <w:b/>
          <w:bCs/>
        </w:rPr>
        <w:t>Este pilar no trata de repartir tareas.</w:t>
      </w:r>
      <w:r>
        <w:t xml:space="preserve"> Repartir tareas es la parte fácil y se resuelve en media hora. Lo que decide si un proyecto de título llega completo a la defensa es lo otro: cómo se toman las decisiones cuando no hay acuerdo, cómo se entera el equipo de que algo va mal, y qué ocurre cuando alguien no entrega. Esos acuerdos son baratos de tomar hoy y muy caros de improvisar en la semana ocho.</w:t>
      </w:r>
    </w:p>
    <w:p w14:paraId="33F77405" w14:textId="77777777" w:rsidR="007C7AAA" w:rsidRDefault="00000000">
      <w:pPr>
        <w:pStyle w:val="Ttulo1"/>
      </w:pPr>
      <w:r>
        <w:t>Control de cambios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400"/>
        <w:gridCol w:w="6960"/>
      </w:tblGrid>
      <w:tr w:rsidR="007C7AAA" w14:paraId="2EC93C1B" w14:textId="77777777">
        <w:tblPrEx>
          <w:tblCellMar>
            <w:top w:w="0" w:type="dxa"/>
            <w:bottom w:w="0" w:type="dxa"/>
          </w:tblCellMar>
        </w:tblPrEx>
        <w:trPr>
          <w:cantSplit/>
          <w:tblHeader/>
        </w:trPr>
        <w:tc>
          <w:tcPr>
            <w:tcW w:w="1000" w:type="dxa"/>
            <w:shd w:val="clear" w:color="auto" w:fill="1F4E79"/>
            <w:tcMar>
              <w:top w:w="80" w:type="dxa"/>
              <w:left w:w="110" w:type="dxa"/>
              <w:bottom w:w="80" w:type="dxa"/>
              <w:right w:w="110" w:type="dxa"/>
            </w:tcMar>
          </w:tcPr>
          <w:p w14:paraId="372AA48E" w14:textId="77777777" w:rsidR="007C7AAA" w:rsidRDefault="00000000">
            <w:pPr>
              <w:spacing w:line="260" w:lineRule="auto"/>
              <w:jc w:val="center"/>
            </w:pPr>
            <w:r>
              <w:rPr>
                <w:b/>
                <w:bCs/>
                <w:color w:val="FFFFFF"/>
                <w:sz w:val="20"/>
                <w:szCs w:val="20"/>
              </w:rPr>
              <w:t>Versión</w:t>
            </w:r>
          </w:p>
        </w:tc>
        <w:tc>
          <w:tcPr>
            <w:tcW w:w="1400" w:type="dxa"/>
            <w:shd w:val="clear" w:color="auto" w:fill="1F4E79"/>
            <w:tcMar>
              <w:top w:w="80" w:type="dxa"/>
              <w:left w:w="110" w:type="dxa"/>
              <w:bottom w:w="80" w:type="dxa"/>
              <w:right w:w="110" w:type="dxa"/>
            </w:tcMar>
          </w:tcPr>
          <w:p w14:paraId="79F7B306" w14:textId="77777777" w:rsidR="007C7AAA" w:rsidRDefault="00000000">
            <w:pPr>
              <w:spacing w:line="260" w:lineRule="auto"/>
              <w:jc w:val="center"/>
            </w:pPr>
            <w:r>
              <w:rPr>
                <w:b/>
                <w:bCs/>
                <w:color w:val="FFFFFF"/>
                <w:sz w:val="20"/>
                <w:szCs w:val="20"/>
              </w:rPr>
              <w:t>Fecha</w:t>
            </w:r>
          </w:p>
        </w:tc>
        <w:tc>
          <w:tcPr>
            <w:tcW w:w="6960" w:type="dxa"/>
            <w:shd w:val="clear" w:color="auto" w:fill="1F4E79"/>
            <w:tcMar>
              <w:top w:w="80" w:type="dxa"/>
              <w:left w:w="110" w:type="dxa"/>
              <w:bottom w:w="80" w:type="dxa"/>
              <w:right w:w="110" w:type="dxa"/>
            </w:tcMar>
          </w:tcPr>
          <w:p w14:paraId="2E9BEC69" w14:textId="77777777" w:rsidR="007C7AAA" w:rsidRDefault="00000000">
            <w:pPr>
              <w:spacing w:line="260" w:lineRule="auto"/>
            </w:pPr>
            <w:r>
              <w:rPr>
                <w:b/>
                <w:bCs/>
                <w:color w:val="FFFFFF"/>
                <w:sz w:val="20"/>
                <w:szCs w:val="20"/>
              </w:rPr>
              <w:t>Cambios</w:t>
            </w:r>
          </w:p>
        </w:tc>
      </w:tr>
      <w:tr w:rsidR="007C7AAA" w14:paraId="20B9D990" w14:textId="77777777">
        <w:tblPrEx>
          <w:tblCellMar>
            <w:top w:w="0" w:type="dxa"/>
            <w:bottom w:w="0" w:type="dxa"/>
          </w:tblCellMar>
        </w:tblPrEx>
        <w:trPr>
          <w:cantSplit/>
        </w:trPr>
        <w:tc>
          <w:tcPr>
            <w:tcW w:w="1000" w:type="dxa"/>
            <w:tcMar>
              <w:top w:w="80" w:type="dxa"/>
              <w:left w:w="110" w:type="dxa"/>
              <w:bottom w:w="80" w:type="dxa"/>
              <w:right w:w="110" w:type="dxa"/>
            </w:tcMar>
          </w:tcPr>
          <w:p w14:paraId="7913A7FB" w14:textId="77777777" w:rsidR="007C7AAA" w:rsidRDefault="00000000">
            <w:pPr>
              <w:spacing w:line="260" w:lineRule="auto"/>
              <w:jc w:val="center"/>
            </w:pPr>
            <w:r>
              <w:rPr>
                <w:sz w:val="20"/>
                <w:szCs w:val="20"/>
              </w:rPr>
              <w:t>1.0</w:t>
            </w:r>
          </w:p>
        </w:tc>
        <w:tc>
          <w:tcPr>
            <w:tcW w:w="1400" w:type="dxa"/>
            <w:tcMar>
              <w:top w:w="80" w:type="dxa"/>
              <w:left w:w="110" w:type="dxa"/>
              <w:bottom w:w="80" w:type="dxa"/>
              <w:right w:w="110" w:type="dxa"/>
            </w:tcMar>
          </w:tcPr>
          <w:p w14:paraId="02202FAA" w14:textId="77777777" w:rsidR="007C7AAA" w:rsidRDefault="00000000">
            <w:pPr>
              <w:spacing w:line="260" w:lineRule="auto"/>
              <w:jc w:val="center"/>
            </w:pPr>
            <w:r>
              <w:rPr>
                <w:sz w:val="20"/>
                <w:szCs w:val="20"/>
              </w:rPr>
              <w:t>02-09-2026</w:t>
            </w:r>
          </w:p>
        </w:tc>
        <w:tc>
          <w:tcPr>
            <w:tcW w:w="6960" w:type="dxa"/>
            <w:tcMar>
              <w:top w:w="80" w:type="dxa"/>
              <w:left w:w="110" w:type="dxa"/>
              <w:bottom w:w="80" w:type="dxa"/>
              <w:right w:w="110" w:type="dxa"/>
            </w:tcMar>
          </w:tcPr>
          <w:p w14:paraId="27D13A64" w14:textId="77777777" w:rsidR="007C7AAA" w:rsidRDefault="00000000">
            <w:pPr>
              <w:spacing w:line="260" w:lineRule="auto"/>
            </w:pPr>
            <w:r>
              <w:rPr>
                <w:sz w:val="20"/>
                <w:szCs w:val="20"/>
              </w:rPr>
              <w:t>Versión inicial para acuerdo del equipo.</w:t>
            </w:r>
          </w:p>
        </w:tc>
      </w:tr>
      <w:tr w:rsidR="007C7AAA" w14:paraId="2F64481A" w14:textId="77777777">
        <w:tblPrEx>
          <w:tblCellMar>
            <w:top w:w="0" w:type="dxa"/>
            <w:bottom w:w="0" w:type="dxa"/>
          </w:tblCellMar>
        </w:tblPrEx>
        <w:trPr>
          <w:cantSplit/>
        </w:trPr>
        <w:tc>
          <w:tcPr>
            <w:tcW w:w="1000" w:type="dxa"/>
            <w:shd w:val="clear" w:color="auto" w:fill="F2F2F2"/>
            <w:tcMar>
              <w:top w:w="80" w:type="dxa"/>
              <w:left w:w="110" w:type="dxa"/>
              <w:bottom w:w="80" w:type="dxa"/>
              <w:right w:w="110" w:type="dxa"/>
            </w:tcMar>
          </w:tcPr>
          <w:p w14:paraId="14DC1B84" w14:textId="77777777" w:rsidR="007C7AAA" w:rsidRDefault="00000000">
            <w:pPr>
              <w:spacing w:line="260" w:lineRule="auto"/>
              <w:jc w:val="center"/>
            </w:pPr>
            <w:r>
              <w:rPr>
                <w:sz w:val="20"/>
                <w:szCs w:val="20"/>
              </w:rPr>
              <w:t>1.1</w:t>
            </w:r>
          </w:p>
        </w:tc>
        <w:tc>
          <w:tcPr>
            <w:tcW w:w="1400" w:type="dxa"/>
            <w:shd w:val="clear" w:color="auto" w:fill="F2F2F2"/>
            <w:tcMar>
              <w:top w:w="80" w:type="dxa"/>
              <w:left w:w="110" w:type="dxa"/>
              <w:bottom w:w="80" w:type="dxa"/>
              <w:right w:w="110" w:type="dxa"/>
            </w:tcMar>
          </w:tcPr>
          <w:p w14:paraId="5B186540" w14:textId="77777777" w:rsidR="007C7AAA" w:rsidRDefault="00000000">
            <w:pPr>
              <w:spacing w:line="260" w:lineRule="auto"/>
              <w:jc w:val="center"/>
            </w:pPr>
            <w:r>
              <w:rPr>
                <w:sz w:val="20"/>
                <w:szCs w:val="20"/>
              </w:rPr>
              <w:t>11-09-2026</w:t>
            </w:r>
          </w:p>
        </w:tc>
        <w:tc>
          <w:tcPr>
            <w:tcW w:w="6960" w:type="dxa"/>
            <w:shd w:val="clear" w:color="auto" w:fill="F2F2F2"/>
            <w:tcMar>
              <w:top w:w="80" w:type="dxa"/>
              <w:left w:w="110" w:type="dxa"/>
              <w:bottom w:w="80" w:type="dxa"/>
              <w:right w:w="110" w:type="dxa"/>
            </w:tcMar>
          </w:tcPr>
          <w:p w14:paraId="51F14155" w14:textId="77777777" w:rsidR="007C7AAA" w:rsidRDefault="00000000">
            <w:pPr>
              <w:spacing w:line="260" w:lineRule="auto"/>
            </w:pPr>
            <w:r>
              <w:rPr>
                <w:sz w:val="20"/>
                <w:szCs w:val="20"/>
              </w:rPr>
              <w:t>Roles asignados con nombre tras la reunión de constitución. Capacidad actualizada a 20–25 h por persona y reparto recalculado sobre las 355 h del Pilar 1, equilibrando la carga total y no solo la de desarrollo. Acuerdo A9 nuevo. Protocolo de incumplimiento con un tercer paso y umbral más corto. Definición de Listo ampliada. Riesgos reescritos sobre la práctica profesional. Sección 13 nueva: el trabajo ya construido.</w:t>
            </w:r>
          </w:p>
        </w:tc>
      </w:tr>
      <w:tr w:rsidR="007C7AAA" w14:paraId="3FD66449" w14:textId="77777777">
        <w:tblPrEx>
          <w:tblCellMar>
            <w:top w:w="0" w:type="dxa"/>
            <w:bottom w:w="0" w:type="dxa"/>
          </w:tblCellMar>
        </w:tblPrEx>
        <w:trPr>
          <w:cantSplit/>
        </w:trPr>
        <w:tc>
          <w:tcPr>
            <w:tcW w:w="1000" w:type="dxa"/>
            <w:tcMar>
              <w:top w:w="80" w:type="dxa"/>
              <w:left w:w="110" w:type="dxa"/>
              <w:bottom w:w="80" w:type="dxa"/>
              <w:right w:w="110" w:type="dxa"/>
            </w:tcMar>
          </w:tcPr>
          <w:p w14:paraId="352EC857" w14:textId="77777777" w:rsidR="007C7AAA" w:rsidRDefault="00000000">
            <w:pPr>
              <w:spacing w:line="260" w:lineRule="auto"/>
              <w:jc w:val="center"/>
            </w:pPr>
            <w:r>
              <w:rPr>
                <w:sz w:val="20"/>
                <w:szCs w:val="20"/>
              </w:rPr>
              <w:t>1.2</w:t>
            </w:r>
          </w:p>
        </w:tc>
        <w:tc>
          <w:tcPr>
            <w:tcW w:w="1400" w:type="dxa"/>
            <w:tcMar>
              <w:top w:w="80" w:type="dxa"/>
              <w:left w:w="110" w:type="dxa"/>
              <w:bottom w:w="80" w:type="dxa"/>
              <w:right w:w="110" w:type="dxa"/>
            </w:tcMar>
          </w:tcPr>
          <w:p w14:paraId="5EC8829A" w14:textId="77777777" w:rsidR="007C7AAA" w:rsidRDefault="00000000">
            <w:pPr>
              <w:spacing w:line="260" w:lineRule="auto"/>
              <w:jc w:val="center"/>
            </w:pPr>
            <w:r>
              <w:rPr>
                <w:sz w:val="20"/>
                <w:szCs w:val="20"/>
              </w:rPr>
              <w:t>12-09-2026</w:t>
            </w:r>
          </w:p>
        </w:tc>
        <w:tc>
          <w:tcPr>
            <w:tcW w:w="6960" w:type="dxa"/>
            <w:tcMar>
              <w:top w:w="80" w:type="dxa"/>
              <w:left w:w="110" w:type="dxa"/>
              <w:bottom w:w="80" w:type="dxa"/>
              <w:right w:w="110" w:type="dxa"/>
            </w:tcMar>
          </w:tcPr>
          <w:p w14:paraId="4D473559" w14:textId="77777777" w:rsidR="007C7AAA" w:rsidRDefault="00000000">
            <w:pPr>
              <w:spacing w:line="260" w:lineRule="auto"/>
            </w:pPr>
            <w:r>
              <w:rPr>
                <w:sz w:val="20"/>
                <w:szCs w:val="20"/>
              </w:rPr>
              <w:t>El líder asume la responsabilidad de infraestructura y conserva Identidad y Pagos; la carga se reparte de nuevo y queda escrito el disparador que traspasa Pagos si la coordinación se atrasa. La sección 2 queda solo con los roles transversales y las horas viven en la sección 3.</w:t>
            </w:r>
          </w:p>
        </w:tc>
      </w:tr>
      <w:tr w:rsidR="007C7AAA" w14:paraId="3FD66449" w14:textId="77777777">
        <w:tblPrEx>
          <w:tblCellMar>
            <w:top w:w="0" w:type="dxa"/>
            <w:bottom w:w="0" w:type="dxa"/>
          </w:tblCellMar>
        </w:tblPrEx>
        <w:trPr>
          <w:cantSplit/>
        </w:trPr>
        <w:tc>
          <w:tcPr>
            <w:tcW w:w="1000" w:type="dxa"/>
            <w:shd w:val="clear" w:color="auto" w:fill="F2F2F2"/>
            <w:tcMar>
              <w:top w:w="80" w:type="dxa"/>
              <w:left w:w="110" w:type="dxa"/>
              <w:bottom w:w="80" w:type="dxa"/>
              <w:right w:w="110" w:type="dxa"/>
            </w:tcMar>
          </w:tcPr>
          <w:p w14:paraId="352EC857" w14:textId="77777777" w:rsidR="007C7AAA" w:rsidRDefault="00000000">
            <w:pPr>
              <w:spacing w:line="260" w:lineRule="auto"/>
              <w:jc w:val="center"/>
            </w:pPr>
            <w:r>
              <w:rPr>
                <w:sz w:val="20"/>
                <w:szCs w:val="20"/>
              </w:rPr>
              <w:t>1.3</w:t>
            </w:r>
          </w:p>
        </w:tc>
        <w:tc>
          <w:tcPr>
            <w:tcW w:w="1400" w:type="dxa"/>
            <w:shd w:val="clear" w:color="auto" w:fill="F2F2F2"/>
            <w:tcMar>
              <w:top w:w="80" w:type="dxa"/>
              <w:left w:w="110" w:type="dxa"/>
              <w:bottom w:w="80" w:type="dxa"/>
              <w:right w:w="110" w:type="dxa"/>
            </w:tcMar>
          </w:tcPr>
          <w:p w14:paraId="5EC8829A" w14:textId="77777777" w:rsidR="007C7AAA" w:rsidRDefault="00000000">
            <w:pPr>
              <w:spacing w:line="260" w:lineRule="auto"/>
              <w:jc w:val="center"/>
            </w:pPr>
            <w:r>
              <w:rPr>
                <w:sz w:val="20"/>
                <w:szCs w:val="20"/>
              </w:rPr>
              <w:t>13-09-2026</w:t>
            </w:r>
          </w:p>
        </w:tc>
        <w:tc>
          <w:tcPr>
            <w:tcW w:w="6960" w:type="dxa"/>
            <w:shd w:val="clear" w:color="auto" w:fill="F2F2F2"/>
            <w:tcMar>
              <w:top w:w="80" w:type="dxa"/>
              <w:left w:w="110" w:type="dxa"/>
              <w:bottom w:w="80" w:type="dxa"/>
              <w:right w:w="110" w:type="dxa"/>
            </w:tcMar>
          </w:tcPr>
          <w:p w14:paraId="4D473559" w14:textId="77777777" w:rsidR="007C7AAA" w:rsidRDefault="00000000">
            <w:pPr>
              <w:spacing w:line="260" w:lineRule="auto"/>
            </w:pPr>
            <w:r>
              <w:rPr>
                <w:sz w:val="20"/>
                <w:szCs w:val="20"/>
              </w:rPr>
              <w:t>Auditoría cruzada. Se corrigen las dos celdas de total de la tabla 3.1, que no sumaban (187,5 h y 582,5 h, como ya mostraba la figura 3). Se declaran como excepciones a la propiedad vertical las dos historias del Pilar 4 que la rompen sin estar escritas (HU-09 y HU-19). Se nombra el segundo para la fusión a main. La tabla de riesgos remite al registro único del anexo A del Pilar 5.</w:t>
            </w:r>
          </w:p>
        </w:tc>
      </w:tr>
      <w:tr w:rsidR="007C7AAA" w14:paraId="3FD66449" w14:textId="77777777">
        <w:tblPrEx>
          <w:tblCellMar>
            <w:top w:w="0" w:type="dxa"/>
            <w:bottom w:w="0" w:type="dxa"/>
          </w:tblCellMar>
        </w:tblPrEx>
        <w:trPr>
          <w:cantSplit/>
        </w:trPr>
        <w:tc>
          <w:tcPr>
            <w:tcW w:w="1000" w:type="dxa"/>
            <w:tcMar>
              <w:top w:w="80" w:type="dxa"/>
              <w:left w:w="110" w:type="dxa"/>
              <w:bottom w:w="80" w:type="dxa"/>
              <w:right w:w="110" w:type="dxa"/>
            </w:tcMar>
          </w:tcPr>
          <w:p w14:paraId="352EC857" w14:textId="77777777" w:rsidR="007C7AAA" w:rsidRDefault="00000000">
            <w:pPr>
              <w:spacing w:line="260" w:lineRule="auto"/>
              <w:jc w:val="center"/>
            </w:pPr>
            <w:r>
              <w:rPr>
                <w:sz w:val="20"/>
                <w:szCs w:val="20"/>
              </w:rPr>
              <w:t>1.4</w:t>
            </w:r>
          </w:p>
        </w:tc>
        <w:tc>
          <w:tcPr>
            <w:tcW w:w="1400" w:type="dxa"/>
            <w:tcMar>
              <w:top w:w="80" w:type="dxa"/>
              <w:left w:w="110" w:type="dxa"/>
              <w:bottom w:w="80" w:type="dxa"/>
              <w:right w:w="110" w:type="dxa"/>
            </w:tcMar>
          </w:tcPr>
          <w:p w14:paraId="5EC8829A" w14:textId="77777777" w:rsidR="007C7AAA" w:rsidRDefault="00000000">
            <w:pPr>
              <w:spacing w:line="260" w:lineRule="auto"/>
              <w:jc w:val="center"/>
            </w:pPr>
            <w:r>
              <w:rPr>
                <w:sz w:val="20"/>
                <w:szCs w:val="20"/>
              </w:rPr>
              <w:t>14-09-2026</w:t>
            </w:r>
          </w:p>
        </w:tc>
        <w:tc>
          <w:tcPr>
            <w:tcW w:w="6960" w:type="dxa"/>
            <w:tcMar>
              <w:top w:w="80" w:type="dxa"/>
              <w:left w:w="110" w:type="dxa"/>
              <w:bottom w:w="80" w:type="dxa"/>
              <w:right w:w="110" w:type="dxa"/>
            </w:tcMar>
          </w:tcPr>
          <w:p w14:paraId="4D473559" w14:textId="77777777" w:rsidR="007C7AAA" w:rsidRDefault="00000000">
            <w:pPr>
              <w:spacing w:line="260" w:lineRule="auto"/>
            </w:pPr>
            <w:r>
              <w:rPr>
                <w:sz w:val="20"/>
                <w:szCs w:val="20"/>
              </w:rPr>
              <w:t>HU-02 se parte: el correo de desarrollo queda en el sprint 1, que es cuando HU-04 lo necesita, y el contenedor programador baja al sprint 4 como HU-37, junto a la historia que lo usa. El líder baja de 28 h a 25 h en el sprint 1. El reparto por persona no cambia: sigue en 108, 125 y 122 h.</w:t>
            </w:r>
          </w:p>
        </w:tc>
      </w:tr>
      <w:tr w:rsidR="007C7AAA" w14:paraId="3FD66449" w14:textId="77777777">
        <w:tblPrEx>
          <w:tblCellMar>
            <w:top w:w="0" w:type="dxa"/>
            <w:bottom w:w="0" w:type="dxa"/>
          </w:tblCellMar>
        </w:tblPrEx>
        <w:trPr>
          <w:cantSplit/>
        </w:trPr>
        <w:tc>
          <w:tcPr>
            <w:tcW w:w="1000" w:type="dxa"/>
            <w:shd w:val="clear" w:color="auto" w:fill="F2F2F2"/>
            <w:tcMar>
              <w:top w:w="80" w:type="dxa"/>
              <w:left w:w="110" w:type="dxa"/>
              <w:bottom w:w="80" w:type="dxa"/>
              <w:right w:w="110" w:type="dxa"/>
            </w:tcMar>
          </w:tcPr>
          <w:p w14:paraId="352EC857" w14:textId="77777777" w:rsidR="007C7AAA" w:rsidRDefault="00000000">
            <w:pPr>
              <w:spacing w:line="260" w:lineRule="auto"/>
              <w:jc w:val="center"/>
            </w:pPr>
            <w:r>
              <w:rPr>
                <w:sz w:val="20"/>
                <w:szCs w:val="20"/>
              </w:rPr>
              <w:t>1.5</w:t>
            </w:r>
          </w:p>
        </w:tc>
        <w:tc>
          <w:tcPr>
            <w:tcW w:w="1400" w:type="dxa"/>
            <w:shd w:val="clear" w:color="auto" w:fill="F2F2F2"/>
            <w:tcMar>
              <w:top w:w="80" w:type="dxa"/>
              <w:left w:w="110" w:type="dxa"/>
              <w:bottom w:w="80" w:type="dxa"/>
              <w:right w:w="110" w:type="dxa"/>
            </w:tcMar>
          </w:tcPr>
          <w:p w14:paraId="5EC8829A" w14:textId="77777777" w:rsidR="007C7AAA" w:rsidRDefault="00000000">
            <w:pPr>
              <w:spacing w:line="260" w:lineRule="auto"/>
              <w:jc w:val="center"/>
            </w:pPr>
            <w:r>
              <w:rPr>
                <w:sz w:val="20"/>
                <w:szCs w:val="20"/>
              </w:rPr>
              <w:t>14-09-2026</w:t>
            </w:r>
          </w:p>
        </w:tc>
        <w:tc>
          <w:tcPr>
            <w:tcW w:w="6960" w:type="dxa"/>
            <w:shd w:val="clear" w:color="auto" w:fill="F2F2F2"/>
            <w:tcMar>
              <w:top w:w="80" w:type="dxa"/>
              <w:left w:w="110" w:type="dxa"/>
              <w:bottom w:w="80" w:type="dxa"/>
              <w:right w:w="110" w:type="dxa"/>
            </w:tcMar>
          </w:tcPr>
          <w:p w14:paraId="4D473559" w14:textId="77777777" w:rsidR="007C7AAA" w:rsidRDefault="00000000">
            <w:pPr>
              <w:spacing w:line="260" w:lineRule="auto"/>
            </w:pPr>
            <w:r>
              <w:rPr>
                <w:sz w:val="20"/>
                <w:szCs w:val="20"/>
              </w:rPr>
              <w:t>La sección 13 registra que la sede pasó de texto libre a lista del Catálogo, porque cambia lo que hay que corregir en la maqueta del registro.</w:t>
            </w:r>
          </w:p>
        </w:tc>
      </w:tr>
      <w:tr w:rsidR="007C7AAA" w14:paraId="3FD66449" w14:textId="77777777">
        <w:tblPrEx>
          <w:tblCellMar>
            <w:top w:w="0" w:type="dxa"/>
            <w:bottom w:w="0" w:type="dxa"/>
          </w:tblCellMar>
        </w:tblPrEx>
        <w:trPr>
          <w:cantSplit/>
        </w:trPr>
        <w:tc>
          <w:tcPr>
            <w:tcW w:w="1000" w:type="dxa"/>
            <w:tcMar>
              <w:top w:w="80" w:type="dxa"/>
              <w:left w:w="110" w:type="dxa"/>
              <w:bottom w:w="80" w:type="dxa"/>
              <w:right w:w="110" w:type="dxa"/>
            </w:tcMar>
          </w:tcPr>
          <w:p w14:paraId="352EC857" w14:textId="77777777" w:rsidR="007C7AAA" w:rsidRDefault="00000000">
            <w:pPr>
              <w:spacing w:line="260" w:lineRule="auto"/>
              <w:jc w:val="center"/>
            </w:pPr>
            <w:r>
              <w:rPr>
                <w:sz w:val="20"/>
                <w:szCs w:val="20"/>
              </w:rPr>
              <w:t xml:space="preserve">1.6</w:t>
            </w:r>
          </w:p>
        </w:tc>
        <w:tc>
          <w:tcPr>
            <w:tcW w:w="1400" w:type="dxa"/>
            <w:tcMar>
              <w:top w:w="80" w:type="dxa"/>
              <w:left w:w="110" w:type="dxa"/>
              <w:bottom w:w="80" w:type="dxa"/>
              <w:right w:w="110" w:type="dxa"/>
            </w:tcMar>
          </w:tcPr>
          <w:p w14:paraId="5EC8829A" w14:textId="77777777" w:rsidR="007C7AAA" w:rsidRDefault="00000000">
            <w:pPr>
              <w:spacing w:line="260" w:lineRule="auto"/>
              <w:jc w:val="center"/>
            </w:pPr>
            <w:r>
              <w:rPr>
                <w:sz w:val="20"/>
                <w:szCs w:val="20"/>
              </w:rPr>
              <w:t xml:space="preserve">25-09-2026</w:t>
            </w:r>
          </w:p>
        </w:tc>
        <w:tc>
          <w:tcPr>
            <w:tcW w:w="6960" w:type="dxa"/>
            <w:tcMar>
              <w:top w:w="80" w:type="dxa"/>
              <w:left w:w="110" w:type="dxa"/>
              <w:bottom w:w="80" w:type="dxa"/>
              <w:right w:w="110" w:type="dxa"/>
            </w:tcMar>
          </w:tcPr>
          <w:p w14:paraId="4D473559" w14:textId="77777777" w:rsidR="007C7AAA" w:rsidRDefault="00000000">
            <w:pPr>
              <w:spacing w:line="260" w:lineRule="auto"/>
            </w:pPr>
            <w:r>
              <w:rPr>
                <w:sz w:val="20"/>
                <w:szCs w:val="20"/>
              </w:rPr>
              <w:t xml:space="preserve">Solo se actualizan las referencias a las versiones vigentes de los otros pilares. El contenido de este pilar no cambia.</w:t>
            </w:r>
          </w:p>
        </w:tc>
      </w:tr>
      <w:tr w:rsidR="007C7AAA" w14:paraId="3FD66449" w14:textId="77777777">
        <w:tblPrEx>
          <w:tblCellMar>
            <w:top w:w="0" w:type="dxa"/>
            <w:bottom w:w="0" w:type="dxa"/>
          </w:tblCellMar>
        </w:tblPrEx>
        <w:trPr>
          <w:cantSplit/>
        </w:trPr>
        <w:tc>
          <w:tcPr>
            <w:tcW w:w="1000" w:type="dxa"/>
            <w:shd w:val="clear" w:color="auto" w:fill="F2F2F2"/>
            <w:tcMar>
              <w:top w:w="80" w:type="dxa"/>
              <w:left w:w="110" w:type="dxa"/>
              <w:bottom w:w="80" w:type="dxa"/>
              <w:right w:w="110" w:type="dxa"/>
            </w:tcMar>
          </w:tcPr>
          <w:p w14:paraId="352EC857" w14:textId="77777777" w:rsidR="007C7AAA" w:rsidRDefault="00000000">
            <w:pPr>
              <w:spacing w:line="260" w:lineRule="auto"/>
              <w:jc w:val="center"/>
            </w:pPr>
            <w:r>
              <w:rPr>
                <w:sz w:val="20"/>
                <w:szCs w:val="20"/>
              </w:rPr>
              <w:t>1.7</w:t>
            </w:r>
          </w:p>
        </w:tc>
        <w:tc>
          <w:tcPr>
            <w:tcW w:w="1400" w:type="dxa"/>
            <w:shd w:val="clear" w:color="auto" w:fill="F2F2F2"/>
            <w:tcMar>
              <w:top w:w="80" w:type="dxa"/>
              <w:left w:w="110" w:type="dxa"/>
              <w:bottom w:w="80" w:type="dxa"/>
              <w:right w:w="110" w:type="dxa"/>
            </w:tcMar>
          </w:tcPr>
          <w:p w14:paraId="5EC8829A" w14:textId="77777777" w:rsidR="007C7AAA" w:rsidRDefault="00000000">
            <w:pPr>
              <w:spacing w:line="260" w:lineRule="auto"/>
              <w:jc w:val="center"/>
            </w:pPr>
            <w:r>
              <w:rPr>
                <w:sz w:val="20"/>
                <w:szCs w:val="20"/>
              </w:rPr>
              <w:t>25-09-2026</w:t>
            </w:r>
          </w:p>
        </w:tc>
        <w:tc>
          <w:tcPr>
            <w:tcW w:w="6960" w:type="dxa"/>
            <w:shd w:val="clear" w:color="auto" w:fill="F2F2F2"/>
            <w:tcMar>
              <w:top w:w="80" w:type="dxa"/>
              <w:left w:w="110" w:type="dxa"/>
              <w:bottom w:w="80" w:type="dxa"/>
              <w:right w:w="110" w:type="dxa"/>
            </w:tcMar>
          </w:tcPr>
          <w:p w14:paraId="4D473559" w14:textId="77777777" w:rsidR="007C7AAA" w:rsidRDefault="00000000">
            <w:pPr>
              <w:spacing w:line="260" w:lineRule="auto"/>
            </w:pPr>
            <w:r>
              <w:rPr>
                <w:sz w:val="20"/>
                <w:szCs w:val="20"/>
              </w:rPr>
              <w:t>La sección 13 describía el repositorio del 11 de septiembre. Ahora recoge lo que cambió el 12: la hoja de estilos bajó a unas 1.300 líneas y la página de asignaturas llama a rutas del prototipo en Express, que quedó archivado y ya no está en develop. Precisa que la contraseña de seis caracteres es la del inicio de sesión, que la sede de la maqueta ya era una lista escrita a mano y que carrera, sede y semestre salen del registro y pasan al perfil. La sección 3 anunciaba cuatro excepciones y enumeraba cinco puntos: ahora dice que la infraestructura no es una de ellas.</w:t>
            </w:r>
          </w:p>
        </w:tc>
      </w:tr>
    </w:tbl>
    <w:p w14:paraId="1ED20CE7" w14:textId="77777777" w:rsidR="007C7AAA" w:rsidRDefault="00000000">
      <w:pPr>
        <w:pStyle w:val="Ttulo1"/>
      </w:pPr>
      <w:r>
        <w:t>1. Composición del equipo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60"/>
      </w:tblGrid>
      <w:tr w:rsidR="007C7AAA" w14:paraId="6D5EB426" w14:textId="77777777">
        <w:tblPrEx>
          <w:tblCellMar>
            <w:top w:w="0" w:type="dxa"/>
            <w:bottom w:w="0" w:type="dxa"/>
          </w:tblCellMar>
        </w:tblPrEx>
        <w:trPr>
          <w:cantSplit/>
          <w:tblHeader/>
        </w:trPr>
        <w:tc>
          <w:tcPr>
            <w:tcW w:w="2600" w:type="dxa"/>
            <w:shd w:val="clear" w:color="auto" w:fill="1F4E79"/>
            <w:tcMar>
              <w:top w:w="80" w:type="dxa"/>
              <w:left w:w="110" w:type="dxa"/>
              <w:bottom w:w="80" w:type="dxa"/>
              <w:right w:w="110" w:type="dxa"/>
            </w:tcMar>
          </w:tcPr>
          <w:p w14:paraId="7B45BF39" w14:textId="77777777" w:rsidR="007C7AAA" w:rsidRDefault="00000000">
            <w:pPr>
              <w:spacing w:line="260" w:lineRule="auto"/>
            </w:pPr>
            <w:r>
              <w:rPr>
                <w:b/>
                <w:bCs/>
                <w:color w:val="FFFFFF"/>
                <w:sz w:val="20"/>
                <w:szCs w:val="20"/>
              </w:rPr>
              <w:t>Aspecto</w:t>
            </w:r>
          </w:p>
        </w:tc>
        <w:tc>
          <w:tcPr>
            <w:tcW w:w="6760" w:type="dxa"/>
            <w:shd w:val="clear" w:color="auto" w:fill="1F4E79"/>
            <w:tcMar>
              <w:top w:w="80" w:type="dxa"/>
              <w:left w:w="110" w:type="dxa"/>
              <w:bottom w:w="80" w:type="dxa"/>
              <w:right w:w="110" w:type="dxa"/>
            </w:tcMar>
          </w:tcPr>
          <w:p w14:paraId="3DC5EE96" w14:textId="77777777" w:rsidR="007C7AAA" w:rsidRDefault="00000000">
            <w:pPr>
              <w:spacing w:line="260" w:lineRule="auto"/>
            </w:pPr>
            <w:r>
              <w:rPr>
                <w:b/>
                <w:bCs/>
                <w:color w:val="FFFFFF"/>
                <w:sz w:val="20"/>
                <w:szCs w:val="20"/>
              </w:rPr>
              <w:t>Detalle</w:t>
            </w:r>
          </w:p>
        </w:tc>
      </w:tr>
      <w:tr w:rsidR="007C7AAA" w14:paraId="76F19AFB" w14:textId="77777777">
        <w:tblPrEx>
          <w:tblCellMar>
            <w:top w:w="0" w:type="dxa"/>
            <w:bottom w:w="0" w:type="dxa"/>
          </w:tblCellMar>
        </w:tblPrEx>
        <w:trPr>
          <w:cantSplit/>
        </w:trPr>
        <w:tc>
          <w:tcPr>
            <w:tcW w:w="2600" w:type="dxa"/>
            <w:tcMar>
              <w:top w:w="80" w:type="dxa"/>
              <w:left w:w="110" w:type="dxa"/>
              <w:bottom w:w="80" w:type="dxa"/>
              <w:right w:w="110" w:type="dxa"/>
            </w:tcMar>
          </w:tcPr>
          <w:p w14:paraId="653216D4" w14:textId="77777777" w:rsidR="007C7AAA" w:rsidRDefault="00000000">
            <w:pPr>
              <w:spacing w:line="260" w:lineRule="auto"/>
            </w:pPr>
            <w:r>
              <w:rPr>
                <w:sz w:val="20"/>
                <w:szCs w:val="20"/>
              </w:rPr>
              <w:t>Integrantes</w:t>
            </w:r>
          </w:p>
        </w:tc>
        <w:tc>
          <w:tcPr>
            <w:tcW w:w="6760" w:type="dxa"/>
            <w:tcMar>
              <w:top w:w="80" w:type="dxa"/>
              <w:left w:w="110" w:type="dxa"/>
              <w:bottom w:w="80" w:type="dxa"/>
              <w:right w:w="110" w:type="dxa"/>
            </w:tcMar>
          </w:tcPr>
          <w:p w14:paraId="4DA2BB20" w14:textId="77777777" w:rsidR="007C7AAA" w:rsidRDefault="00000000">
            <w:pPr>
              <w:spacing w:line="260" w:lineRule="auto"/>
            </w:pPr>
            <w:r>
              <w:rPr>
                <w:sz w:val="20"/>
                <w:szCs w:val="20"/>
              </w:rPr>
              <w:t>Bryan Bacchi (líder) – Francisco Tejeda – Damaris Iriarte</w:t>
            </w:r>
          </w:p>
        </w:tc>
      </w:tr>
      <w:tr w:rsidR="007C7AAA" w14:paraId="75E93B6F" w14:textId="77777777">
        <w:tblPrEx>
          <w:tblCellMar>
            <w:top w:w="0" w:type="dxa"/>
            <w:bottom w:w="0" w:type="dxa"/>
          </w:tblCellMar>
        </w:tblPrEx>
        <w:trPr>
          <w:cantSplit/>
        </w:trPr>
        <w:tc>
          <w:tcPr>
            <w:tcW w:w="2600" w:type="dxa"/>
            <w:shd w:val="clear" w:color="auto" w:fill="F2F2F2"/>
            <w:tcMar>
              <w:top w:w="80" w:type="dxa"/>
              <w:left w:w="110" w:type="dxa"/>
              <w:bottom w:w="80" w:type="dxa"/>
              <w:right w:w="110" w:type="dxa"/>
            </w:tcMar>
          </w:tcPr>
          <w:p w14:paraId="2DD37FA7" w14:textId="77777777" w:rsidR="007C7AAA" w:rsidRDefault="00000000">
            <w:pPr>
              <w:spacing w:line="260" w:lineRule="auto"/>
            </w:pPr>
            <w:r>
              <w:rPr>
                <w:sz w:val="20"/>
                <w:szCs w:val="20"/>
              </w:rPr>
              <w:t>Dedicación</w:t>
            </w:r>
          </w:p>
        </w:tc>
        <w:tc>
          <w:tcPr>
            <w:tcW w:w="6760" w:type="dxa"/>
            <w:shd w:val="clear" w:color="auto" w:fill="F2F2F2"/>
            <w:tcMar>
              <w:top w:w="80" w:type="dxa"/>
              <w:left w:w="110" w:type="dxa"/>
              <w:bottom w:w="80" w:type="dxa"/>
              <w:right w:w="110" w:type="dxa"/>
            </w:tcMar>
          </w:tcPr>
          <w:p w14:paraId="25D4F5DF" w14:textId="77777777" w:rsidR="007C7AAA" w:rsidRDefault="00000000">
            <w:pPr>
              <w:spacing w:line="260" w:lineRule="auto"/>
            </w:pPr>
            <w:r>
              <w:rPr>
                <w:sz w:val="20"/>
                <w:szCs w:val="20"/>
              </w:rPr>
              <w:t>Entre 20 y 25 horas semanales por persona, constantes durante el semestre. Los tres cursan su práctica profesional con jornada completa, así que el trabajo ocurre en tardes, noches y fines de semana.</w:t>
            </w:r>
          </w:p>
        </w:tc>
      </w:tr>
      <w:tr w:rsidR="007C7AAA" w14:paraId="628F3C8B" w14:textId="77777777">
        <w:tblPrEx>
          <w:tblCellMar>
            <w:top w:w="0" w:type="dxa"/>
            <w:bottom w:w="0" w:type="dxa"/>
          </w:tblCellMar>
        </w:tblPrEx>
        <w:trPr>
          <w:cantSplit/>
        </w:trPr>
        <w:tc>
          <w:tcPr>
            <w:tcW w:w="2600" w:type="dxa"/>
            <w:tcMar>
              <w:top w:w="80" w:type="dxa"/>
              <w:left w:w="110" w:type="dxa"/>
              <w:bottom w:w="80" w:type="dxa"/>
              <w:right w:w="110" w:type="dxa"/>
            </w:tcMar>
          </w:tcPr>
          <w:p w14:paraId="0F99FFD9" w14:textId="77777777" w:rsidR="007C7AAA" w:rsidRDefault="00000000">
            <w:pPr>
              <w:spacing w:line="260" w:lineRule="auto"/>
            </w:pPr>
            <w:r>
              <w:rPr>
                <w:sz w:val="20"/>
                <w:szCs w:val="20"/>
              </w:rPr>
              <w:lastRenderedPageBreak/>
              <w:t>Nivel técnico</w:t>
            </w:r>
          </w:p>
        </w:tc>
        <w:tc>
          <w:tcPr>
            <w:tcW w:w="6760" w:type="dxa"/>
            <w:tcMar>
              <w:top w:w="80" w:type="dxa"/>
              <w:left w:w="110" w:type="dxa"/>
              <w:bottom w:w="80" w:type="dxa"/>
              <w:right w:w="110" w:type="dxa"/>
            </w:tcMar>
          </w:tcPr>
          <w:p w14:paraId="21F8D850" w14:textId="77777777" w:rsidR="007C7AAA" w:rsidRDefault="00000000">
            <w:pPr>
              <w:spacing w:line="260" w:lineRule="auto"/>
            </w:pPr>
            <w:r>
              <w:rPr>
                <w:sz w:val="20"/>
                <w:szCs w:val="20"/>
              </w:rPr>
              <w:t xml:space="preserve">Similar entre los tres, con dos diferencias que sí importan: Francisco es el único que ha trabajado con React y Damaris construyó las páginas y la hoja de estilos que ya existen.</w:t>
            </w:r>
          </w:p>
        </w:tc>
      </w:tr>
      <w:tr w:rsidR="007C7AAA" w14:paraId="6CFA7C6F" w14:textId="77777777">
        <w:tblPrEx>
          <w:tblCellMar>
            <w:top w:w="0" w:type="dxa"/>
            <w:bottom w:w="0" w:type="dxa"/>
          </w:tblCellMar>
        </w:tblPrEx>
        <w:trPr>
          <w:cantSplit/>
        </w:trPr>
        <w:tc>
          <w:tcPr>
            <w:tcW w:w="2600" w:type="dxa"/>
            <w:shd w:val="clear" w:color="auto" w:fill="F2F2F2"/>
            <w:tcMar>
              <w:top w:w="80" w:type="dxa"/>
              <w:left w:w="110" w:type="dxa"/>
              <w:bottom w:w="80" w:type="dxa"/>
              <w:right w:w="110" w:type="dxa"/>
            </w:tcMar>
          </w:tcPr>
          <w:p w14:paraId="2C128547" w14:textId="77777777" w:rsidR="007C7AAA" w:rsidRDefault="00000000">
            <w:pPr>
              <w:spacing w:line="260" w:lineRule="auto"/>
            </w:pPr>
            <w:r>
              <w:rPr>
                <w:sz w:val="20"/>
                <w:szCs w:val="20"/>
              </w:rPr>
              <w:t>Capacidad efectiva</w:t>
            </w:r>
          </w:p>
        </w:tc>
        <w:tc>
          <w:tcPr>
            <w:tcW w:w="6760" w:type="dxa"/>
            <w:shd w:val="clear" w:color="auto" w:fill="F2F2F2"/>
            <w:tcMar>
              <w:top w:w="80" w:type="dxa"/>
              <w:left w:w="110" w:type="dxa"/>
              <w:bottom w:w="80" w:type="dxa"/>
              <w:right w:w="110" w:type="dxa"/>
            </w:tcMar>
          </w:tcPr>
          <w:p w14:paraId="5D8FB408" w14:textId="77777777" w:rsidR="007C7AAA" w:rsidRDefault="00000000">
            <w:pPr>
              <w:spacing w:line="260" w:lineRule="auto"/>
            </w:pPr>
            <w:r>
              <w:rPr>
                <w:sz w:val="20"/>
                <w:szCs w:val="20"/>
              </w:rPr>
              <w:t>Aproximadamente 372 horas de desarrollo para todo el equipo, sobre el piso de 20 h por persona (Pilar 1, sección 8.1).</w:t>
            </w:r>
          </w:p>
        </w:tc>
      </w:tr>
    </w:tbl>
    <w:p w14:paraId="60848CE2" w14:textId="77777777" w:rsidR="007C7AAA" w:rsidRDefault="00000000">
      <w:pPr>
        <w:spacing w:after="120" w:line="276" w:lineRule="auto"/>
        <w:jc w:val="both"/>
      </w:pPr>
      <w:r>
        <w:t>Que los tres tengan un nivel parecido tiene dos consecuencias directas sobre la organización. La primera es favorable: el trabajo se puede repartir por carga y por interés, sin depender de que una persona en particular esté disponible. La segunda exige cuidado: sin especialidades naturales, es fácil que cada uno aprenda solo su parte y que al final nadie entienda el sistema completo. Por eso las revisiones cruzadas de la sección 9 no son una formalidad.</w:t>
      </w:r>
    </w:p>
    <w:p w14:paraId="581D9CEE" w14:textId="77777777" w:rsidR="007C7AAA" w:rsidRDefault="00000000">
      <w:pPr>
        <w:pStyle w:val="Ttulo1"/>
      </w:pPr>
      <w:r>
        <w:t>2. Roles</w:t>
      </w:r>
    </w:p>
    <w:p w14:paraId="031A46B5" w14:textId="77777777" w:rsidR="007C7AAA" w:rsidRDefault="00000000">
      <w:pPr>
        <w:spacing w:after="120" w:line="276" w:lineRule="auto"/>
        <w:jc w:val="both"/>
      </w:pPr>
      <w:r>
        <w:t>Un rol es un sombrero: una responsabilidad que dura en el tiempo o que cruza a todo el equipo, y que no se mide en horas de un servicio. El trabajo concreto y las horas están en la sección 3, y no se repiten aquí. La columna de la derecha es la que suele faltar: un rol mal entendido produce más daño que un rol sin asignar, sobre todo el de liderazgo.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300"/>
        <w:gridCol w:w="3080"/>
        <w:gridCol w:w="3080"/>
      </w:tblGrid>
      <w:tr w:rsidR="007C7AAA" w14:paraId="2750197E" w14:textId="77777777">
        <w:tblPrEx>
          <w:tblCellMar>
            <w:top w:w="0" w:type="dxa"/>
            <w:bottom w:w="0" w:type="dxa"/>
          </w:tblCellMar>
        </w:tblPrEx>
        <w:trPr>
          <w:cantSplit/>
          <w:tblHeader/>
        </w:trPr>
        <w:tc>
          <w:tcPr>
            <w:tcW w:w="1900" w:type="dxa"/>
            <w:shd w:val="clear" w:color="auto" w:fill="1F4E79"/>
            <w:tcMar>
              <w:top w:w="80" w:type="dxa"/>
              <w:left w:w="110" w:type="dxa"/>
              <w:bottom w:w="80" w:type="dxa"/>
              <w:right w:w="110" w:type="dxa"/>
            </w:tcMar>
          </w:tcPr>
          <w:p w14:paraId="221744FA" w14:textId="77777777" w:rsidR="007C7AAA" w:rsidRDefault="00000000">
            <w:pPr>
              <w:spacing w:line="260" w:lineRule="auto"/>
            </w:pPr>
            <w:r>
              <w:rPr>
                <w:b/>
                <w:bCs/>
                <w:color w:val="FFFFFF"/>
                <w:sz w:val="20"/>
                <w:szCs w:val="20"/>
              </w:rPr>
              <w:t>Rol</w:t>
            </w:r>
          </w:p>
        </w:tc>
        <w:tc>
          <w:tcPr>
            <w:tcW w:w="1300" w:type="dxa"/>
            <w:shd w:val="clear" w:color="auto" w:fill="1F4E79"/>
            <w:tcMar>
              <w:top w:w="80" w:type="dxa"/>
              <w:left w:w="110" w:type="dxa"/>
              <w:bottom w:w="80" w:type="dxa"/>
              <w:right w:w="110" w:type="dxa"/>
            </w:tcMar>
          </w:tcPr>
          <w:p w14:paraId="71BDFFA4" w14:textId="77777777" w:rsidR="007C7AAA" w:rsidRDefault="00000000">
            <w:pPr>
              <w:spacing w:line="260" w:lineRule="auto"/>
            </w:pPr>
            <w:r>
              <w:rPr>
                <w:b/>
                <w:bCs/>
                <w:color w:val="FFFFFF"/>
                <w:sz w:val="20"/>
                <w:szCs w:val="20"/>
              </w:rPr>
              <w:t>Quién</w:t>
            </w:r>
          </w:p>
        </w:tc>
        <w:tc>
          <w:tcPr>
            <w:tcW w:w="3080" w:type="dxa"/>
            <w:shd w:val="clear" w:color="auto" w:fill="1F4E79"/>
            <w:tcMar>
              <w:top w:w="80" w:type="dxa"/>
              <w:left w:w="110" w:type="dxa"/>
              <w:bottom w:w="80" w:type="dxa"/>
              <w:right w:w="110" w:type="dxa"/>
            </w:tcMar>
          </w:tcPr>
          <w:p w14:paraId="210518BD" w14:textId="77777777" w:rsidR="007C7AAA" w:rsidRDefault="00000000">
            <w:pPr>
              <w:spacing w:line="260" w:lineRule="auto"/>
            </w:pPr>
            <w:r>
              <w:rPr>
                <w:b/>
                <w:bCs/>
                <w:color w:val="FFFFFF"/>
                <w:sz w:val="20"/>
                <w:szCs w:val="20"/>
              </w:rPr>
              <w:t>Responsabilidad</w:t>
            </w:r>
          </w:p>
        </w:tc>
        <w:tc>
          <w:tcPr>
            <w:tcW w:w="3080" w:type="dxa"/>
            <w:shd w:val="clear" w:color="auto" w:fill="1F4E79"/>
            <w:tcMar>
              <w:top w:w="80" w:type="dxa"/>
              <w:left w:w="110" w:type="dxa"/>
              <w:bottom w:w="80" w:type="dxa"/>
              <w:right w:w="110" w:type="dxa"/>
            </w:tcMar>
          </w:tcPr>
          <w:p w14:paraId="5B92BC56" w14:textId="77777777" w:rsidR="007C7AAA" w:rsidRDefault="00000000">
            <w:pPr>
              <w:spacing w:line="260" w:lineRule="auto"/>
            </w:pPr>
            <w:r>
              <w:rPr>
                <w:b/>
                <w:bCs/>
                <w:color w:val="FFFFFF"/>
                <w:sz w:val="20"/>
                <w:szCs w:val="20"/>
              </w:rPr>
              <w:t>Lo que el rol NO implica</w:t>
            </w:r>
          </w:p>
        </w:tc>
      </w:tr>
      <w:tr w:rsidR="007C7AAA" w14:paraId="79E1061A" w14:textId="77777777">
        <w:tblPrEx>
          <w:tblCellMar>
            <w:top w:w="0" w:type="dxa"/>
            <w:bottom w:w="0" w:type="dxa"/>
          </w:tblCellMar>
        </w:tblPrEx>
        <w:trPr>
          <w:cantSplit/>
        </w:trPr>
        <w:tc>
          <w:tcPr>
            <w:tcW w:w="1900" w:type="dxa"/>
            <w:tcMar>
              <w:top w:w="80" w:type="dxa"/>
              <w:left w:w="110" w:type="dxa"/>
              <w:bottom w:w="80" w:type="dxa"/>
              <w:right w:w="110" w:type="dxa"/>
            </w:tcMar>
          </w:tcPr>
          <w:p w14:paraId="46EEBFFA" w14:textId="77777777" w:rsidR="007C7AAA" w:rsidRDefault="00000000">
            <w:pPr>
              <w:spacing w:line="260" w:lineRule="auto"/>
            </w:pPr>
            <w:r>
              <w:rPr>
                <w:sz w:val="20"/>
                <w:szCs w:val="20"/>
              </w:rPr>
              <w:t xml:space="preserve">Líder de proyecto (Scrum Master y Product Owner)</w:t>
            </w:r>
          </w:p>
        </w:tc>
        <w:tc>
          <w:tcPr>
            <w:tcW w:w="1300" w:type="dxa"/>
            <w:tcMar>
              <w:top w:w="80" w:type="dxa"/>
              <w:left w:w="110" w:type="dxa"/>
              <w:bottom w:w="80" w:type="dxa"/>
              <w:right w:w="110" w:type="dxa"/>
            </w:tcMar>
          </w:tcPr>
          <w:p w14:paraId="5047C56B" w14:textId="77777777" w:rsidR="007C7AAA" w:rsidRDefault="00000000">
            <w:pPr>
              <w:spacing w:line="260" w:lineRule="auto"/>
            </w:pPr>
            <w:r>
              <w:rPr>
                <w:sz w:val="20"/>
                <w:szCs w:val="20"/>
              </w:rPr>
              <w:t>Bryan</w:t>
            </w:r>
          </w:p>
        </w:tc>
        <w:tc>
          <w:tcPr>
            <w:tcW w:w="3080" w:type="dxa"/>
            <w:tcMar>
              <w:top w:w="80" w:type="dxa"/>
              <w:left w:w="110" w:type="dxa"/>
              <w:bottom w:w="80" w:type="dxa"/>
              <w:right w:w="110" w:type="dxa"/>
            </w:tcMar>
          </w:tcPr>
          <w:p w14:paraId="6C6D6D6A" w14:textId="77777777" w:rsidR="007C7AAA" w:rsidRDefault="00000000">
            <w:pPr>
              <w:spacing w:line="260" w:lineRule="auto"/>
            </w:pPr>
            <w:r>
              <w:rPr>
                <w:sz w:val="20"/>
                <w:szCs w:val="20"/>
              </w:rPr>
              <w:t>Prioriza el trabajo, facilita las instancias del equipo, decide cuando no hay acuerdo, mantiene la documentación consolidada y es el único interlocutor con el profesor.</w:t>
            </w:r>
          </w:p>
        </w:tc>
        <w:tc>
          <w:tcPr>
            <w:tcW w:w="3080" w:type="dxa"/>
            <w:tcMar>
              <w:top w:w="80" w:type="dxa"/>
              <w:left w:w="110" w:type="dxa"/>
              <w:bottom w:w="80" w:type="dxa"/>
              <w:right w:w="110" w:type="dxa"/>
            </w:tcMar>
          </w:tcPr>
          <w:p w14:paraId="3D0B69A7" w14:textId="77777777" w:rsidR="007C7AAA" w:rsidRDefault="00000000">
            <w:pPr>
              <w:spacing w:line="260" w:lineRule="auto"/>
            </w:pPr>
            <w:r>
              <w:rPr>
                <w:sz w:val="20"/>
                <w:szCs w:val="20"/>
              </w:rPr>
              <w:t>No es quien más código escribe, no revisa todo lo que hacen los demás y, sobre todo, no absorbe el trabajo que otro no entregó. Ver sección 8.</w:t>
            </w:r>
          </w:p>
        </w:tc>
      </w:tr>
      <w:tr w:rsidR="007C7AAA" w14:paraId="7CE03E03"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48B41CDD" w14:textId="77777777" w:rsidR="007C7AAA" w:rsidRDefault="00000000">
            <w:pPr>
              <w:spacing w:line="260" w:lineRule="auto"/>
            </w:pPr>
            <w:r>
              <w:rPr>
                <w:sz w:val="20"/>
                <w:szCs w:val="20"/>
              </w:rPr>
              <w:t>Dueño de servicio</w:t>
            </w:r>
          </w:p>
        </w:tc>
        <w:tc>
          <w:tcPr>
            <w:tcW w:w="1300" w:type="dxa"/>
            <w:shd w:val="clear" w:color="auto" w:fill="F2F2F2"/>
            <w:tcMar>
              <w:top w:w="80" w:type="dxa"/>
              <w:left w:w="110" w:type="dxa"/>
              <w:bottom w:w="80" w:type="dxa"/>
              <w:right w:w="110" w:type="dxa"/>
            </w:tcMar>
          </w:tcPr>
          <w:p w14:paraId="40C42938" w14:textId="77777777" w:rsidR="007C7AAA" w:rsidRDefault="00000000">
            <w:pPr>
              <w:spacing w:line="260" w:lineRule="auto"/>
            </w:pPr>
            <w:r>
              <w:rPr>
                <w:sz w:val="20"/>
                <w:szCs w:val="20"/>
              </w:rPr>
              <w:t>Los tres</w:t>
            </w:r>
          </w:p>
        </w:tc>
        <w:tc>
          <w:tcPr>
            <w:tcW w:w="3080" w:type="dxa"/>
            <w:shd w:val="clear" w:color="auto" w:fill="F2F2F2"/>
            <w:tcMar>
              <w:top w:w="80" w:type="dxa"/>
              <w:left w:w="110" w:type="dxa"/>
              <w:bottom w:w="80" w:type="dxa"/>
              <w:right w:w="110" w:type="dxa"/>
            </w:tcMar>
          </w:tcPr>
          <w:p w14:paraId="406E2881" w14:textId="77777777" w:rsidR="007C7AAA" w:rsidRDefault="00000000">
            <w:pPr>
              <w:spacing w:line="260" w:lineRule="auto"/>
            </w:pPr>
            <w:r>
              <w:rPr>
                <w:sz w:val="20"/>
                <w:szCs w:val="20"/>
              </w:rPr>
              <w:t xml:space="preserve">Cada integrante responde de punta a punta por sus servicios: modelo de datos, endpoints, pruebas y las pantallas asociadas.</w:t>
            </w:r>
          </w:p>
        </w:tc>
        <w:tc>
          <w:tcPr>
            <w:tcW w:w="3080" w:type="dxa"/>
            <w:shd w:val="clear" w:color="auto" w:fill="F2F2F2"/>
            <w:tcMar>
              <w:top w:w="80" w:type="dxa"/>
              <w:left w:w="110" w:type="dxa"/>
              <w:bottom w:w="80" w:type="dxa"/>
              <w:right w:w="110" w:type="dxa"/>
            </w:tcMar>
          </w:tcPr>
          <w:p w14:paraId="5D14AA90" w14:textId="77777777" w:rsidR="007C7AAA" w:rsidRDefault="00000000">
            <w:pPr>
              <w:spacing w:line="260" w:lineRule="auto"/>
            </w:pPr>
            <w:r>
              <w:rPr>
                <w:sz w:val="20"/>
                <w:szCs w:val="20"/>
              </w:rPr>
              <w:t>Ser dueño no significa ser el único que puede tocarlo. Significa que responde por su estado y que nadie lo modifica sin avisarle.</w:t>
            </w:r>
          </w:p>
        </w:tc>
      </w:tr>
      <w:tr w:rsidR="007C7AAA" w14:paraId="12F9D702" w14:textId="77777777">
        <w:tblPrEx>
          <w:tblCellMar>
            <w:top w:w="0" w:type="dxa"/>
            <w:bottom w:w="0" w:type="dxa"/>
          </w:tblCellMar>
        </w:tblPrEx>
        <w:trPr>
          <w:cantSplit/>
        </w:trPr>
        <w:tc>
          <w:tcPr>
            <w:tcW w:w="1900" w:type="dxa"/>
            <w:tcMar>
              <w:top w:w="80" w:type="dxa"/>
              <w:left w:w="110" w:type="dxa"/>
              <w:bottom w:w="80" w:type="dxa"/>
              <w:right w:w="110" w:type="dxa"/>
            </w:tcMar>
          </w:tcPr>
          <w:p w14:paraId="41B7E1EA" w14:textId="77777777" w:rsidR="007C7AAA" w:rsidRDefault="00000000">
            <w:pPr>
              <w:spacing w:line="260" w:lineRule="auto"/>
            </w:pPr>
            <w:r>
              <w:rPr>
                <w:sz w:val="20"/>
                <w:szCs w:val="20"/>
              </w:rPr>
              <w:t>Responsable de infraestructura</w:t>
            </w:r>
          </w:p>
        </w:tc>
        <w:tc>
          <w:tcPr>
            <w:tcW w:w="1300" w:type="dxa"/>
            <w:tcMar>
              <w:top w:w="80" w:type="dxa"/>
              <w:left w:w="110" w:type="dxa"/>
              <w:bottom w:w="80" w:type="dxa"/>
              <w:right w:w="110" w:type="dxa"/>
            </w:tcMar>
          </w:tcPr>
          <w:p w14:paraId="4662AC58" w14:textId="77777777" w:rsidR="007C7AAA" w:rsidRDefault="00000000">
            <w:pPr>
              <w:spacing w:line="260" w:lineRule="auto"/>
            </w:pPr>
            <w:r>
              <w:rPr>
                <w:sz w:val="20"/>
                <w:szCs w:val="20"/>
              </w:rPr>
              <w:t>Bryan</w:t>
            </w:r>
          </w:p>
        </w:tc>
        <w:tc>
          <w:tcPr>
            <w:tcW w:w="3080" w:type="dxa"/>
            <w:tcMar>
              <w:top w:w="80" w:type="dxa"/>
              <w:left w:w="110" w:type="dxa"/>
              <w:bottom w:w="80" w:type="dxa"/>
              <w:right w:w="110" w:type="dxa"/>
            </w:tcMar>
          </w:tcPr>
          <w:p w14:paraId="527A79BE" w14:textId="77777777" w:rsidR="007C7AAA" w:rsidRDefault="00000000">
            <w:pPr>
              <w:spacing w:line="260" w:lineRule="auto"/>
            </w:pPr>
            <w:r>
              <w:rPr>
                <w:sz w:val="20"/>
                <w:szCs w:val="20"/>
              </w:rPr>
              <w:t xml:space="preserve">Levanta la composición de contenedores, el gateway, el correo de desarrollo, el programador de tareas y el esqueleto de los servicios en el primer sprint, y documenta el arranque para el resto.</w:t>
            </w:r>
          </w:p>
        </w:tc>
        <w:tc>
          <w:tcPr>
            <w:tcW w:w="3080" w:type="dxa"/>
            <w:tcMar>
              <w:top w:w="80" w:type="dxa"/>
              <w:left w:w="110" w:type="dxa"/>
              <w:bottom w:w="80" w:type="dxa"/>
              <w:right w:w="110" w:type="dxa"/>
            </w:tcMar>
          </w:tcPr>
          <w:p w14:paraId="3F9D5CB1" w14:textId="77777777" w:rsidR="007C7AAA" w:rsidRDefault="00000000">
            <w:pPr>
              <w:spacing w:line="260" w:lineRule="auto"/>
            </w:pPr>
            <w:r>
              <w:rPr>
                <w:sz w:val="20"/>
                <w:szCs w:val="20"/>
              </w:rPr>
              <w:t>No es un rol permanente. Se concentra en la semana de cimientos y el sprint 1, deja una última pieza en el sprint 4 (HU-37, el contenedor programador) y el resto del tiempo vuelve a sus servicios. Francisco es su segundo y participa de la construcción, para que el conocimiento no quede en una sola persona.</w:t>
            </w:r>
          </w:p>
        </w:tc>
      </w:tr>
      <w:tr w:rsidR="007C7AAA" w14:paraId="46EC47C4"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15BA2000" w14:textId="77777777" w:rsidR="007C7AAA" w:rsidRDefault="00000000">
            <w:pPr>
              <w:spacing w:line="260" w:lineRule="auto"/>
            </w:pPr>
            <w:r>
              <w:rPr>
                <w:sz w:val="20"/>
                <w:szCs w:val="20"/>
              </w:rPr>
              <w:lastRenderedPageBreak/>
              <w:t xml:space="preserve">Responsable de la base del frontend</w:t>
            </w:r>
          </w:p>
        </w:tc>
        <w:tc>
          <w:tcPr>
            <w:tcW w:w="1300" w:type="dxa"/>
            <w:shd w:val="clear" w:color="auto" w:fill="F2F2F2"/>
            <w:tcMar>
              <w:top w:w="80" w:type="dxa"/>
              <w:left w:w="110" w:type="dxa"/>
              <w:bottom w:w="80" w:type="dxa"/>
              <w:right w:w="110" w:type="dxa"/>
            </w:tcMar>
          </w:tcPr>
          <w:p w14:paraId="206A634A" w14:textId="77777777" w:rsidR="007C7AAA" w:rsidRDefault="00000000">
            <w:pPr>
              <w:spacing w:line="260" w:lineRule="auto"/>
            </w:pPr>
            <w:r>
              <w:rPr>
                <w:sz w:val="20"/>
                <w:szCs w:val="20"/>
              </w:rPr>
              <w:t>Francisco</w:t>
            </w:r>
          </w:p>
        </w:tc>
        <w:tc>
          <w:tcPr>
            <w:tcW w:w="3080" w:type="dxa"/>
            <w:shd w:val="clear" w:color="auto" w:fill="F2F2F2"/>
            <w:tcMar>
              <w:top w:w="80" w:type="dxa"/>
              <w:left w:w="110" w:type="dxa"/>
              <w:bottom w:w="80" w:type="dxa"/>
              <w:right w:w="110" w:type="dxa"/>
            </w:tcMar>
          </w:tcPr>
          <w:p w14:paraId="2C6FC5B5" w14:textId="77777777" w:rsidR="007C7AAA" w:rsidRDefault="00000000">
            <w:pPr>
              <w:spacing w:line="260" w:lineRule="auto"/>
            </w:pPr>
            <w:r>
              <w:rPr>
                <w:sz w:val="20"/>
                <w:szCs w:val="20"/>
              </w:rPr>
              <w:t>Construye en el sprint 1 el esqueleto de la aplicación: rutas, cliente HTTP con renovación de token, disposición general y componentes compartidos (AD-12).</w:t>
            </w:r>
          </w:p>
        </w:tc>
        <w:tc>
          <w:tcPr>
            <w:tcW w:w="3080" w:type="dxa"/>
            <w:shd w:val="clear" w:color="auto" w:fill="F2F2F2"/>
            <w:tcMar>
              <w:top w:w="80" w:type="dxa"/>
              <w:left w:w="110" w:type="dxa"/>
              <w:bottom w:w="80" w:type="dxa"/>
              <w:right w:w="110" w:type="dxa"/>
            </w:tcMar>
          </w:tcPr>
          <w:p w14:paraId="57007097" w14:textId="77777777" w:rsidR="007C7AAA" w:rsidRDefault="00000000">
            <w:pPr>
              <w:spacing w:line="260" w:lineRule="auto"/>
            </w:pPr>
            <w:r>
              <w:rPr>
                <w:sz w:val="20"/>
                <w:szCs w:val="20"/>
              </w:rPr>
              <w:t>No construye las pantallas de los demás. Cada dueño de servicio hace las suyas sobre esa base.</w:t>
            </w:r>
          </w:p>
        </w:tc>
      </w:tr>
      <w:tr w:rsidR="007C7AAA" w14:paraId="559A0562" w14:textId="77777777">
        <w:tblPrEx>
          <w:tblCellMar>
            <w:top w:w="0" w:type="dxa"/>
            <w:bottom w:w="0" w:type="dxa"/>
          </w:tblCellMar>
        </w:tblPrEx>
        <w:trPr>
          <w:cantSplit/>
        </w:trPr>
        <w:tc>
          <w:tcPr>
            <w:tcW w:w="1900" w:type="dxa"/>
            <w:tcMar>
              <w:top w:w="80" w:type="dxa"/>
              <w:left w:w="110" w:type="dxa"/>
              <w:bottom w:w="80" w:type="dxa"/>
              <w:right w:w="110" w:type="dxa"/>
            </w:tcMar>
          </w:tcPr>
          <w:p w14:paraId="718A0E28" w14:textId="77777777" w:rsidR="007C7AAA" w:rsidRDefault="00000000">
            <w:pPr>
              <w:spacing w:line="260" w:lineRule="auto"/>
            </w:pPr>
            <w:r>
              <w:rPr>
                <w:sz w:val="20"/>
                <w:szCs w:val="20"/>
              </w:rPr>
              <w:t>Responsable del sistema visual</w:t>
            </w:r>
          </w:p>
        </w:tc>
        <w:tc>
          <w:tcPr>
            <w:tcW w:w="1300" w:type="dxa"/>
            <w:tcMar>
              <w:top w:w="80" w:type="dxa"/>
              <w:left w:w="110" w:type="dxa"/>
              <w:bottom w:w="80" w:type="dxa"/>
              <w:right w:w="110" w:type="dxa"/>
            </w:tcMar>
          </w:tcPr>
          <w:p w14:paraId="584DFA35" w14:textId="77777777" w:rsidR="007C7AAA" w:rsidRDefault="00000000">
            <w:pPr>
              <w:spacing w:line="260" w:lineRule="auto"/>
            </w:pPr>
            <w:r>
              <w:rPr>
                <w:sz w:val="20"/>
                <w:szCs w:val="20"/>
              </w:rPr>
              <w:t>Damaris</w:t>
            </w:r>
          </w:p>
        </w:tc>
        <w:tc>
          <w:tcPr>
            <w:tcW w:w="3080" w:type="dxa"/>
            <w:tcMar>
              <w:top w:w="80" w:type="dxa"/>
              <w:left w:w="110" w:type="dxa"/>
              <w:bottom w:w="80" w:type="dxa"/>
              <w:right w:w="110" w:type="dxa"/>
            </w:tcMar>
          </w:tcPr>
          <w:p w14:paraId="4284AFD3" w14:textId="77777777" w:rsidR="007C7AAA" w:rsidRDefault="00000000">
            <w:pPr>
              <w:spacing w:line="260" w:lineRule="auto"/>
            </w:pPr>
            <w:r>
              <w:rPr>
                <w:sz w:val="20"/>
                <w:szCs w:val="20"/>
              </w:rPr>
              <w:t>Mantiene la hoja de estilos y los componentes visuales que ya construyó, y decide cómo se ven los elementos comunes para que las pantallas de los tres parezcan un solo producto.</w:t>
            </w:r>
          </w:p>
        </w:tc>
        <w:tc>
          <w:tcPr>
            <w:tcW w:w="3080" w:type="dxa"/>
            <w:tcMar>
              <w:top w:w="80" w:type="dxa"/>
              <w:left w:w="110" w:type="dxa"/>
              <w:bottom w:w="80" w:type="dxa"/>
              <w:right w:w="110" w:type="dxa"/>
            </w:tcMar>
          </w:tcPr>
          <w:p w14:paraId="775A130E" w14:textId="77777777" w:rsidR="007C7AAA" w:rsidRDefault="00000000">
            <w:pPr>
              <w:spacing w:line="260" w:lineRule="auto"/>
            </w:pPr>
            <w:r>
              <w:rPr>
                <w:sz w:val="20"/>
                <w:szCs w:val="20"/>
              </w:rPr>
              <w:t>No revisa cada pantalla antes de integrarla; define el estándar y lo deja documentado.</w:t>
            </w:r>
          </w:p>
        </w:tc>
      </w:tr>
    </w:tbl>
    <w:p w14:paraId="10CD5FD7" w14:textId="77777777" w:rsidR="007C7AAA" w:rsidRDefault="00000000">
      <w:pPr>
        <w:spacing w:after="120" w:line="276" w:lineRule="auto"/>
        <w:jc w:val="both"/>
      </w:pPr>
      <w:r>
        <w:rPr>
          <w:i/>
          <w:iCs/>
        </w:rPr>
        <w:t xml:space="preserve">Nota sobre el doble rol del líder: con tres personas, separar Scrum Master de Product Owner es artificial y produce ceremonias vacías. Concentrarlos y decirlo por escrito es más defendible ante el profesor que simular una estructura que no se ejerce.</w:t>
      </w:r>
    </w:p>
    <w:p w14:paraId="31E2696A" w14:textId="77777777" w:rsidR="007C7AAA" w:rsidRDefault="00000000">
      <w:pPr>
        <w:pStyle w:val="Ttulo1"/>
      </w:pPr>
      <w:r>
        <w:t>3. Reparto del trabajo</w:t>
      </w:r>
    </w:p>
    <w:p w14:paraId="55F2C4B9" w14:textId="77777777" w:rsidR="007C7AAA" w:rsidRDefault="00000000">
      <w:pPr>
        <w:spacing w:after="120" w:line="276" w:lineRule="auto"/>
        <w:jc w:val="both"/>
      </w:pPr>
      <w:r>
        <w:t>Aquí está el trabajo concreto: qué construye cada uno y cuántas horas supone. El criterio es propiedad vertical: cada integrante es dueño de sus servicios completos, backend y pantallas, para que pueda avanzar sin esperar a nadie. Hay cuatro excepciones deliberadas, y conviene entender por qué existen.</w:t>
      </w:r>
    </w:p>
    <w:p w14:paraId="5D71D668" w14:textId="77777777" w:rsidR="007C7AAA" w:rsidRDefault="00000000">
      <w:pPr>
        <w:pStyle w:val="Prrafodelista"/>
        <w:numPr>
          <w:ilvl w:val="0"/>
          <w:numId w:val="2"/>
        </w:numPr>
        <w:spacing w:after="60" w:line="276" w:lineRule="auto"/>
        <w:jc w:val="both"/>
      </w:pPr>
      <w:r>
        <w:rPr>
          <w:b/>
          <w:bCs/>
        </w:rPr>
        <w:t>El módulo de evaluaciones y reputación vive dentro de Tutorías, pero lo construye Francisco.</w:t>
      </w:r>
      <w:r>
        <w:t xml:space="preserve"> Tutorías es con diferencia el servicio más grande, y dejarlo completo en una sola persona la convierte en el cuello de botella de los criterios CA2 a CA6. El módulo se separa como una app de Django con frontera propia, Damaris sigue siendo la dueña del servicio y el contrato entre ambos módulos se acuerda como cualquier otro.</w:t>
      </w:r>
    </w:p>
    <w:p w14:paraId="733B2E84" w14:textId="77777777" w:rsidR="007C7AAA" w:rsidRDefault="00000000">
      <w:pPr>
        <w:pStyle w:val="Prrafodelista"/>
        <w:numPr>
          <w:ilvl w:val="0"/>
          <w:numId w:val="2"/>
        </w:numPr>
        <w:spacing w:after="60" w:line="276" w:lineRule="auto"/>
        <w:jc w:val="both"/>
      </w:pPr>
      <w:r>
        <w:rPr>
          <w:b/>
          <w:bCs/>
        </w:rPr>
        <w:t xml:space="preserve">La base del frontend la construye Francisco, aunque las pantallas más pesadas sean de Damaris.</w:t>
      </w:r>
      <w:r>
        <w:t xml:space="preserve"> Es el único que ha usado React, así que arma el esqueleto y los demás escriben pantallas sobre él. El sistema visual sigue siendo de Damaris, que ya lo construyó.</w:t>
      </w:r>
    </w:p>
    <w:p w14:paraId="40747CE2" w14:textId="77777777" w:rsidR="007C7AAA" w:rsidRDefault="00000000">
      <w:pPr>
        <w:pStyle w:val="Prrafodelista"/>
        <w:numPr>
          <w:ilvl w:val="0"/>
          <w:numId w:val="2"/>
        </w:numPr>
        <w:spacing w:after="60" w:line="276" w:lineRule="auto"/>
        <w:jc w:val="both"/>
      </w:pPr>
      <w:r>
        <w:rPr>
          <w:b/>
          <w:bCs/>
        </w:rPr>
        <w:t>La infraestructura la levanta el líder.</w:t>
      </w:r>
      <w:r>
        <w:t xml:space="preserve"> No cuenta como excepción, porque no pertenece a ningún servicio, pero conviene explicar por qué es suya: el líder es quien tiene menos horas comprometidas en servicios, la infraestructura es lo que bloquea a los otros dos en el sprint 1 y su construcción cae en la única semana en que el equipo asume que solo él tendrá capacidad. La transcripción de las mallas, en cambio, no es un rol aparte: es parte de ser dueño del Catálogo y está dentro de sus 30 h.</w:t>
      </w:r>
    </w:p>
    <w:p w14:paraId="40747CE2" w14:textId="77777777" w:rsidR="007C7AAA" w:rsidRDefault="00000000">
      <w:pPr>
        <w:numPr>
          <w:ilvl w:val="0"/>
          <w:numId w:val="2"/>
        </w:numPr>
        <w:spacing w:after="60" w:line="276" w:lineRule="auto"/>
        <w:jc w:val="both"/>
      </w:pPr>
      <w:r>
        <w:rPr>
          <w:b/>
          <w:bCs/>
        </w:rPr>
        <w:t>Las pantallas de registro e inicio de sesión (HU-09) las corrige Damaris, aunque Identidad sea de Bryan.</w:t>
      </w:r>
      <w:r>
        <w:rPr>
          <w:b w:val="0"/>
          <w:bCs/>
        </w:rPr>
        <w:t xml:space="preserve"> Son las páginas que ella misma escribió en la semana de planificación: portarlas cuesta menos que explicárselas a otro. El backend de esas pantallas sigue siendo de Bryan y el contrato entre ambos se acuerda como cualquier otro.</w:t>
      </w:r>
    </w:p>
    <w:p w14:paraId="40747CE2" w14:textId="77777777" w:rsidR="007C7AAA" w:rsidRDefault="00000000">
      <w:pPr>
        <w:numPr>
          <w:ilvl w:val="0"/>
          <w:numId w:val="2"/>
        </w:numPr>
        <w:spacing w:after="60" w:line="276" w:lineRule="auto"/>
        <w:jc w:val="both"/>
      </w:pPr>
      <w:r>
        <w:rPr>
          <w:b/>
          <w:bCs/>
        </w:rPr>
        <w:t>Las copias de lectura de Tutorías (HU-19) las construye Francisco, aunque tutoring_db sea de Damaris.</w:t>
      </w:r>
      <w:r>
        <w:rPr>
          <w:b w:val="0"/>
          <w:bCs/>
        </w:rPr>
        <w:t xml:space="preserve"> Se alimentan de los datos de Identidad y de Catálogo, que él conoce, y sacarlas de la carga de Damaris evita que su sprint más cargado crezca todavía más. Es la misma figura que el módulo de evaluaciones: frontera propia dentro del servicio, con Damaris como dueña y el contrato acordado entre los dos.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00"/>
        <w:gridCol w:w="3900"/>
        <w:gridCol w:w="3760"/>
      </w:tblGrid>
      <w:tr w:rsidR="007C7AAA" w14:paraId="4D1BB87C" w14:textId="77777777">
        <w:tblPrEx>
          <w:tblCellMar>
            <w:top w:w="0" w:type="dxa"/>
            <w:bottom w:w="0" w:type="dxa"/>
          </w:tblCellMar>
        </w:tblPrEx>
        <w:trPr>
          <w:cantSplit/>
          <w:tblHeader/>
        </w:trPr>
        <w:tc>
          <w:tcPr>
            <w:tcW w:w="1700" w:type="dxa"/>
            <w:shd w:val="clear" w:color="auto" w:fill="1F4E79"/>
            <w:tcMar>
              <w:top w:w="80" w:type="dxa"/>
              <w:left w:w="110" w:type="dxa"/>
              <w:bottom w:w="80" w:type="dxa"/>
              <w:right w:w="110" w:type="dxa"/>
            </w:tcMar>
          </w:tcPr>
          <w:p w14:paraId="4FE7B88D" w14:textId="77777777" w:rsidR="007C7AAA" w:rsidRDefault="00000000">
            <w:pPr>
              <w:spacing w:line="260" w:lineRule="auto"/>
            </w:pPr>
            <w:r>
              <w:rPr>
                <w:b/>
                <w:bCs/>
                <w:color w:val="FFFFFF"/>
                <w:sz w:val="20"/>
                <w:szCs w:val="20"/>
              </w:rPr>
              <w:t>Integrante</w:t>
            </w:r>
          </w:p>
        </w:tc>
        <w:tc>
          <w:tcPr>
            <w:tcW w:w="3900" w:type="dxa"/>
            <w:shd w:val="clear" w:color="auto" w:fill="1F4E79"/>
            <w:tcMar>
              <w:top w:w="80" w:type="dxa"/>
              <w:left w:w="110" w:type="dxa"/>
              <w:bottom w:w="80" w:type="dxa"/>
              <w:right w:w="110" w:type="dxa"/>
            </w:tcMar>
          </w:tcPr>
          <w:p w14:paraId="079FD9E2" w14:textId="77777777" w:rsidR="007C7AAA" w:rsidRDefault="00000000">
            <w:pPr>
              <w:spacing w:line="260" w:lineRule="auto"/>
            </w:pPr>
            <w:r>
              <w:rPr>
                <w:b/>
                <w:bCs/>
                <w:color w:val="FFFFFF"/>
                <w:sz w:val="20"/>
                <w:szCs w:val="20"/>
              </w:rPr>
              <w:t>Servicios y bloques propios</w:t>
            </w:r>
          </w:p>
        </w:tc>
        <w:tc>
          <w:tcPr>
            <w:tcW w:w="3760" w:type="dxa"/>
            <w:shd w:val="clear" w:color="auto" w:fill="1F4E79"/>
            <w:tcMar>
              <w:top w:w="80" w:type="dxa"/>
              <w:left w:w="110" w:type="dxa"/>
              <w:bottom w:w="80" w:type="dxa"/>
              <w:right w:w="110" w:type="dxa"/>
            </w:tcMar>
          </w:tcPr>
          <w:p w14:paraId="1A7672B8" w14:textId="77777777" w:rsidR="007C7AAA" w:rsidRDefault="00000000">
            <w:pPr>
              <w:spacing w:line="260" w:lineRule="auto"/>
            </w:pPr>
            <w:r>
              <w:rPr>
                <w:b/>
                <w:bCs/>
                <w:color w:val="FFFFFF"/>
                <w:sz w:val="20"/>
                <w:szCs w:val="20"/>
              </w:rPr>
              <w:t>Otras responsabilidades</w:t>
            </w:r>
          </w:p>
        </w:tc>
      </w:tr>
      <w:tr w:rsidR="007C7AAA" w14:paraId="6D9BF2F0" w14:textId="77777777">
        <w:tblPrEx>
          <w:tblCellMar>
            <w:top w:w="0" w:type="dxa"/>
            <w:bottom w:w="0" w:type="dxa"/>
          </w:tblCellMar>
        </w:tblPrEx>
        <w:trPr>
          <w:cantSplit/>
        </w:trPr>
        <w:tc>
          <w:tcPr>
            <w:tcW w:w="1700" w:type="dxa"/>
            <w:tcMar>
              <w:top w:w="80" w:type="dxa"/>
              <w:left w:w="110" w:type="dxa"/>
              <w:bottom w:w="80" w:type="dxa"/>
              <w:right w:w="110" w:type="dxa"/>
            </w:tcMar>
          </w:tcPr>
          <w:p w14:paraId="3B815D5D" w14:textId="77777777" w:rsidR="007C7AAA" w:rsidRDefault="00000000">
            <w:pPr>
              <w:spacing w:line="260" w:lineRule="auto"/>
            </w:pPr>
            <w:r>
              <w:rPr>
                <w:sz w:val="20"/>
                <w:szCs w:val="20"/>
              </w:rPr>
              <w:t>Bryan (líder)</w:t>
            </w:r>
          </w:p>
        </w:tc>
        <w:tc>
          <w:tcPr>
            <w:tcW w:w="3900" w:type="dxa"/>
            <w:tcMar>
              <w:top w:w="80" w:type="dxa"/>
              <w:left w:w="110" w:type="dxa"/>
              <w:bottom w:w="80" w:type="dxa"/>
              <w:right w:w="110" w:type="dxa"/>
            </w:tcMar>
          </w:tcPr>
          <w:p w14:paraId="6CE79D56" w14:textId="77777777" w:rsidR="007C7AAA" w:rsidRDefault="00000000">
            <w:pPr>
              <w:spacing w:line="260" w:lineRule="auto"/>
            </w:pPr>
            <w:r>
              <w:rPr>
                <w:sz w:val="20"/>
                <w:szCs w:val="20"/>
              </w:rPr>
              <w:t>Identidad y avisos por correo, Pagos.</w:t>
            </w:r>
          </w:p>
        </w:tc>
        <w:tc>
          <w:tcPr>
            <w:tcW w:w="3760" w:type="dxa"/>
            <w:tcMar>
              <w:top w:w="80" w:type="dxa"/>
              <w:left w:w="110" w:type="dxa"/>
              <w:bottom w:w="80" w:type="dxa"/>
              <w:right w:w="110" w:type="dxa"/>
            </w:tcMar>
          </w:tcPr>
          <w:p w14:paraId="0C8BE34F" w14:textId="77777777" w:rsidR="007C7AAA" w:rsidRDefault="00000000">
            <w:pPr>
              <w:spacing w:line="260" w:lineRule="auto"/>
            </w:pPr>
            <w:r>
              <w:rPr>
                <w:sz w:val="20"/>
                <w:szCs w:val="20"/>
              </w:rPr>
              <w:t>Infraestructura del sprint 1, coordinación, contratos de interfaz, consolidación de la documentación y relación con el profesor.</w:t>
            </w:r>
          </w:p>
        </w:tc>
      </w:tr>
      <w:tr w:rsidR="007C7AAA" w14:paraId="69EA8779" w14:textId="77777777">
        <w:tblPrEx>
          <w:tblCellMar>
            <w:top w:w="0" w:type="dxa"/>
            <w:bottom w:w="0" w:type="dxa"/>
          </w:tblCellMar>
        </w:tblPrEx>
        <w:trPr>
          <w:cantSplit/>
        </w:trPr>
        <w:tc>
          <w:tcPr>
            <w:tcW w:w="1700" w:type="dxa"/>
            <w:shd w:val="clear" w:color="auto" w:fill="F2F2F2"/>
            <w:tcMar>
              <w:top w:w="80" w:type="dxa"/>
              <w:left w:w="110" w:type="dxa"/>
              <w:bottom w:w="80" w:type="dxa"/>
              <w:right w:w="110" w:type="dxa"/>
            </w:tcMar>
          </w:tcPr>
          <w:p w14:paraId="12C3C598" w14:textId="77777777" w:rsidR="007C7AAA" w:rsidRDefault="00000000">
            <w:pPr>
              <w:spacing w:line="260" w:lineRule="auto"/>
            </w:pPr>
            <w:r>
              <w:rPr>
                <w:sz w:val="20"/>
                <w:szCs w:val="20"/>
              </w:rPr>
              <w:t>Francisco</w:t>
            </w:r>
          </w:p>
        </w:tc>
        <w:tc>
          <w:tcPr>
            <w:tcW w:w="3900" w:type="dxa"/>
            <w:shd w:val="clear" w:color="auto" w:fill="F2F2F2"/>
            <w:tcMar>
              <w:top w:w="80" w:type="dxa"/>
              <w:left w:w="110" w:type="dxa"/>
              <w:bottom w:w="80" w:type="dxa"/>
              <w:right w:w="110" w:type="dxa"/>
            </w:tcMar>
          </w:tcPr>
          <w:p w14:paraId="7B801AFA" w14:textId="77777777" w:rsidR="007C7AAA" w:rsidRDefault="00000000">
            <w:pPr>
              <w:spacing w:line="260" w:lineRule="auto"/>
            </w:pPr>
            <w:r>
              <w:rPr>
                <w:sz w:val="20"/>
                <w:szCs w:val="20"/>
              </w:rPr>
              <w:t>Catálogo académico y mallas, evaluaciones y reputación, panel de administración.</w:t>
            </w:r>
          </w:p>
        </w:tc>
        <w:tc>
          <w:tcPr>
            <w:tcW w:w="3760" w:type="dxa"/>
            <w:shd w:val="clear" w:color="auto" w:fill="F2F2F2"/>
            <w:tcMar>
              <w:top w:w="80" w:type="dxa"/>
              <w:left w:w="110" w:type="dxa"/>
              <w:bottom w:w="80" w:type="dxa"/>
              <w:right w:w="110" w:type="dxa"/>
            </w:tcMar>
          </w:tcPr>
          <w:p w14:paraId="7C97E2F3" w14:textId="77777777" w:rsidR="007C7AAA" w:rsidRDefault="00000000">
            <w:pPr>
              <w:spacing w:line="260" w:lineRule="auto"/>
            </w:pPr>
            <w:r>
              <w:rPr>
                <w:sz w:val="20"/>
                <w:szCs w:val="20"/>
              </w:rPr>
              <w:t xml:space="preserve">Base del frontend y segundo de infraestructura.</w:t>
            </w:r>
          </w:p>
        </w:tc>
      </w:tr>
      <w:tr w:rsidR="007C7AAA" w14:paraId="5565EB14" w14:textId="77777777">
        <w:tblPrEx>
          <w:tblCellMar>
            <w:top w:w="0" w:type="dxa"/>
            <w:bottom w:w="0" w:type="dxa"/>
          </w:tblCellMar>
        </w:tblPrEx>
        <w:trPr>
          <w:cantSplit/>
        </w:trPr>
        <w:tc>
          <w:tcPr>
            <w:tcW w:w="1700" w:type="dxa"/>
            <w:tcMar>
              <w:top w:w="80" w:type="dxa"/>
              <w:left w:w="110" w:type="dxa"/>
              <w:bottom w:w="80" w:type="dxa"/>
              <w:right w:w="110" w:type="dxa"/>
            </w:tcMar>
          </w:tcPr>
          <w:p w14:paraId="655C2F41" w14:textId="77777777" w:rsidR="007C7AAA" w:rsidRDefault="00000000">
            <w:pPr>
              <w:spacing w:line="260" w:lineRule="auto"/>
            </w:pPr>
            <w:r>
              <w:rPr>
                <w:sz w:val="20"/>
                <w:szCs w:val="20"/>
              </w:rPr>
              <w:lastRenderedPageBreak/>
              <w:t>Damaris</w:t>
            </w:r>
          </w:p>
        </w:tc>
        <w:tc>
          <w:tcPr>
            <w:tcW w:w="3900" w:type="dxa"/>
            <w:tcMar>
              <w:top w:w="80" w:type="dxa"/>
              <w:left w:w="110" w:type="dxa"/>
              <w:bottom w:w="80" w:type="dxa"/>
              <w:right w:w="110" w:type="dxa"/>
            </w:tcMar>
          </w:tcPr>
          <w:p w14:paraId="1C8DCBF3" w14:textId="77777777" w:rsidR="007C7AAA" w:rsidRDefault="00000000">
            <w:pPr>
              <w:spacing w:line="260" w:lineRule="auto"/>
            </w:pPr>
            <w:r>
              <w:rPr>
                <w:sz w:val="20"/>
                <w:szCs w:val="20"/>
              </w:rPr>
              <w:t>Tutorías: perfiles, disponibilidad, búsqueda, reservas y cancelaciones.</w:t>
            </w:r>
          </w:p>
        </w:tc>
        <w:tc>
          <w:tcPr>
            <w:tcW w:w="3760" w:type="dxa"/>
            <w:tcMar>
              <w:top w:w="80" w:type="dxa"/>
              <w:left w:w="110" w:type="dxa"/>
              <w:bottom w:w="80" w:type="dxa"/>
              <w:right w:w="110" w:type="dxa"/>
            </w:tcMar>
          </w:tcPr>
          <w:p w14:paraId="06D5DC02" w14:textId="77777777" w:rsidR="007C7AAA" w:rsidRDefault="00000000">
            <w:pPr>
              <w:spacing w:line="260" w:lineRule="auto"/>
            </w:pPr>
            <w:r>
              <w:rPr>
                <w:sz w:val="20"/>
                <w:szCs w:val="20"/>
              </w:rPr>
              <w:t xml:space="preserve">Sistema visual del frontend.</w:t>
            </w:r>
          </w:p>
        </w:tc>
      </w:tr>
    </w:tbl>
    <w:p w14:paraId="41F83A81" w14:textId="77777777" w:rsidR="007C7AAA" w:rsidRDefault="00000000">
      <w:pPr>
        <w:spacing w:after="120" w:line="276" w:lineRule="auto"/>
        <w:jc w:val="both"/>
      </w:pPr>
      <w:r>
        <w:t>Identidad y Catálogo quedan en manos distintas a propósito: son los dos servicios de los que depende Tutorías, y conviene que quien los construya no sea la misma persona que está a cargo del servicio central.</w:t>
      </w:r>
    </w:p>
    <w:p w14:paraId="6AE93157" w14:textId="77777777" w:rsidR="007C7AAA" w:rsidRDefault="00000000">
      <w:pPr>
        <w:pStyle w:val="Ttulo2"/>
      </w:pPr>
      <w:r>
        <w:t>3.1 Distribución de la carga</w:t>
      </w:r>
    </w:p>
    <w:p w14:paraId="0F16C594" w14:textId="77777777" w:rsidR="007C7AAA" w:rsidRDefault="00000000">
      <w:pPr>
        <w:keepNext/>
        <w:spacing w:after="120" w:line="276" w:lineRule="auto"/>
        <w:jc w:val="both"/>
      </w:pPr>
      <w:r>
        <w:t>La versión 1.0 repartía solo las horas de desarrollo, y eso escondía un problema: el líder aparecía con menos carga porque su coordinación no figuraba en ninguna parte. Esta versión reparte la carga total, que es la que compite por las mismas horas de la semana.</w:t>
      </w:r>
    </w:p>
    <w:p w14:paraId="77A672B0" w14:textId="77777777" w:rsidR="007C7AAA" w:rsidRDefault="00000000">
      <w:pPr>
        <w:keepNext/>
        <w:spacing w:before="60" w:after="60"/>
        <w:jc w:val="center"/>
      </w:pPr>
      <w:r>
        <w:rPr>
          <w:noProof/>
        </w:rPr>
        <w:drawing>
          <wp:inline distT="0" distB="0" distL="0" distR="0" wp14:anchorId="3DEB3D67" wp14:editId="049F7A47">
            <wp:extent cx="5943600" cy="2438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2438400"/>
                    </a:xfrm>
                    <a:prstGeom prst="rect">
                      <a:avLst/>
                    </a:prstGeom>
                  </pic:spPr>
                </pic:pic>
              </a:graphicData>
            </a:graphic>
          </wp:inline>
        </w:drawing>
      </w:r>
    </w:p>
    <w:p w14:paraId="478AC56B" w14:textId="77777777" w:rsidR="007C7AAA" w:rsidRDefault="00000000">
      <w:pPr>
        <w:spacing w:after="160"/>
        <w:jc w:val="center"/>
      </w:pPr>
      <w:r>
        <w:rPr>
          <w:i/>
          <w:iCs/>
          <w:color w:val="595959"/>
          <w:sz w:val="20"/>
          <w:szCs w:val="20"/>
        </w:rPr>
        <w:t>Figura 3. Carga total por integrante: desarrollo, coordinación y trabajo común.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660"/>
        <w:gridCol w:w="1000"/>
        <w:gridCol w:w="1500"/>
        <w:gridCol w:w="1600"/>
        <w:gridCol w:w="1600"/>
      </w:tblGrid>
      <w:tr w:rsidR="007C7AAA" w14:paraId="5736BC1B" w14:textId="77777777">
        <w:tblPrEx>
          <w:tblCellMar>
            <w:top w:w="0" w:type="dxa"/>
            <w:bottom w:w="0" w:type="dxa"/>
          </w:tblCellMar>
        </w:tblPrEx>
        <w:trPr>
          <w:cantSplit/>
          <w:tblHeader/>
        </w:trPr>
        <w:tc>
          <w:tcPr>
            <w:tcW w:w="3660" w:type="dxa"/>
            <w:shd w:val="clear" w:color="auto" w:fill="1F4E79"/>
            <w:tcMar>
              <w:top w:w="80" w:type="dxa"/>
              <w:left w:w="110" w:type="dxa"/>
              <w:bottom w:w="80" w:type="dxa"/>
              <w:right w:w="110" w:type="dxa"/>
            </w:tcMar>
          </w:tcPr>
          <w:p w14:paraId="31C480E6" w14:textId="77777777" w:rsidR="007C7AAA" w:rsidRDefault="00000000">
            <w:pPr>
              <w:spacing w:line="260" w:lineRule="auto"/>
            </w:pPr>
            <w:r>
              <w:rPr>
                <w:b/>
                <w:bCs/>
                <w:color w:val="FFFFFF"/>
                <w:sz w:val="20"/>
                <w:szCs w:val="20"/>
              </w:rPr>
              <w:t>Bloque</w:t>
            </w:r>
          </w:p>
        </w:tc>
        <w:tc>
          <w:tcPr>
            <w:tcW w:w="1000" w:type="dxa"/>
            <w:shd w:val="clear" w:color="auto" w:fill="1F4E79"/>
            <w:tcMar>
              <w:top w:w="80" w:type="dxa"/>
              <w:left w:w="110" w:type="dxa"/>
              <w:bottom w:w="80" w:type="dxa"/>
              <w:right w:w="110" w:type="dxa"/>
            </w:tcMar>
          </w:tcPr>
          <w:p w14:paraId="5A91C807" w14:textId="77777777" w:rsidR="007C7AAA" w:rsidRDefault="00000000">
            <w:pPr>
              <w:spacing w:line="260" w:lineRule="auto"/>
              <w:jc w:val="center"/>
            </w:pPr>
            <w:r>
              <w:rPr>
                <w:b/>
                <w:bCs/>
                <w:color w:val="FFFFFF"/>
                <w:sz w:val="20"/>
                <w:szCs w:val="20"/>
              </w:rPr>
              <w:t>Total</w:t>
            </w:r>
          </w:p>
        </w:tc>
        <w:tc>
          <w:tcPr>
            <w:tcW w:w="1500" w:type="dxa"/>
            <w:shd w:val="clear" w:color="auto" w:fill="1F4E79"/>
            <w:tcMar>
              <w:top w:w="80" w:type="dxa"/>
              <w:left w:w="110" w:type="dxa"/>
              <w:bottom w:w="80" w:type="dxa"/>
              <w:right w:w="110" w:type="dxa"/>
            </w:tcMar>
          </w:tcPr>
          <w:p w14:paraId="25B39188" w14:textId="77777777" w:rsidR="007C7AAA" w:rsidRDefault="00000000">
            <w:pPr>
              <w:spacing w:line="260" w:lineRule="auto"/>
              <w:jc w:val="center"/>
            </w:pPr>
            <w:r>
              <w:rPr>
                <w:b/>
                <w:bCs/>
                <w:color w:val="FFFFFF"/>
                <w:sz w:val="20"/>
                <w:szCs w:val="20"/>
              </w:rPr>
              <w:t>Bryan</w:t>
            </w:r>
          </w:p>
        </w:tc>
        <w:tc>
          <w:tcPr>
            <w:tcW w:w="1600" w:type="dxa"/>
            <w:shd w:val="clear" w:color="auto" w:fill="1F4E79"/>
            <w:tcMar>
              <w:top w:w="80" w:type="dxa"/>
              <w:left w:w="110" w:type="dxa"/>
              <w:bottom w:w="80" w:type="dxa"/>
              <w:right w:w="110" w:type="dxa"/>
            </w:tcMar>
          </w:tcPr>
          <w:p w14:paraId="74E2D1D7" w14:textId="77777777" w:rsidR="007C7AAA" w:rsidRDefault="00000000">
            <w:pPr>
              <w:spacing w:line="260" w:lineRule="auto"/>
              <w:jc w:val="center"/>
            </w:pPr>
            <w:r>
              <w:rPr>
                <w:b/>
                <w:bCs/>
                <w:color w:val="FFFFFF"/>
                <w:sz w:val="20"/>
                <w:szCs w:val="20"/>
              </w:rPr>
              <w:t>Francisco</w:t>
            </w:r>
          </w:p>
        </w:tc>
        <w:tc>
          <w:tcPr>
            <w:tcW w:w="1600" w:type="dxa"/>
            <w:shd w:val="clear" w:color="auto" w:fill="1F4E79"/>
            <w:tcMar>
              <w:top w:w="80" w:type="dxa"/>
              <w:left w:w="110" w:type="dxa"/>
              <w:bottom w:w="80" w:type="dxa"/>
              <w:right w:w="110" w:type="dxa"/>
            </w:tcMar>
          </w:tcPr>
          <w:p w14:paraId="3C99113A" w14:textId="77777777" w:rsidR="007C7AAA" w:rsidRDefault="00000000">
            <w:pPr>
              <w:spacing w:line="260" w:lineRule="auto"/>
              <w:jc w:val="center"/>
            </w:pPr>
            <w:r>
              <w:rPr>
                <w:b/>
                <w:bCs/>
                <w:color w:val="FFFFFF"/>
                <w:sz w:val="20"/>
                <w:szCs w:val="20"/>
              </w:rPr>
              <w:t>Damaris</w:t>
            </w:r>
          </w:p>
        </w:tc>
      </w:tr>
      <w:tr w:rsidR="007C7AAA" w14:paraId="4A2F56A6" w14:textId="77777777">
        <w:tblPrEx>
          <w:tblCellMar>
            <w:top w:w="0" w:type="dxa"/>
            <w:bottom w:w="0" w:type="dxa"/>
          </w:tblCellMar>
        </w:tblPrEx>
        <w:trPr>
          <w:cantSplit/>
        </w:trPr>
        <w:tc>
          <w:tcPr>
            <w:tcW w:w="3660" w:type="dxa"/>
            <w:tcMar>
              <w:top w:w="80" w:type="dxa"/>
              <w:left w:w="110" w:type="dxa"/>
              <w:bottom w:w="80" w:type="dxa"/>
              <w:right w:w="110" w:type="dxa"/>
            </w:tcMar>
          </w:tcPr>
          <w:p w14:paraId="69DB3012" w14:textId="77777777" w:rsidR="007C7AAA" w:rsidRDefault="00000000">
            <w:pPr>
              <w:spacing w:line="260" w:lineRule="auto"/>
            </w:pPr>
            <w:r>
              <w:rPr>
                <w:sz w:val="20"/>
                <w:szCs w:val="20"/>
              </w:rPr>
              <w:t xml:space="preserve">Infraestructura base y base del frontend</w:t>
            </w:r>
          </w:p>
        </w:tc>
        <w:tc>
          <w:tcPr>
            <w:tcW w:w="1000" w:type="dxa"/>
            <w:tcMar>
              <w:top w:w="80" w:type="dxa"/>
              <w:left w:w="110" w:type="dxa"/>
              <w:bottom w:w="80" w:type="dxa"/>
              <w:right w:w="110" w:type="dxa"/>
            </w:tcMar>
          </w:tcPr>
          <w:p w14:paraId="18D021B2" w14:textId="77777777" w:rsidR="007C7AAA" w:rsidRDefault="00000000">
            <w:pPr>
              <w:spacing w:line="260" w:lineRule="auto"/>
              <w:jc w:val="center"/>
            </w:pPr>
            <w:r>
              <w:rPr>
                <w:sz w:val="20"/>
                <w:szCs w:val="20"/>
              </w:rPr>
              <w:t>54 h</w:t>
            </w:r>
          </w:p>
        </w:tc>
        <w:tc>
          <w:tcPr>
            <w:tcW w:w="1500" w:type="dxa"/>
            <w:tcMar>
              <w:top w:w="80" w:type="dxa"/>
              <w:left w:w="110" w:type="dxa"/>
              <w:bottom w:w="80" w:type="dxa"/>
              <w:right w:w="110" w:type="dxa"/>
            </w:tcMar>
          </w:tcPr>
          <w:p w14:paraId="03A96683" w14:textId="77777777" w:rsidR="007C7AAA" w:rsidRDefault="00000000">
            <w:pPr>
              <w:spacing w:line="260" w:lineRule="auto"/>
              <w:jc w:val="center"/>
            </w:pPr>
            <w:r>
              <w:rPr>
                <w:sz w:val="20"/>
                <w:szCs w:val="20"/>
              </w:rPr>
              <w:t>24 h</w:t>
            </w:r>
          </w:p>
        </w:tc>
        <w:tc>
          <w:tcPr>
            <w:tcW w:w="1600" w:type="dxa"/>
            <w:tcMar>
              <w:top w:w="80" w:type="dxa"/>
              <w:left w:w="110" w:type="dxa"/>
              <w:bottom w:w="80" w:type="dxa"/>
              <w:right w:w="110" w:type="dxa"/>
            </w:tcMar>
          </w:tcPr>
          <w:p w14:paraId="14CE4F96" w14:textId="77777777" w:rsidR="007C7AAA" w:rsidRDefault="00000000">
            <w:pPr>
              <w:spacing w:line="260" w:lineRule="auto"/>
              <w:jc w:val="center"/>
            </w:pPr>
            <w:r>
              <w:rPr>
                <w:sz w:val="20"/>
                <w:szCs w:val="20"/>
              </w:rPr>
              <w:t>22 h</w:t>
            </w:r>
          </w:p>
        </w:tc>
        <w:tc>
          <w:tcPr>
            <w:tcW w:w="1600" w:type="dxa"/>
            <w:tcMar>
              <w:top w:w="80" w:type="dxa"/>
              <w:left w:w="110" w:type="dxa"/>
              <w:bottom w:w="80" w:type="dxa"/>
              <w:right w:w="110" w:type="dxa"/>
            </w:tcMar>
          </w:tcPr>
          <w:p w14:paraId="49CFF679" w14:textId="77777777" w:rsidR="007C7AAA" w:rsidRDefault="00000000">
            <w:pPr>
              <w:spacing w:line="260" w:lineRule="auto"/>
              <w:jc w:val="center"/>
            </w:pPr>
            <w:r>
              <w:rPr>
                <w:sz w:val="20"/>
                <w:szCs w:val="20"/>
              </w:rPr>
              <w:t>8 h</w:t>
            </w:r>
          </w:p>
        </w:tc>
      </w:tr>
      <w:tr w:rsidR="007C7AAA" w14:paraId="4589DA76" w14:textId="77777777">
        <w:tblPrEx>
          <w:tblCellMar>
            <w:top w:w="0" w:type="dxa"/>
            <w:bottom w:w="0" w:type="dxa"/>
          </w:tblCellMar>
        </w:tblPrEx>
        <w:trPr>
          <w:cantSplit/>
        </w:trPr>
        <w:tc>
          <w:tcPr>
            <w:tcW w:w="3660" w:type="dxa"/>
            <w:shd w:val="clear" w:color="auto" w:fill="F2F2F2"/>
            <w:tcMar>
              <w:top w:w="80" w:type="dxa"/>
              <w:left w:w="110" w:type="dxa"/>
              <w:bottom w:w="80" w:type="dxa"/>
              <w:right w:w="110" w:type="dxa"/>
            </w:tcMar>
          </w:tcPr>
          <w:p w14:paraId="151BFE37" w14:textId="77777777" w:rsidR="007C7AAA" w:rsidRDefault="00000000">
            <w:pPr>
              <w:spacing w:line="260" w:lineRule="auto"/>
            </w:pPr>
            <w:r>
              <w:rPr>
                <w:sz w:val="20"/>
                <w:szCs w:val="20"/>
              </w:rPr>
              <w:t>Identidad y avisos por correo</w:t>
            </w:r>
          </w:p>
        </w:tc>
        <w:tc>
          <w:tcPr>
            <w:tcW w:w="1000" w:type="dxa"/>
            <w:shd w:val="clear" w:color="auto" w:fill="F2F2F2"/>
            <w:tcMar>
              <w:top w:w="80" w:type="dxa"/>
              <w:left w:w="110" w:type="dxa"/>
              <w:bottom w:w="80" w:type="dxa"/>
              <w:right w:w="110" w:type="dxa"/>
            </w:tcMar>
          </w:tcPr>
          <w:p w14:paraId="6DF44AA3" w14:textId="77777777" w:rsidR="007C7AAA" w:rsidRDefault="00000000">
            <w:pPr>
              <w:spacing w:line="260" w:lineRule="auto"/>
              <w:jc w:val="center"/>
            </w:pPr>
            <w:r>
              <w:rPr>
                <w:sz w:val="20"/>
                <w:szCs w:val="20"/>
              </w:rPr>
              <w:t>45 h</w:t>
            </w:r>
          </w:p>
        </w:tc>
        <w:tc>
          <w:tcPr>
            <w:tcW w:w="1500" w:type="dxa"/>
            <w:shd w:val="clear" w:color="auto" w:fill="F2F2F2"/>
            <w:tcMar>
              <w:top w:w="80" w:type="dxa"/>
              <w:left w:w="110" w:type="dxa"/>
              <w:bottom w:w="80" w:type="dxa"/>
              <w:right w:w="110" w:type="dxa"/>
            </w:tcMar>
          </w:tcPr>
          <w:p w14:paraId="4FE03411" w14:textId="77777777" w:rsidR="007C7AAA" w:rsidRDefault="00000000">
            <w:pPr>
              <w:spacing w:line="260" w:lineRule="auto"/>
              <w:jc w:val="center"/>
            </w:pPr>
            <w:r>
              <w:rPr>
                <w:sz w:val="20"/>
                <w:szCs w:val="20"/>
              </w:rPr>
              <w:t>45 h</w:t>
            </w:r>
          </w:p>
        </w:tc>
        <w:tc>
          <w:tcPr>
            <w:tcW w:w="1600" w:type="dxa"/>
            <w:shd w:val="clear" w:color="auto" w:fill="F2F2F2"/>
            <w:tcMar>
              <w:top w:w="80" w:type="dxa"/>
              <w:left w:w="110" w:type="dxa"/>
              <w:bottom w:w="80" w:type="dxa"/>
              <w:right w:w="110" w:type="dxa"/>
            </w:tcMar>
          </w:tcPr>
          <w:p w14:paraId="673A5CE5" w14:textId="77777777" w:rsidR="007C7AAA" w:rsidRDefault="00000000">
            <w:pPr>
              <w:spacing w:line="260" w:lineRule="auto"/>
              <w:jc w:val="center"/>
            </w:pPr>
            <w:r>
              <w:rPr>
                <w:sz w:val="20"/>
                <w:szCs w:val="20"/>
              </w:rPr>
              <w:t>—</w:t>
            </w:r>
          </w:p>
        </w:tc>
        <w:tc>
          <w:tcPr>
            <w:tcW w:w="1600" w:type="dxa"/>
            <w:shd w:val="clear" w:color="auto" w:fill="F2F2F2"/>
            <w:tcMar>
              <w:top w:w="80" w:type="dxa"/>
              <w:left w:w="110" w:type="dxa"/>
              <w:bottom w:w="80" w:type="dxa"/>
              <w:right w:w="110" w:type="dxa"/>
            </w:tcMar>
          </w:tcPr>
          <w:p w14:paraId="450AAC89" w14:textId="77777777" w:rsidR="007C7AAA" w:rsidRDefault="00000000">
            <w:pPr>
              <w:spacing w:line="260" w:lineRule="auto"/>
              <w:jc w:val="center"/>
            </w:pPr>
            <w:r>
              <w:rPr>
                <w:sz w:val="20"/>
                <w:szCs w:val="20"/>
              </w:rPr>
              <w:t>—</w:t>
            </w:r>
          </w:p>
        </w:tc>
      </w:tr>
      <w:tr w:rsidR="007C7AAA" w14:paraId="3AFCE5FE" w14:textId="77777777">
        <w:tblPrEx>
          <w:tblCellMar>
            <w:top w:w="0" w:type="dxa"/>
            <w:bottom w:w="0" w:type="dxa"/>
          </w:tblCellMar>
        </w:tblPrEx>
        <w:trPr>
          <w:cantSplit/>
        </w:trPr>
        <w:tc>
          <w:tcPr>
            <w:tcW w:w="3660" w:type="dxa"/>
            <w:tcMar>
              <w:top w:w="80" w:type="dxa"/>
              <w:left w:w="110" w:type="dxa"/>
              <w:bottom w:w="80" w:type="dxa"/>
              <w:right w:w="110" w:type="dxa"/>
            </w:tcMar>
          </w:tcPr>
          <w:p w14:paraId="548EC0C6" w14:textId="77777777" w:rsidR="007C7AAA" w:rsidRDefault="00000000">
            <w:pPr>
              <w:spacing w:line="260" w:lineRule="auto"/>
            </w:pPr>
            <w:r>
              <w:rPr>
                <w:sz w:val="20"/>
                <w:szCs w:val="20"/>
              </w:rPr>
              <w:t>Pagos</w:t>
            </w:r>
          </w:p>
        </w:tc>
        <w:tc>
          <w:tcPr>
            <w:tcW w:w="1000" w:type="dxa"/>
            <w:tcMar>
              <w:top w:w="80" w:type="dxa"/>
              <w:left w:w="110" w:type="dxa"/>
              <w:bottom w:w="80" w:type="dxa"/>
              <w:right w:w="110" w:type="dxa"/>
            </w:tcMar>
          </w:tcPr>
          <w:p w14:paraId="038658F4" w14:textId="77777777" w:rsidR="007C7AAA" w:rsidRDefault="00000000">
            <w:pPr>
              <w:spacing w:line="260" w:lineRule="auto"/>
              <w:jc w:val="center"/>
            </w:pPr>
            <w:r>
              <w:rPr>
                <w:sz w:val="20"/>
                <w:szCs w:val="20"/>
              </w:rPr>
              <w:t>15 h</w:t>
            </w:r>
          </w:p>
        </w:tc>
        <w:tc>
          <w:tcPr>
            <w:tcW w:w="1500" w:type="dxa"/>
            <w:tcMar>
              <w:top w:w="80" w:type="dxa"/>
              <w:left w:w="110" w:type="dxa"/>
              <w:bottom w:w="80" w:type="dxa"/>
              <w:right w:w="110" w:type="dxa"/>
            </w:tcMar>
          </w:tcPr>
          <w:p w14:paraId="540F4721" w14:textId="77777777" w:rsidR="007C7AAA" w:rsidRDefault="00000000">
            <w:pPr>
              <w:spacing w:line="260" w:lineRule="auto"/>
              <w:jc w:val="center"/>
            </w:pPr>
            <w:r>
              <w:rPr>
                <w:sz w:val="20"/>
                <w:szCs w:val="20"/>
              </w:rPr>
              <w:t>15 h</w:t>
            </w:r>
          </w:p>
        </w:tc>
        <w:tc>
          <w:tcPr>
            <w:tcW w:w="1600" w:type="dxa"/>
            <w:tcMar>
              <w:top w:w="80" w:type="dxa"/>
              <w:left w:w="110" w:type="dxa"/>
              <w:bottom w:w="80" w:type="dxa"/>
              <w:right w:w="110" w:type="dxa"/>
            </w:tcMar>
          </w:tcPr>
          <w:p w14:paraId="6928A98F" w14:textId="77777777" w:rsidR="007C7AAA" w:rsidRDefault="00000000">
            <w:pPr>
              <w:spacing w:line="260" w:lineRule="auto"/>
              <w:jc w:val="center"/>
            </w:pPr>
            <w:r>
              <w:rPr>
                <w:sz w:val="20"/>
                <w:szCs w:val="20"/>
              </w:rPr>
              <w:t>—</w:t>
            </w:r>
          </w:p>
        </w:tc>
        <w:tc>
          <w:tcPr>
            <w:tcW w:w="1600" w:type="dxa"/>
            <w:tcMar>
              <w:top w:w="80" w:type="dxa"/>
              <w:left w:w="110" w:type="dxa"/>
              <w:bottom w:w="80" w:type="dxa"/>
              <w:right w:w="110" w:type="dxa"/>
            </w:tcMar>
          </w:tcPr>
          <w:p w14:paraId="57FDB45B" w14:textId="77777777" w:rsidR="007C7AAA" w:rsidRDefault="00000000">
            <w:pPr>
              <w:spacing w:line="260" w:lineRule="auto"/>
              <w:jc w:val="center"/>
            </w:pPr>
            <w:r>
              <w:rPr>
                <w:sz w:val="20"/>
                <w:szCs w:val="20"/>
              </w:rPr>
              <w:t>—</w:t>
            </w:r>
          </w:p>
        </w:tc>
      </w:tr>
      <w:tr w:rsidR="007C7AAA" w14:paraId="3640E936" w14:textId="77777777">
        <w:tblPrEx>
          <w:tblCellMar>
            <w:top w:w="0" w:type="dxa"/>
            <w:bottom w:w="0" w:type="dxa"/>
          </w:tblCellMar>
        </w:tblPrEx>
        <w:trPr>
          <w:cantSplit/>
        </w:trPr>
        <w:tc>
          <w:tcPr>
            <w:tcW w:w="3660" w:type="dxa"/>
            <w:shd w:val="clear" w:color="auto" w:fill="F2F2F2"/>
            <w:tcMar>
              <w:top w:w="80" w:type="dxa"/>
              <w:left w:w="110" w:type="dxa"/>
              <w:bottom w:w="80" w:type="dxa"/>
              <w:right w:w="110" w:type="dxa"/>
            </w:tcMar>
          </w:tcPr>
          <w:p w14:paraId="1310206F" w14:textId="77777777" w:rsidR="007C7AAA" w:rsidRDefault="00000000">
            <w:pPr>
              <w:spacing w:line="260" w:lineRule="auto"/>
            </w:pPr>
            <w:r>
              <w:rPr>
                <w:sz w:val="20"/>
                <w:szCs w:val="20"/>
              </w:rPr>
              <w:t>Catálogo académico y carga de mallas</w:t>
            </w:r>
          </w:p>
        </w:tc>
        <w:tc>
          <w:tcPr>
            <w:tcW w:w="1000" w:type="dxa"/>
            <w:shd w:val="clear" w:color="auto" w:fill="F2F2F2"/>
            <w:tcMar>
              <w:top w:w="80" w:type="dxa"/>
              <w:left w:w="110" w:type="dxa"/>
              <w:bottom w:w="80" w:type="dxa"/>
              <w:right w:w="110" w:type="dxa"/>
            </w:tcMar>
          </w:tcPr>
          <w:p w14:paraId="6CB91006" w14:textId="77777777" w:rsidR="007C7AAA" w:rsidRDefault="00000000">
            <w:pPr>
              <w:spacing w:line="260" w:lineRule="auto"/>
              <w:jc w:val="center"/>
            </w:pPr>
            <w:r>
              <w:rPr>
                <w:sz w:val="20"/>
                <w:szCs w:val="20"/>
              </w:rPr>
              <w:t>30 h</w:t>
            </w:r>
          </w:p>
        </w:tc>
        <w:tc>
          <w:tcPr>
            <w:tcW w:w="1500" w:type="dxa"/>
            <w:shd w:val="clear" w:color="auto" w:fill="F2F2F2"/>
            <w:tcMar>
              <w:top w:w="80" w:type="dxa"/>
              <w:left w:w="110" w:type="dxa"/>
              <w:bottom w:w="80" w:type="dxa"/>
              <w:right w:w="110" w:type="dxa"/>
            </w:tcMar>
          </w:tcPr>
          <w:p w14:paraId="12A89DE2" w14:textId="77777777" w:rsidR="007C7AAA" w:rsidRDefault="00000000">
            <w:pPr>
              <w:spacing w:line="260" w:lineRule="auto"/>
              <w:jc w:val="center"/>
            </w:pPr>
            <w:r>
              <w:rPr>
                <w:sz w:val="20"/>
                <w:szCs w:val="20"/>
              </w:rPr>
              <w:t>—</w:t>
            </w:r>
          </w:p>
        </w:tc>
        <w:tc>
          <w:tcPr>
            <w:tcW w:w="1600" w:type="dxa"/>
            <w:shd w:val="clear" w:color="auto" w:fill="F2F2F2"/>
            <w:tcMar>
              <w:top w:w="80" w:type="dxa"/>
              <w:left w:w="110" w:type="dxa"/>
              <w:bottom w:w="80" w:type="dxa"/>
              <w:right w:w="110" w:type="dxa"/>
            </w:tcMar>
          </w:tcPr>
          <w:p w14:paraId="69BDA990" w14:textId="77777777" w:rsidR="007C7AAA" w:rsidRDefault="00000000">
            <w:pPr>
              <w:spacing w:line="260" w:lineRule="auto"/>
              <w:jc w:val="center"/>
            </w:pPr>
            <w:r>
              <w:rPr>
                <w:sz w:val="20"/>
                <w:szCs w:val="20"/>
              </w:rPr>
              <w:t>30 h</w:t>
            </w:r>
          </w:p>
        </w:tc>
        <w:tc>
          <w:tcPr>
            <w:tcW w:w="1600" w:type="dxa"/>
            <w:shd w:val="clear" w:color="auto" w:fill="F2F2F2"/>
            <w:tcMar>
              <w:top w:w="80" w:type="dxa"/>
              <w:left w:w="110" w:type="dxa"/>
              <w:bottom w:w="80" w:type="dxa"/>
              <w:right w:w="110" w:type="dxa"/>
            </w:tcMar>
          </w:tcPr>
          <w:p w14:paraId="2C1ED793" w14:textId="77777777" w:rsidR="007C7AAA" w:rsidRDefault="00000000">
            <w:pPr>
              <w:spacing w:line="260" w:lineRule="auto"/>
              <w:jc w:val="center"/>
            </w:pPr>
            <w:r>
              <w:rPr>
                <w:sz w:val="20"/>
                <w:szCs w:val="20"/>
              </w:rPr>
              <w:t>—</w:t>
            </w:r>
          </w:p>
        </w:tc>
      </w:tr>
      <w:tr w:rsidR="007C7AAA" w14:paraId="1E09B359" w14:textId="77777777">
        <w:tblPrEx>
          <w:tblCellMar>
            <w:top w:w="0" w:type="dxa"/>
            <w:bottom w:w="0" w:type="dxa"/>
          </w:tblCellMar>
        </w:tblPrEx>
        <w:trPr>
          <w:cantSplit/>
        </w:trPr>
        <w:tc>
          <w:tcPr>
            <w:tcW w:w="3660" w:type="dxa"/>
            <w:tcMar>
              <w:top w:w="80" w:type="dxa"/>
              <w:left w:w="110" w:type="dxa"/>
              <w:bottom w:w="80" w:type="dxa"/>
              <w:right w:w="110" w:type="dxa"/>
            </w:tcMar>
          </w:tcPr>
          <w:p w14:paraId="733F890B" w14:textId="77777777" w:rsidR="007C7AAA" w:rsidRDefault="00000000">
            <w:pPr>
              <w:spacing w:line="260" w:lineRule="auto"/>
            </w:pPr>
            <w:r>
              <w:rPr>
                <w:sz w:val="20"/>
                <w:szCs w:val="20"/>
              </w:rPr>
              <w:t>Tutorías</w:t>
            </w:r>
          </w:p>
        </w:tc>
        <w:tc>
          <w:tcPr>
            <w:tcW w:w="1000" w:type="dxa"/>
            <w:tcMar>
              <w:top w:w="80" w:type="dxa"/>
              <w:left w:w="110" w:type="dxa"/>
              <w:bottom w:w="80" w:type="dxa"/>
              <w:right w:w="110" w:type="dxa"/>
            </w:tcMar>
          </w:tcPr>
          <w:p w14:paraId="67794F53" w14:textId="77777777" w:rsidR="007C7AAA" w:rsidRDefault="00000000">
            <w:pPr>
              <w:spacing w:line="260" w:lineRule="auto"/>
              <w:jc w:val="center"/>
            </w:pPr>
            <w:r>
              <w:rPr>
                <w:sz w:val="20"/>
                <w:szCs w:val="20"/>
              </w:rPr>
              <w:t>60 h</w:t>
            </w:r>
          </w:p>
        </w:tc>
        <w:tc>
          <w:tcPr>
            <w:tcW w:w="1500" w:type="dxa"/>
            <w:tcMar>
              <w:top w:w="80" w:type="dxa"/>
              <w:left w:w="110" w:type="dxa"/>
              <w:bottom w:w="80" w:type="dxa"/>
              <w:right w:w="110" w:type="dxa"/>
            </w:tcMar>
          </w:tcPr>
          <w:p w14:paraId="33E50562" w14:textId="77777777" w:rsidR="007C7AAA" w:rsidRDefault="00000000">
            <w:pPr>
              <w:spacing w:line="260" w:lineRule="auto"/>
              <w:jc w:val="center"/>
            </w:pPr>
            <w:r>
              <w:rPr>
                <w:sz w:val="20"/>
                <w:szCs w:val="20"/>
              </w:rPr>
              <w:t>—</w:t>
            </w:r>
          </w:p>
        </w:tc>
        <w:tc>
          <w:tcPr>
            <w:tcW w:w="1600" w:type="dxa"/>
            <w:tcMar>
              <w:top w:w="80" w:type="dxa"/>
              <w:left w:w="110" w:type="dxa"/>
              <w:bottom w:w="80" w:type="dxa"/>
              <w:right w:w="110" w:type="dxa"/>
            </w:tcMar>
          </w:tcPr>
          <w:p w14:paraId="740C5F75" w14:textId="77777777" w:rsidR="007C7AAA" w:rsidRDefault="00000000">
            <w:pPr>
              <w:spacing w:line="260" w:lineRule="auto"/>
              <w:jc w:val="center"/>
            </w:pPr>
            <w:r>
              <w:rPr>
                <w:sz w:val="20"/>
                <w:szCs w:val="20"/>
              </w:rPr>
              <w:t>—</w:t>
            </w:r>
          </w:p>
        </w:tc>
        <w:tc>
          <w:tcPr>
            <w:tcW w:w="1600" w:type="dxa"/>
            <w:tcMar>
              <w:top w:w="80" w:type="dxa"/>
              <w:left w:w="110" w:type="dxa"/>
              <w:bottom w:w="80" w:type="dxa"/>
              <w:right w:w="110" w:type="dxa"/>
            </w:tcMar>
          </w:tcPr>
          <w:p w14:paraId="19B70A0F" w14:textId="77777777" w:rsidR="007C7AAA" w:rsidRDefault="00000000">
            <w:pPr>
              <w:spacing w:line="260" w:lineRule="auto"/>
              <w:jc w:val="center"/>
            </w:pPr>
            <w:r>
              <w:rPr>
                <w:sz w:val="20"/>
                <w:szCs w:val="20"/>
              </w:rPr>
              <w:t>60 h</w:t>
            </w:r>
          </w:p>
        </w:tc>
      </w:tr>
      <w:tr w:rsidR="007C7AAA" w14:paraId="551EF20B" w14:textId="77777777">
        <w:tblPrEx>
          <w:tblCellMar>
            <w:top w:w="0" w:type="dxa"/>
            <w:bottom w:w="0" w:type="dxa"/>
          </w:tblCellMar>
        </w:tblPrEx>
        <w:trPr>
          <w:cantSplit/>
        </w:trPr>
        <w:tc>
          <w:tcPr>
            <w:tcW w:w="3660" w:type="dxa"/>
            <w:shd w:val="clear" w:color="auto" w:fill="F2F2F2"/>
            <w:tcMar>
              <w:top w:w="80" w:type="dxa"/>
              <w:left w:w="110" w:type="dxa"/>
              <w:bottom w:w="80" w:type="dxa"/>
              <w:right w:w="110" w:type="dxa"/>
            </w:tcMar>
          </w:tcPr>
          <w:p w14:paraId="75322543" w14:textId="77777777" w:rsidR="007C7AAA" w:rsidRDefault="00000000">
            <w:pPr>
              <w:spacing w:line="260" w:lineRule="auto"/>
            </w:pPr>
            <w:r>
              <w:rPr>
                <w:sz w:val="20"/>
                <w:szCs w:val="20"/>
              </w:rPr>
              <w:t>Evaluaciones y reputación</w:t>
            </w:r>
          </w:p>
        </w:tc>
        <w:tc>
          <w:tcPr>
            <w:tcW w:w="1000" w:type="dxa"/>
            <w:shd w:val="clear" w:color="auto" w:fill="F2F2F2"/>
            <w:tcMar>
              <w:top w:w="80" w:type="dxa"/>
              <w:left w:w="110" w:type="dxa"/>
              <w:bottom w:w="80" w:type="dxa"/>
              <w:right w:w="110" w:type="dxa"/>
            </w:tcMar>
          </w:tcPr>
          <w:p w14:paraId="1FCC6391" w14:textId="77777777" w:rsidR="007C7AAA" w:rsidRDefault="00000000">
            <w:pPr>
              <w:spacing w:line="260" w:lineRule="auto"/>
              <w:jc w:val="center"/>
            </w:pPr>
            <w:r>
              <w:rPr>
                <w:sz w:val="20"/>
                <w:szCs w:val="20"/>
              </w:rPr>
              <w:t>20 h</w:t>
            </w:r>
          </w:p>
        </w:tc>
        <w:tc>
          <w:tcPr>
            <w:tcW w:w="1500" w:type="dxa"/>
            <w:shd w:val="clear" w:color="auto" w:fill="F2F2F2"/>
            <w:tcMar>
              <w:top w:w="80" w:type="dxa"/>
              <w:left w:w="110" w:type="dxa"/>
              <w:bottom w:w="80" w:type="dxa"/>
              <w:right w:w="110" w:type="dxa"/>
            </w:tcMar>
          </w:tcPr>
          <w:p w14:paraId="7F147EA0" w14:textId="77777777" w:rsidR="007C7AAA" w:rsidRDefault="00000000">
            <w:pPr>
              <w:spacing w:line="260" w:lineRule="auto"/>
              <w:jc w:val="center"/>
            </w:pPr>
            <w:r>
              <w:rPr>
                <w:sz w:val="20"/>
                <w:szCs w:val="20"/>
              </w:rPr>
              <w:t>—</w:t>
            </w:r>
          </w:p>
        </w:tc>
        <w:tc>
          <w:tcPr>
            <w:tcW w:w="1600" w:type="dxa"/>
            <w:shd w:val="clear" w:color="auto" w:fill="F2F2F2"/>
            <w:tcMar>
              <w:top w:w="80" w:type="dxa"/>
              <w:left w:w="110" w:type="dxa"/>
              <w:bottom w:w="80" w:type="dxa"/>
              <w:right w:w="110" w:type="dxa"/>
            </w:tcMar>
          </w:tcPr>
          <w:p w14:paraId="504AAEDE" w14:textId="77777777" w:rsidR="007C7AAA" w:rsidRDefault="00000000">
            <w:pPr>
              <w:spacing w:line="260" w:lineRule="auto"/>
              <w:jc w:val="center"/>
            </w:pPr>
            <w:r>
              <w:rPr>
                <w:sz w:val="20"/>
                <w:szCs w:val="20"/>
              </w:rPr>
              <w:t>20 h</w:t>
            </w:r>
          </w:p>
        </w:tc>
        <w:tc>
          <w:tcPr>
            <w:tcW w:w="1600" w:type="dxa"/>
            <w:shd w:val="clear" w:color="auto" w:fill="F2F2F2"/>
            <w:tcMar>
              <w:top w:w="80" w:type="dxa"/>
              <w:left w:w="110" w:type="dxa"/>
              <w:bottom w:w="80" w:type="dxa"/>
              <w:right w:w="110" w:type="dxa"/>
            </w:tcMar>
          </w:tcPr>
          <w:p w14:paraId="5C236678" w14:textId="77777777" w:rsidR="007C7AAA" w:rsidRDefault="00000000">
            <w:pPr>
              <w:spacing w:line="260" w:lineRule="auto"/>
              <w:jc w:val="center"/>
            </w:pPr>
            <w:r>
              <w:rPr>
                <w:sz w:val="20"/>
                <w:szCs w:val="20"/>
              </w:rPr>
              <w:t>—</w:t>
            </w:r>
          </w:p>
        </w:tc>
      </w:tr>
      <w:tr w:rsidR="007C7AAA" w14:paraId="721ACC34" w14:textId="77777777">
        <w:tblPrEx>
          <w:tblCellMar>
            <w:top w:w="0" w:type="dxa"/>
            <w:bottom w:w="0" w:type="dxa"/>
          </w:tblCellMar>
        </w:tblPrEx>
        <w:trPr>
          <w:cantSplit/>
        </w:trPr>
        <w:tc>
          <w:tcPr>
            <w:tcW w:w="3660" w:type="dxa"/>
            <w:tcMar>
              <w:top w:w="80" w:type="dxa"/>
              <w:left w:w="110" w:type="dxa"/>
              <w:bottom w:w="80" w:type="dxa"/>
              <w:right w:w="110" w:type="dxa"/>
            </w:tcMar>
          </w:tcPr>
          <w:p w14:paraId="1F3871C8" w14:textId="77777777" w:rsidR="007C7AAA" w:rsidRDefault="00000000">
            <w:pPr>
              <w:spacing w:line="260" w:lineRule="auto"/>
            </w:pPr>
            <w:r>
              <w:rPr>
                <w:sz w:val="20"/>
                <w:szCs w:val="20"/>
              </w:rPr>
              <w:t>Panel de administración</w:t>
            </w:r>
          </w:p>
        </w:tc>
        <w:tc>
          <w:tcPr>
            <w:tcW w:w="1000" w:type="dxa"/>
            <w:tcMar>
              <w:top w:w="80" w:type="dxa"/>
              <w:left w:w="110" w:type="dxa"/>
              <w:bottom w:w="80" w:type="dxa"/>
              <w:right w:w="110" w:type="dxa"/>
            </w:tcMar>
          </w:tcPr>
          <w:p w14:paraId="5371BAB4" w14:textId="77777777" w:rsidR="007C7AAA" w:rsidRDefault="00000000">
            <w:pPr>
              <w:spacing w:line="260" w:lineRule="auto"/>
              <w:jc w:val="center"/>
            </w:pPr>
            <w:r>
              <w:rPr>
                <w:sz w:val="20"/>
                <w:szCs w:val="20"/>
              </w:rPr>
              <w:t>25 h</w:t>
            </w:r>
          </w:p>
        </w:tc>
        <w:tc>
          <w:tcPr>
            <w:tcW w:w="1500" w:type="dxa"/>
            <w:tcMar>
              <w:top w:w="80" w:type="dxa"/>
              <w:left w:w="110" w:type="dxa"/>
              <w:bottom w:w="80" w:type="dxa"/>
              <w:right w:w="110" w:type="dxa"/>
            </w:tcMar>
          </w:tcPr>
          <w:p w14:paraId="4D147C4F" w14:textId="77777777" w:rsidR="007C7AAA" w:rsidRDefault="00000000">
            <w:pPr>
              <w:spacing w:line="260" w:lineRule="auto"/>
              <w:jc w:val="center"/>
            </w:pPr>
            <w:r>
              <w:rPr>
                <w:sz w:val="20"/>
                <w:szCs w:val="20"/>
              </w:rPr>
              <w:t>—</w:t>
            </w:r>
          </w:p>
        </w:tc>
        <w:tc>
          <w:tcPr>
            <w:tcW w:w="1600" w:type="dxa"/>
            <w:tcMar>
              <w:top w:w="80" w:type="dxa"/>
              <w:left w:w="110" w:type="dxa"/>
              <w:bottom w:w="80" w:type="dxa"/>
              <w:right w:w="110" w:type="dxa"/>
            </w:tcMar>
          </w:tcPr>
          <w:p w14:paraId="25F1B246" w14:textId="77777777" w:rsidR="007C7AAA" w:rsidRDefault="00000000">
            <w:pPr>
              <w:spacing w:line="260" w:lineRule="auto"/>
              <w:jc w:val="center"/>
            </w:pPr>
            <w:r>
              <w:rPr>
                <w:sz w:val="20"/>
                <w:szCs w:val="20"/>
              </w:rPr>
              <w:t>25 h</w:t>
            </w:r>
          </w:p>
        </w:tc>
        <w:tc>
          <w:tcPr>
            <w:tcW w:w="1600" w:type="dxa"/>
            <w:tcMar>
              <w:top w:w="80" w:type="dxa"/>
              <w:left w:w="110" w:type="dxa"/>
              <w:bottom w:w="80" w:type="dxa"/>
              <w:right w:w="110" w:type="dxa"/>
            </w:tcMar>
          </w:tcPr>
          <w:p w14:paraId="4450FD86" w14:textId="77777777" w:rsidR="007C7AAA" w:rsidRDefault="00000000">
            <w:pPr>
              <w:spacing w:line="260" w:lineRule="auto"/>
              <w:jc w:val="center"/>
            </w:pPr>
            <w:r>
              <w:rPr>
                <w:sz w:val="20"/>
                <w:szCs w:val="20"/>
              </w:rPr>
              <w:t>—</w:t>
            </w:r>
          </w:p>
        </w:tc>
      </w:tr>
      <w:tr w:rsidR="007C7AAA" w14:paraId="010D8428" w14:textId="77777777">
        <w:tblPrEx>
          <w:tblCellMar>
            <w:top w:w="0" w:type="dxa"/>
            <w:bottom w:w="0" w:type="dxa"/>
          </w:tblCellMar>
        </w:tblPrEx>
        <w:trPr>
          <w:cantSplit/>
        </w:trPr>
        <w:tc>
          <w:tcPr>
            <w:tcW w:w="3660" w:type="dxa"/>
            <w:shd w:val="clear" w:color="auto" w:fill="F2F2F2"/>
            <w:tcMar>
              <w:top w:w="80" w:type="dxa"/>
              <w:left w:w="110" w:type="dxa"/>
              <w:bottom w:w="80" w:type="dxa"/>
              <w:right w:w="110" w:type="dxa"/>
            </w:tcMar>
          </w:tcPr>
          <w:p w14:paraId="0918CE85" w14:textId="77777777" w:rsidR="007C7AAA" w:rsidRDefault="00000000">
            <w:pPr>
              <w:spacing w:line="260" w:lineRule="auto"/>
            </w:pPr>
            <w:r>
              <w:rPr>
                <w:sz w:val="20"/>
                <w:szCs w:val="20"/>
              </w:rPr>
              <w:t xml:space="preserve">Pantallas del frontend</w:t>
            </w:r>
          </w:p>
        </w:tc>
        <w:tc>
          <w:tcPr>
            <w:tcW w:w="1000" w:type="dxa"/>
            <w:shd w:val="clear" w:color="auto" w:fill="F2F2F2"/>
            <w:tcMar>
              <w:top w:w="80" w:type="dxa"/>
              <w:left w:w="110" w:type="dxa"/>
              <w:bottom w:w="80" w:type="dxa"/>
              <w:right w:w="110" w:type="dxa"/>
            </w:tcMar>
          </w:tcPr>
          <w:p w14:paraId="17B77FE3" w14:textId="77777777" w:rsidR="007C7AAA" w:rsidRDefault="00000000">
            <w:pPr>
              <w:spacing w:line="260" w:lineRule="auto"/>
              <w:jc w:val="center"/>
            </w:pPr>
            <w:r>
              <w:rPr>
                <w:sz w:val="20"/>
                <w:szCs w:val="20"/>
              </w:rPr>
              <w:t>66 h</w:t>
            </w:r>
          </w:p>
        </w:tc>
        <w:tc>
          <w:tcPr>
            <w:tcW w:w="1500" w:type="dxa"/>
            <w:shd w:val="clear" w:color="auto" w:fill="F2F2F2"/>
            <w:tcMar>
              <w:top w:w="80" w:type="dxa"/>
              <w:left w:w="110" w:type="dxa"/>
              <w:bottom w:w="80" w:type="dxa"/>
              <w:right w:w="110" w:type="dxa"/>
            </w:tcMar>
          </w:tcPr>
          <w:p w14:paraId="75B1EA73" w14:textId="77777777" w:rsidR="007C7AAA" w:rsidRDefault="00000000">
            <w:pPr>
              <w:spacing w:line="260" w:lineRule="auto"/>
              <w:jc w:val="center"/>
            </w:pPr>
            <w:r>
              <w:rPr>
                <w:sz w:val="20"/>
                <w:szCs w:val="20"/>
              </w:rPr>
              <w:t>14 h</w:t>
            </w:r>
          </w:p>
        </w:tc>
        <w:tc>
          <w:tcPr>
            <w:tcW w:w="1600" w:type="dxa"/>
            <w:shd w:val="clear" w:color="auto" w:fill="F2F2F2"/>
            <w:tcMar>
              <w:top w:w="80" w:type="dxa"/>
              <w:left w:w="110" w:type="dxa"/>
              <w:bottom w:w="80" w:type="dxa"/>
              <w:right w:w="110" w:type="dxa"/>
            </w:tcMar>
          </w:tcPr>
          <w:p w14:paraId="457C2674" w14:textId="77777777" w:rsidR="007C7AAA" w:rsidRDefault="00000000">
            <w:pPr>
              <w:spacing w:line="260" w:lineRule="auto"/>
              <w:jc w:val="center"/>
            </w:pPr>
            <w:r>
              <w:rPr>
                <w:sz w:val="20"/>
                <w:szCs w:val="20"/>
              </w:rPr>
              <w:t>14 h</w:t>
            </w:r>
          </w:p>
        </w:tc>
        <w:tc>
          <w:tcPr>
            <w:tcW w:w="1600" w:type="dxa"/>
            <w:shd w:val="clear" w:color="auto" w:fill="F2F2F2"/>
            <w:tcMar>
              <w:top w:w="80" w:type="dxa"/>
              <w:left w:w="110" w:type="dxa"/>
              <w:bottom w:w="80" w:type="dxa"/>
              <w:right w:w="110" w:type="dxa"/>
            </w:tcMar>
          </w:tcPr>
          <w:p w14:paraId="46DC008A" w14:textId="77777777" w:rsidR="007C7AAA" w:rsidRDefault="00000000">
            <w:pPr>
              <w:spacing w:line="260" w:lineRule="auto"/>
              <w:jc w:val="center"/>
            </w:pPr>
            <w:r>
              <w:rPr>
                <w:sz w:val="20"/>
                <w:szCs w:val="20"/>
              </w:rPr>
              <w:t>38 h</w:t>
            </w:r>
          </w:p>
        </w:tc>
      </w:tr>
      <w:tr w:rsidR="007C7AAA" w14:paraId="3A0900F4" w14:textId="77777777">
        <w:tblPrEx>
          <w:tblCellMar>
            <w:top w:w="0" w:type="dxa"/>
            <w:bottom w:w="0" w:type="dxa"/>
          </w:tblCellMar>
        </w:tblPrEx>
        <w:trPr>
          <w:cantSplit/>
        </w:trPr>
        <w:tc>
          <w:tcPr>
            <w:tcW w:w="3660" w:type="dxa"/>
            <w:tcMar>
              <w:top w:w="80" w:type="dxa"/>
              <w:left w:w="110" w:type="dxa"/>
              <w:bottom w:w="80" w:type="dxa"/>
              <w:right w:w="110" w:type="dxa"/>
            </w:tcMar>
          </w:tcPr>
          <w:p w14:paraId="7E9393B9" w14:textId="77777777" w:rsidR="007C7AAA" w:rsidRDefault="00000000">
            <w:pPr>
              <w:spacing w:line="260" w:lineRule="auto"/>
            </w:pPr>
            <w:r>
              <w:rPr>
                <w:sz w:val="20"/>
                <w:szCs w:val="20"/>
              </w:rPr>
              <w:t>Pruebas automatizadas e integración</w:t>
            </w:r>
          </w:p>
        </w:tc>
        <w:tc>
          <w:tcPr>
            <w:tcW w:w="1000" w:type="dxa"/>
            <w:tcMar>
              <w:top w:w="80" w:type="dxa"/>
              <w:left w:w="110" w:type="dxa"/>
              <w:bottom w:w="80" w:type="dxa"/>
              <w:right w:w="110" w:type="dxa"/>
            </w:tcMar>
          </w:tcPr>
          <w:p w14:paraId="7E970BF4" w14:textId="77777777" w:rsidR="007C7AAA" w:rsidRDefault="00000000">
            <w:pPr>
              <w:spacing w:line="260" w:lineRule="auto"/>
              <w:jc w:val="center"/>
            </w:pPr>
            <w:r>
              <w:rPr>
                <w:sz w:val="20"/>
                <w:szCs w:val="20"/>
              </w:rPr>
              <w:t>40 h</w:t>
            </w:r>
          </w:p>
        </w:tc>
        <w:tc>
          <w:tcPr>
            <w:tcW w:w="1500" w:type="dxa"/>
            <w:tcMar>
              <w:top w:w="80" w:type="dxa"/>
              <w:left w:w="110" w:type="dxa"/>
              <w:bottom w:w="80" w:type="dxa"/>
              <w:right w:w="110" w:type="dxa"/>
            </w:tcMar>
          </w:tcPr>
          <w:p w14:paraId="03B27CAA" w14:textId="77777777" w:rsidR="007C7AAA" w:rsidRDefault="00000000">
            <w:pPr>
              <w:spacing w:line="260" w:lineRule="auto"/>
              <w:jc w:val="center"/>
            </w:pPr>
            <w:r>
              <w:rPr>
                <w:sz w:val="20"/>
                <w:szCs w:val="20"/>
              </w:rPr>
              <w:t>10 h</w:t>
            </w:r>
          </w:p>
        </w:tc>
        <w:tc>
          <w:tcPr>
            <w:tcW w:w="1600" w:type="dxa"/>
            <w:tcMar>
              <w:top w:w="80" w:type="dxa"/>
              <w:left w:w="110" w:type="dxa"/>
              <w:bottom w:w="80" w:type="dxa"/>
              <w:right w:w="110" w:type="dxa"/>
            </w:tcMar>
          </w:tcPr>
          <w:p w14:paraId="71654452" w14:textId="77777777" w:rsidR="007C7AAA" w:rsidRDefault="00000000">
            <w:pPr>
              <w:spacing w:line="260" w:lineRule="auto"/>
              <w:jc w:val="center"/>
            </w:pPr>
            <w:r>
              <w:rPr>
                <w:sz w:val="20"/>
                <w:szCs w:val="20"/>
              </w:rPr>
              <w:t>14 h</w:t>
            </w:r>
          </w:p>
        </w:tc>
        <w:tc>
          <w:tcPr>
            <w:tcW w:w="1600" w:type="dxa"/>
            <w:tcMar>
              <w:top w:w="80" w:type="dxa"/>
              <w:left w:w="110" w:type="dxa"/>
              <w:bottom w:w="80" w:type="dxa"/>
              <w:right w:w="110" w:type="dxa"/>
            </w:tcMar>
          </w:tcPr>
          <w:p w14:paraId="54FAF154" w14:textId="77777777" w:rsidR="007C7AAA" w:rsidRDefault="00000000">
            <w:pPr>
              <w:spacing w:line="260" w:lineRule="auto"/>
              <w:jc w:val="center"/>
            </w:pPr>
            <w:r>
              <w:rPr>
                <w:sz w:val="20"/>
                <w:szCs w:val="20"/>
              </w:rPr>
              <w:t>16 h</w:t>
            </w:r>
          </w:p>
        </w:tc>
      </w:tr>
      <w:tr w:rsidR="007C7AAA" w14:paraId="5CB8BD8B" w14:textId="77777777">
        <w:tblPrEx>
          <w:tblCellMar>
            <w:top w:w="0" w:type="dxa"/>
            <w:bottom w:w="0" w:type="dxa"/>
          </w:tblCellMar>
        </w:tblPrEx>
        <w:trPr>
          <w:cantSplit/>
        </w:trPr>
        <w:tc>
          <w:tcPr>
            <w:tcW w:w="3660" w:type="dxa"/>
            <w:shd w:val="clear" w:color="auto" w:fill="F2F2F2"/>
            <w:tcMar>
              <w:top w:w="80" w:type="dxa"/>
              <w:left w:w="110" w:type="dxa"/>
              <w:bottom w:w="80" w:type="dxa"/>
              <w:right w:w="110" w:type="dxa"/>
            </w:tcMar>
          </w:tcPr>
          <w:p w14:paraId="06765787" w14:textId="77777777" w:rsidR="007C7AAA" w:rsidRDefault="00000000">
            <w:pPr>
              <w:spacing w:line="260" w:lineRule="auto"/>
            </w:pPr>
            <w:r>
              <w:rPr>
                <w:sz w:val="20"/>
                <w:szCs w:val="20"/>
              </w:rPr>
              <w:t xml:space="preserve">Total de desarrollo</w:t>
            </w:r>
          </w:p>
        </w:tc>
        <w:tc>
          <w:tcPr>
            <w:tcW w:w="1000" w:type="dxa"/>
            <w:shd w:val="clear" w:color="auto" w:fill="F2F2F2"/>
            <w:tcMar>
              <w:top w:w="80" w:type="dxa"/>
              <w:left w:w="110" w:type="dxa"/>
              <w:bottom w:w="80" w:type="dxa"/>
              <w:right w:w="110" w:type="dxa"/>
            </w:tcMar>
          </w:tcPr>
          <w:p w14:paraId="05088314" w14:textId="77777777" w:rsidR="007C7AAA" w:rsidRDefault="00000000">
            <w:pPr>
              <w:spacing w:line="260" w:lineRule="auto"/>
              <w:jc w:val="center"/>
            </w:pPr>
            <w:r>
              <w:rPr>
                <w:sz w:val="20"/>
                <w:szCs w:val="20"/>
              </w:rPr>
              <w:t>355 h</w:t>
            </w:r>
          </w:p>
        </w:tc>
        <w:tc>
          <w:tcPr>
            <w:tcW w:w="1500" w:type="dxa"/>
            <w:shd w:val="clear" w:color="auto" w:fill="F2F2F2"/>
            <w:tcMar>
              <w:top w:w="80" w:type="dxa"/>
              <w:left w:w="110" w:type="dxa"/>
              <w:bottom w:w="80" w:type="dxa"/>
              <w:right w:w="110" w:type="dxa"/>
            </w:tcMar>
          </w:tcPr>
          <w:p w14:paraId="3299501D" w14:textId="77777777" w:rsidR="007C7AAA" w:rsidRDefault="00000000">
            <w:pPr>
              <w:spacing w:line="260" w:lineRule="auto"/>
              <w:jc w:val="center"/>
            </w:pPr>
            <w:r>
              <w:rPr>
                <w:sz w:val="20"/>
                <w:szCs w:val="20"/>
              </w:rPr>
              <w:t>108 h</w:t>
            </w:r>
          </w:p>
        </w:tc>
        <w:tc>
          <w:tcPr>
            <w:tcW w:w="1600" w:type="dxa"/>
            <w:shd w:val="clear" w:color="auto" w:fill="F2F2F2"/>
            <w:tcMar>
              <w:top w:w="80" w:type="dxa"/>
              <w:left w:w="110" w:type="dxa"/>
              <w:bottom w:w="80" w:type="dxa"/>
              <w:right w:w="110" w:type="dxa"/>
            </w:tcMar>
          </w:tcPr>
          <w:p w14:paraId="3EA324B4" w14:textId="77777777" w:rsidR="007C7AAA" w:rsidRDefault="00000000">
            <w:pPr>
              <w:spacing w:line="260" w:lineRule="auto"/>
              <w:jc w:val="center"/>
            </w:pPr>
            <w:r>
              <w:rPr>
                <w:sz w:val="20"/>
                <w:szCs w:val="20"/>
              </w:rPr>
              <w:t>125 h</w:t>
            </w:r>
          </w:p>
        </w:tc>
        <w:tc>
          <w:tcPr>
            <w:tcW w:w="1600" w:type="dxa"/>
            <w:shd w:val="clear" w:color="auto" w:fill="F2F2F2"/>
            <w:tcMar>
              <w:top w:w="80" w:type="dxa"/>
              <w:left w:w="110" w:type="dxa"/>
              <w:bottom w:w="80" w:type="dxa"/>
              <w:right w:w="110" w:type="dxa"/>
            </w:tcMar>
          </w:tcPr>
          <w:p w14:paraId="13C3E1C3" w14:textId="77777777" w:rsidR="007C7AAA" w:rsidRDefault="00000000">
            <w:pPr>
              <w:spacing w:line="260" w:lineRule="auto"/>
              <w:jc w:val="center"/>
            </w:pPr>
            <w:r>
              <w:rPr>
                <w:sz w:val="20"/>
                <w:szCs w:val="20"/>
              </w:rPr>
              <w:t>122 h</w:t>
            </w:r>
          </w:p>
        </w:tc>
      </w:tr>
      <w:tr w:rsidR="007C7AAA" w14:paraId="16650ADD" w14:textId="77777777">
        <w:tblPrEx>
          <w:tblCellMar>
            <w:top w:w="0" w:type="dxa"/>
            <w:bottom w:w="0" w:type="dxa"/>
          </w:tblCellMar>
        </w:tblPrEx>
        <w:trPr>
          <w:cantSplit/>
        </w:trPr>
        <w:tc>
          <w:tcPr>
            <w:tcW w:w="3660" w:type="dxa"/>
            <w:tcMar>
              <w:top w:w="80" w:type="dxa"/>
              <w:left w:w="110" w:type="dxa"/>
              <w:bottom w:w="80" w:type="dxa"/>
              <w:right w:w="110" w:type="dxa"/>
            </w:tcMar>
          </w:tcPr>
          <w:p w14:paraId="364C772E" w14:textId="77777777" w:rsidR="007C7AAA" w:rsidRDefault="00000000">
            <w:pPr>
              <w:spacing w:line="260" w:lineRule="auto"/>
            </w:pPr>
            <w:r>
              <w:rPr>
                <w:sz w:val="20"/>
                <w:szCs w:val="20"/>
              </w:rPr>
              <w:lastRenderedPageBreak/>
              <w:t>Coordinación del líder</w:t>
            </w:r>
          </w:p>
        </w:tc>
        <w:tc>
          <w:tcPr>
            <w:tcW w:w="1000" w:type="dxa"/>
            <w:tcMar>
              <w:top w:w="80" w:type="dxa"/>
              <w:left w:w="110" w:type="dxa"/>
              <w:bottom w:w="80" w:type="dxa"/>
              <w:right w:w="110" w:type="dxa"/>
            </w:tcMar>
          </w:tcPr>
          <w:p w14:paraId="2E84F8F4" w14:textId="77777777" w:rsidR="007C7AAA" w:rsidRDefault="00000000">
            <w:pPr>
              <w:spacing w:line="260" w:lineRule="auto"/>
              <w:jc w:val="center"/>
            </w:pPr>
            <w:r>
              <w:rPr>
                <w:sz w:val="20"/>
                <w:szCs w:val="20"/>
              </w:rPr>
              <w:t>40 h</w:t>
            </w:r>
          </w:p>
        </w:tc>
        <w:tc>
          <w:tcPr>
            <w:tcW w:w="1500" w:type="dxa"/>
            <w:tcMar>
              <w:top w:w="80" w:type="dxa"/>
              <w:left w:w="110" w:type="dxa"/>
              <w:bottom w:w="80" w:type="dxa"/>
              <w:right w:w="110" w:type="dxa"/>
            </w:tcMar>
          </w:tcPr>
          <w:p w14:paraId="3E4F68EE" w14:textId="77777777" w:rsidR="007C7AAA" w:rsidRDefault="00000000">
            <w:pPr>
              <w:spacing w:line="260" w:lineRule="auto"/>
              <w:jc w:val="center"/>
            </w:pPr>
            <w:r>
              <w:rPr>
                <w:sz w:val="20"/>
                <w:szCs w:val="20"/>
              </w:rPr>
              <w:t>40 h</w:t>
            </w:r>
          </w:p>
        </w:tc>
        <w:tc>
          <w:tcPr>
            <w:tcW w:w="1600" w:type="dxa"/>
            <w:tcMar>
              <w:top w:w="80" w:type="dxa"/>
              <w:left w:w="110" w:type="dxa"/>
              <w:bottom w:w="80" w:type="dxa"/>
              <w:right w:w="110" w:type="dxa"/>
            </w:tcMar>
          </w:tcPr>
          <w:p w14:paraId="07794676" w14:textId="77777777" w:rsidR="007C7AAA" w:rsidRDefault="00000000">
            <w:pPr>
              <w:spacing w:line="260" w:lineRule="auto"/>
              <w:jc w:val="center"/>
            </w:pPr>
            <w:r>
              <w:rPr>
                <w:sz w:val="20"/>
                <w:szCs w:val="20"/>
              </w:rPr>
              <w:t>—</w:t>
            </w:r>
          </w:p>
        </w:tc>
        <w:tc>
          <w:tcPr>
            <w:tcW w:w="1600" w:type="dxa"/>
            <w:tcMar>
              <w:top w:w="80" w:type="dxa"/>
              <w:left w:w="110" w:type="dxa"/>
              <w:bottom w:w="80" w:type="dxa"/>
              <w:right w:w="110" w:type="dxa"/>
            </w:tcMar>
          </w:tcPr>
          <w:p w14:paraId="5290C1BB" w14:textId="77777777" w:rsidR="007C7AAA" w:rsidRDefault="00000000">
            <w:pPr>
              <w:spacing w:line="260" w:lineRule="auto"/>
              <w:jc w:val="center"/>
            </w:pPr>
            <w:r>
              <w:rPr>
                <w:sz w:val="20"/>
                <w:szCs w:val="20"/>
              </w:rPr>
              <w:t>—</w:t>
            </w:r>
          </w:p>
        </w:tc>
      </w:tr>
      <w:tr w:rsidR="007C7AAA" w14:paraId="672BB4C4" w14:textId="77777777">
        <w:tblPrEx>
          <w:tblCellMar>
            <w:top w:w="0" w:type="dxa"/>
            <w:bottom w:w="0" w:type="dxa"/>
          </w:tblCellMar>
        </w:tblPrEx>
        <w:trPr>
          <w:cantSplit/>
        </w:trPr>
        <w:tc>
          <w:tcPr>
            <w:tcW w:w="3660" w:type="dxa"/>
            <w:shd w:val="clear" w:color="auto" w:fill="F2F2F2"/>
            <w:tcMar>
              <w:top w:w="80" w:type="dxa"/>
              <w:left w:w="110" w:type="dxa"/>
              <w:bottom w:w="80" w:type="dxa"/>
              <w:right w:w="110" w:type="dxa"/>
            </w:tcMar>
          </w:tcPr>
          <w:p w14:paraId="3D5E714A" w14:textId="77777777" w:rsidR="007C7AAA" w:rsidRDefault="00000000">
            <w:pPr>
              <w:spacing w:line="260" w:lineRule="auto"/>
            </w:pPr>
            <w:r>
              <w:rPr>
                <w:sz w:val="20"/>
                <w:szCs w:val="20"/>
              </w:rPr>
              <w:t>Documentación, reuniones y aprendizaje</w:t>
            </w:r>
          </w:p>
        </w:tc>
        <w:tc>
          <w:tcPr>
            <w:tcW w:w="1000" w:type="dxa"/>
            <w:shd w:val="clear" w:color="auto" w:fill="F2F2F2"/>
            <w:tcMar>
              <w:top w:w="80" w:type="dxa"/>
              <w:left w:w="110" w:type="dxa"/>
              <w:bottom w:w="80" w:type="dxa"/>
              <w:right w:w="110" w:type="dxa"/>
            </w:tcMar>
          </w:tcPr>
          <w:p w14:paraId="6B2CF5C7" w14:textId="77777777" w:rsidR="007C7AAA" w:rsidRDefault="00000000">
            <w:pPr>
              <w:spacing w:line="260" w:lineRule="auto"/>
              <w:jc w:val="center"/>
            </w:pPr>
            <w:r>
              <w:rPr>
                <w:sz w:val="20"/>
                <w:szCs w:val="20"/>
              </w:rPr>
              <w:t>187,5 h</w:t>
            </w:r>
          </w:p>
        </w:tc>
        <w:tc>
          <w:tcPr>
            <w:tcW w:w="1500" w:type="dxa"/>
            <w:shd w:val="clear" w:color="auto" w:fill="F2F2F2"/>
            <w:tcMar>
              <w:top w:w="80" w:type="dxa"/>
              <w:left w:w="110" w:type="dxa"/>
              <w:bottom w:w="80" w:type="dxa"/>
              <w:right w:w="110" w:type="dxa"/>
            </w:tcMar>
          </w:tcPr>
          <w:p w14:paraId="36DDC197" w14:textId="77777777" w:rsidR="007C7AAA" w:rsidRDefault="00000000">
            <w:pPr>
              <w:spacing w:line="260" w:lineRule="auto"/>
              <w:jc w:val="center"/>
            </w:pPr>
            <w:r>
              <w:rPr>
                <w:sz w:val="20"/>
                <w:szCs w:val="20"/>
              </w:rPr>
              <w:t>62,5 h</w:t>
            </w:r>
          </w:p>
        </w:tc>
        <w:tc>
          <w:tcPr>
            <w:tcW w:w="1600" w:type="dxa"/>
            <w:shd w:val="clear" w:color="auto" w:fill="F2F2F2"/>
            <w:tcMar>
              <w:top w:w="80" w:type="dxa"/>
              <w:left w:w="110" w:type="dxa"/>
              <w:bottom w:w="80" w:type="dxa"/>
              <w:right w:w="110" w:type="dxa"/>
            </w:tcMar>
          </w:tcPr>
          <w:p w14:paraId="74587FB7" w14:textId="77777777" w:rsidR="007C7AAA" w:rsidRDefault="00000000">
            <w:pPr>
              <w:spacing w:line="260" w:lineRule="auto"/>
              <w:jc w:val="center"/>
            </w:pPr>
            <w:r>
              <w:rPr>
                <w:sz w:val="20"/>
                <w:szCs w:val="20"/>
              </w:rPr>
              <w:t>62,5 h</w:t>
            </w:r>
          </w:p>
        </w:tc>
        <w:tc>
          <w:tcPr>
            <w:tcW w:w="1600" w:type="dxa"/>
            <w:shd w:val="clear" w:color="auto" w:fill="F2F2F2"/>
            <w:tcMar>
              <w:top w:w="80" w:type="dxa"/>
              <w:left w:w="110" w:type="dxa"/>
              <w:bottom w:w="80" w:type="dxa"/>
              <w:right w:w="110" w:type="dxa"/>
            </w:tcMar>
          </w:tcPr>
          <w:p w14:paraId="022882B9" w14:textId="77777777" w:rsidR="007C7AAA" w:rsidRDefault="00000000">
            <w:pPr>
              <w:spacing w:line="260" w:lineRule="auto"/>
              <w:jc w:val="center"/>
            </w:pPr>
            <w:r>
              <w:rPr>
                <w:sz w:val="20"/>
                <w:szCs w:val="20"/>
              </w:rPr>
              <w:t>62,5 h</w:t>
            </w:r>
          </w:p>
        </w:tc>
      </w:tr>
      <w:tr w:rsidR="007C7AAA" w14:paraId="1994A266" w14:textId="77777777">
        <w:tblPrEx>
          <w:tblCellMar>
            <w:top w:w="0" w:type="dxa"/>
            <w:bottom w:w="0" w:type="dxa"/>
          </w:tblCellMar>
        </w:tblPrEx>
        <w:trPr>
          <w:cantSplit/>
        </w:trPr>
        <w:tc>
          <w:tcPr>
            <w:tcW w:w="3660" w:type="dxa"/>
            <w:tcMar>
              <w:top w:w="80" w:type="dxa"/>
              <w:left w:w="110" w:type="dxa"/>
              <w:bottom w:w="80" w:type="dxa"/>
              <w:right w:w="110" w:type="dxa"/>
            </w:tcMar>
          </w:tcPr>
          <w:p w14:paraId="12C2C0F0" w14:textId="77777777" w:rsidR="007C7AAA" w:rsidRDefault="00000000">
            <w:pPr>
              <w:spacing w:line="260" w:lineRule="auto"/>
            </w:pPr>
            <w:r>
              <w:rPr>
                <w:b/>
                <w:bCs/>
                <w:sz w:val="20"/>
                <w:szCs w:val="20"/>
              </w:rPr>
              <w:t>Carga total</w:t>
            </w:r>
          </w:p>
        </w:tc>
        <w:tc>
          <w:tcPr>
            <w:tcW w:w="1000" w:type="dxa"/>
            <w:tcMar>
              <w:top w:w="80" w:type="dxa"/>
              <w:left w:w="110" w:type="dxa"/>
              <w:bottom w:w="80" w:type="dxa"/>
              <w:right w:w="110" w:type="dxa"/>
            </w:tcMar>
          </w:tcPr>
          <w:p w14:paraId="547079B9" w14:textId="77777777" w:rsidR="007C7AAA" w:rsidRDefault="00000000">
            <w:pPr>
              <w:spacing w:line="260" w:lineRule="auto"/>
              <w:jc w:val="center"/>
            </w:pPr>
            <w:r>
              <w:rPr>
                <w:b/>
                <w:bCs/>
                <w:sz w:val="20"/>
                <w:szCs w:val="20"/>
              </w:rPr>
              <w:t>582,5 h</w:t>
            </w:r>
          </w:p>
        </w:tc>
        <w:tc>
          <w:tcPr>
            <w:tcW w:w="1500" w:type="dxa"/>
            <w:tcMar>
              <w:top w:w="80" w:type="dxa"/>
              <w:left w:w="110" w:type="dxa"/>
              <w:bottom w:w="80" w:type="dxa"/>
              <w:right w:w="110" w:type="dxa"/>
            </w:tcMar>
          </w:tcPr>
          <w:p w14:paraId="79FA936F" w14:textId="77777777" w:rsidR="007C7AAA" w:rsidRDefault="00000000">
            <w:pPr>
              <w:spacing w:line="260" w:lineRule="auto"/>
              <w:jc w:val="center"/>
            </w:pPr>
            <w:r>
              <w:rPr>
                <w:b/>
                <w:bCs/>
                <w:sz w:val="20"/>
                <w:szCs w:val="20"/>
              </w:rPr>
              <w:t>210,5 h</w:t>
            </w:r>
          </w:p>
        </w:tc>
        <w:tc>
          <w:tcPr>
            <w:tcW w:w="1600" w:type="dxa"/>
            <w:tcMar>
              <w:top w:w="80" w:type="dxa"/>
              <w:left w:w="110" w:type="dxa"/>
              <w:bottom w:w="80" w:type="dxa"/>
              <w:right w:w="110" w:type="dxa"/>
            </w:tcMar>
          </w:tcPr>
          <w:p w14:paraId="1CF6F260" w14:textId="77777777" w:rsidR="007C7AAA" w:rsidRDefault="00000000">
            <w:pPr>
              <w:spacing w:line="260" w:lineRule="auto"/>
              <w:jc w:val="center"/>
            </w:pPr>
            <w:r>
              <w:rPr>
                <w:b/>
                <w:bCs/>
                <w:sz w:val="20"/>
                <w:szCs w:val="20"/>
              </w:rPr>
              <w:t>187,5 h</w:t>
            </w:r>
          </w:p>
        </w:tc>
        <w:tc>
          <w:tcPr>
            <w:tcW w:w="1600" w:type="dxa"/>
            <w:tcMar>
              <w:top w:w="80" w:type="dxa"/>
              <w:left w:w="110" w:type="dxa"/>
              <w:bottom w:w="80" w:type="dxa"/>
              <w:right w:w="110" w:type="dxa"/>
            </w:tcMar>
          </w:tcPr>
          <w:p w14:paraId="48BD19D3" w14:textId="77777777" w:rsidR="007C7AAA" w:rsidRDefault="00000000">
            <w:pPr>
              <w:spacing w:line="260" w:lineRule="auto"/>
              <w:jc w:val="center"/>
            </w:pPr>
            <w:r>
              <w:rPr>
                <w:b/>
                <w:bCs/>
                <w:sz w:val="20"/>
                <w:szCs w:val="20"/>
              </w:rPr>
              <w:t>184,5 h</w:t>
            </w:r>
          </w:p>
        </w:tc>
      </w:tr>
    </w:tbl>
    <w:p w14:paraId="7626E85C" w14:textId="77777777" w:rsidR="007C7AAA" w:rsidRDefault="00000000">
      <w:pPr>
        <w:spacing w:after="120" w:line="276" w:lineRule="auto"/>
        <w:jc w:val="both"/>
      </w:pPr>
      <w:r/>
      <w:r>
        <w:rPr>
          <w:b/>
          <w:bCs/>
        </w:rPr>
      </w:r>
      <w:r>
        <w:t>El líder queda con 210,5 h, unas 23 h por sobre los otros dos. Es una decisión tomada a conciencia y no un descuido: asume la infraestructura para no concentrar los dos bloques de arranque en Francisco, y conserva sus dos servicios. La tabla lo muestra en lugar de esconderlo, que es la única forma de que el equipo pueda corregirlo a tiempo. Dos precisiones de lectura. La fila de documentación, reuniones y aprendizaje suma 187,5 h (62,5 × 3), que es el mismo bloque que el Pilar 1 estima en 188 h: la diferencia es redondeo. Y las 25 h del panel de administración figuran como bloque de Francisco, pero el Pilar 4 asigna 6 de esas horas a Bryan (HU-31, los endpoints de administración de Identidad, que es su servicio); los totales por persona no cambian.</w:t>
      </w:r>
    </w:p>
    <w:p w14:paraId="4DAD124C" w14:textId="77777777" w:rsidR="007C7AAA" w:rsidRDefault="00000000">
      <w:pPr>
        <w:spacing w:after="120" w:line="276" w:lineRule="auto"/>
        <w:jc w:val="both"/>
      </w:pPr>
      <w:r>
        <w:t>Sobre la capacidad: con el piso de 20 horas semanales, cada integrante dispone de 200 horas en las diez semanas de sprint. Francisco y Damaris quedan dentro de ese piso; el líder necesita sostener unas 21 horas semanales, es decir, el tramo alto de su propio rango. Por eso queda escrito un disparador: si al cierre del sprint 1 los contratos, el backlog o el reporte al profesor llegan atrasados, Pagos pasa a Damaris y el líder recupera 15 h. Acordarlo ahora, cuando nadie está en falta, es lo que permite aplicarlo después sin que se sienta un reproche.</w:t>
      </w:r>
    </w:p>
    <w:p w14:paraId="03A3D7A3" w14:textId="77777777" w:rsidR="007C7AAA" w:rsidRDefault="00000000">
      <w:pPr>
        <w:spacing w:after="120" w:line="276" w:lineRule="auto"/>
        <w:jc w:val="both"/>
      </w:pPr>
      <w:r>
        <w:t>La revisión del trabajo ya construido (sección 13) sugiere que el bloque de pantallas puede terminar más cerca de 50 h que de 66 h, porque el sistema visual ya existe. No se descuenta todavía: se confirma al estimar las historias en el Pilar 4 y, mientras tanto, funciona como colchón.</w:t>
      </w:r>
    </w:p>
    <w:p w14:paraId="3F943C84" w14:textId="77777777" w:rsidR="007C7AAA" w:rsidRDefault="00000000">
      <w:pPr>
        <w:pStyle w:val="Ttulo1"/>
      </w:pPr>
      <w:r>
        <w:t>4. Acuerdos de trabajo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00"/>
        <w:gridCol w:w="4000"/>
        <w:gridCol w:w="4560"/>
      </w:tblGrid>
      <w:tr w:rsidR="007C7AAA" w14:paraId="5BE68256" w14:textId="77777777">
        <w:tblPrEx>
          <w:tblCellMar>
            <w:top w:w="0" w:type="dxa"/>
            <w:bottom w:w="0" w:type="dxa"/>
          </w:tblCellMar>
        </w:tblPrEx>
        <w:trPr>
          <w:cantSplit/>
          <w:tblHeader/>
        </w:trPr>
        <w:tc>
          <w:tcPr>
            <w:tcW w:w="800" w:type="dxa"/>
            <w:shd w:val="clear" w:color="auto" w:fill="1F4E79"/>
            <w:tcMar>
              <w:top w:w="80" w:type="dxa"/>
              <w:left w:w="110" w:type="dxa"/>
              <w:bottom w:w="80" w:type="dxa"/>
              <w:right w:w="110" w:type="dxa"/>
            </w:tcMar>
          </w:tcPr>
          <w:p w14:paraId="34E2658D" w14:textId="77777777" w:rsidR="007C7AAA" w:rsidRDefault="00000000">
            <w:pPr>
              <w:spacing w:line="260" w:lineRule="auto"/>
              <w:jc w:val="center"/>
            </w:pPr>
            <w:r>
              <w:rPr>
                <w:b/>
                <w:bCs/>
                <w:color w:val="FFFFFF"/>
                <w:sz w:val="20"/>
                <w:szCs w:val="20"/>
              </w:rPr>
              <w:t>N.º</w:t>
            </w:r>
          </w:p>
        </w:tc>
        <w:tc>
          <w:tcPr>
            <w:tcW w:w="4000" w:type="dxa"/>
            <w:shd w:val="clear" w:color="auto" w:fill="1F4E79"/>
            <w:tcMar>
              <w:top w:w="80" w:type="dxa"/>
              <w:left w:w="110" w:type="dxa"/>
              <w:bottom w:w="80" w:type="dxa"/>
              <w:right w:w="110" w:type="dxa"/>
            </w:tcMar>
          </w:tcPr>
          <w:p w14:paraId="6C5EA4A4" w14:textId="77777777" w:rsidR="007C7AAA" w:rsidRDefault="00000000">
            <w:pPr>
              <w:spacing w:line="260" w:lineRule="auto"/>
            </w:pPr>
            <w:r>
              <w:rPr>
                <w:b/>
                <w:bCs/>
                <w:color w:val="FFFFFF"/>
                <w:sz w:val="20"/>
                <w:szCs w:val="20"/>
              </w:rPr>
              <w:t>Acuerdo</w:t>
            </w:r>
          </w:p>
        </w:tc>
        <w:tc>
          <w:tcPr>
            <w:tcW w:w="4560" w:type="dxa"/>
            <w:shd w:val="clear" w:color="auto" w:fill="1F4E79"/>
            <w:tcMar>
              <w:top w:w="80" w:type="dxa"/>
              <w:left w:w="110" w:type="dxa"/>
              <w:bottom w:w="80" w:type="dxa"/>
              <w:right w:w="110" w:type="dxa"/>
            </w:tcMar>
          </w:tcPr>
          <w:p w14:paraId="05DF204B" w14:textId="77777777" w:rsidR="007C7AAA" w:rsidRDefault="00000000">
            <w:pPr>
              <w:spacing w:line="260" w:lineRule="auto"/>
            </w:pPr>
            <w:r>
              <w:rPr>
                <w:b/>
                <w:bCs/>
                <w:color w:val="FFFFFF"/>
                <w:sz w:val="20"/>
                <w:szCs w:val="20"/>
              </w:rPr>
              <w:t>Por qué</w:t>
            </w:r>
          </w:p>
        </w:tc>
      </w:tr>
      <w:tr w:rsidR="007C7AAA" w14:paraId="3EC95DE3" w14:textId="77777777">
        <w:tblPrEx>
          <w:tblCellMar>
            <w:top w:w="0" w:type="dxa"/>
            <w:bottom w:w="0" w:type="dxa"/>
          </w:tblCellMar>
        </w:tblPrEx>
        <w:trPr>
          <w:cantSplit/>
        </w:trPr>
        <w:tc>
          <w:tcPr>
            <w:tcW w:w="800" w:type="dxa"/>
            <w:tcMar>
              <w:top w:w="80" w:type="dxa"/>
              <w:left w:w="110" w:type="dxa"/>
              <w:bottom w:w="80" w:type="dxa"/>
              <w:right w:w="110" w:type="dxa"/>
            </w:tcMar>
          </w:tcPr>
          <w:p w14:paraId="3522F3B6" w14:textId="77777777" w:rsidR="007C7AAA" w:rsidRDefault="00000000">
            <w:pPr>
              <w:spacing w:line="260" w:lineRule="auto"/>
              <w:jc w:val="center"/>
            </w:pPr>
            <w:r>
              <w:rPr>
                <w:sz w:val="20"/>
                <w:szCs w:val="20"/>
              </w:rPr>
              <w:t>A1</w:t>
            </w:r>
          </w:p>
        </w:tc>
        <w:tc>
          <w:tcPr>
            <w:tcW w:w="4000" w:type="dxa"/>
            <w:tcMar>
              <w:top w:w="80" w:type="dxa"/>
              <w:left w:w="110" w:type="dxa"/>
              <w:bottom w:w="80" w:type="dxa"/>
              <w:right w:w="110" w:type="dxa"/>
            </w:tcMar>
          </w:tcPr>
          <w:p w14:paraId="18EC5820" w14:textId="77777777" w:rsidR="007C7AAA" w:rsidRDefault="00000000">
            <w:pPr>
              <w:spacing w:line="260" w:lineRule="auto"/>
            </w:pPr>
            <w:r>
              <w:rPr>
                <w:sz w:val="20"/>
                <w:szCs w:val="20"/>
              </w:rPr>
              <w:t>Cada lunes, cada uno declara por el chat cuántas horas tiene esa semana. No se compromete trabajo por sobre las horas declaradas.</w:t>
            </w:r>
          </w:p>
        </w:tc>
        <w:tc>
          <w:tcPr>
            <w:tcW w:w="4560" w:type="dxa"/>
            <w:tcMar>
              <w:top w:w="80" w:type="dxa"/>
              <w:left w:w="110" w:type="dxa"/>
              <w:bottom w:w="80" w:type="dxa"/>
              <w:right w:w="110" w:type="dxa"/>
            </w:tcMar>
          </w:tcPr>
          <w:p w14:paraId="3DFD7048" w14:textId="77777777" w:rsidR="007C7AAA" w:rsidRDefault="00000000">
            <w:pPr>
              <w:spacing w:line="260" w:lineRule="auto"/>
            </w:pPr>
            <w:r>
              <w:rPr>
                <w:sz w:val="20"/>
                <w:szCs w:val="20"/>
              </w:rPr>
              <w:t>La práctica no rinde todas las semanas igual: una semana con cierre de proyecto en el trabajo deja menos horas que una normal. Planificar sobre un promedio ficticio garantiza incumplir.</w:t>
            </w:r>
          </w:p>
        </w:tc>
      </w:tr>
      <w:tr w:rsidR="007C7AAA" w14:paraId="35CC8797" w14:textId="77777777">
        <w:tblPrEx>
          <w:tblCellMar>
            <w:top w:w="0" w:type="dxa"/>
            <w:bottom w:w="0" w:type="dxa"/>
          </w:tblCellMar>
        </w:tblPrEx>
        <w:trPr>
          <w:cantSplit/>
        </w:trPr>
        <w:tc>
          <w:tcPr>
            <w:tcW w:w="800" w:type="dxa"/>
            <w:shd w:val="clear" w:color="auto" w:fill="F2F2F2"/>
            <w:tcMar>
              <w:top w:w="80" w:type="dxa"/>
              <w:left w:w="110" w:type="dxa"/>
              <w:bottom w:w="80" w:type="dxa"/>
              <w:right w:w="110" w:type="dxa"/>
            </w:tcMar>
          </w:tcPr>
          <w:p w14:paraId="4E239E3D" w14:textId="77777777" w:rsidR="007C7AAA" w:rsidRDefault="00000000">
            <w:pPr>
              <w:spacing w:line="260" w:lineRule="auto"/>
              <w:jc w:val="center"/>
            </w:pPr>
            <w:r>
              <w:rPr>
                <w:sz w:val="20"/>
                <w:szCs w:val="20"/>
              </w:rPr>
              <w:t>A2</w:t>
            </w:r>
          </w:p>
        </w:tc>
        <w:tc>
          <w:tcPr>
            <w:tcW w:w="4000" w:type="dxa"/>
            <w:shd w:val="clear" w:color="auto" w:fill="F2F2F2"/>
            <w:tcMar>
              <w:top w:w="80" w:type="dxa"/>
              <w:left w:w="110" w:type="dxa"/>
              <w:bottom w:w="80" w:type="dxa"/>
              <w:right w:w="110" w:type="dxa"/>
            </w:tcMar>
          </w:tcPr>
          <w:p w14:paraId="477A5CA8" w14:textId="77777777" w:rsidR="007C7AAA" w:rsidRDefault="00000000">
            <w:pPr>
              <w:spacing w:line="260" w:lineRule="auto"/>
            </w:pPr>
            <w:r>
              <w:rPr>
                <w:sz w:val="20"/>
                <w:szCs w:val="20"/>
              </w:rPr>
              <w:t>Si algo se va a atrasar, se avisa apenas se sabe, no en la reunión siguiente.</w:t>
            </w:r>
          </w:p>
        </w:tc>
        <w:tc>
          <w:tcPr>
            <w:tcW w:w="4560" w:type="dxa"/>
            <w:shd w:val="clear" w:color="auto" w:fill="F2F2F2"/>
            <w:tcMar>
              <w:top w:w="80" w:type="dxa"/>
              <w:left w:w="110" w:type="dxa"/>
              <w:bottom w:w="80" w:type="dxa"/>
              <w:right w:w="110" w:type="dxa"/>
            </w:tcMar>
          </w:tcPr>
          <w:p w14:paraId="3C417259" w14:textId="77777777" w:rsidR="007C7AAA" w:rsidRDefault="00000000">
            <w:pPr>
              <w:spacing w:line="260" w:lineRule="auto"/>
            </w:pPr>
            <w:r>
              <w:rPr>
                <w:sz w:val="20"/>
                <w:szCs w:val="20"/>
              </w:rPr>
              <w:t>Un atraso avisado a tiempo es un problema del equipo y tiene solución. Un atraso que se descubre tarde ya es un problema del proyecto.</w:t>
            </w:r>
          </w:p>
        </w:tc>
      </w:tr>
      <w:tr w:rsidR="007C7AAA" w14:paraId="6E15541C" w14:textId="77777777">
        <w:tblPrEx>
          <w:tblCellMar>
            <w:top w:w="0" w:type="dxa"/>
            <w:bottom w:w="0" w:type="dxa"/>
          </w:tblCellMar>
        </w:tblPrEx>
        <w:trPr>
          <w:cantSplit/>
        </w:trPr>
        <w:tc>
          <w:tcPr>
            <w:tcW w:w="800" w:type="dxa"/>
            <w:tcMar>
              <w:top w:w="80" w:type="dxa"/>
              <w:left w:w="110" w:type="dxa"/>
              <w:bottom w:w="80" w:type="dxa"/>
              <w:right w:w="110" w:type="dxa"/>
            </w:tcMar>
          </w:tcPr>
          <w:p w14:paraId="027A7BBC" w14:textId="77777777" w:rsidR="007C7AAA" w:rsidRDefault="00000000">
            <w:pPr>
              <w:spacing w:line="260" w:lineRule="auto"/>
              <w:jc w:val="center"/>
            </w:pPr>
            <w:r>
              <w:rPr>
                <w:sz w:val="20"/>
                <w:szCs w:val="20"/>
              </w:rPr>
              <w:t>A3</w:t>
            </w:r>
          </w:p>
        </w:tc>
        <w:tc>
          <w:tcPr>
            <w:tcW w:w="4000" w:type="dxa"/>
            <w:tcMar>
              <w:top w:w="80" w:type="dxa"/>
              <w:left w:w="110" w:type="dxa"/>
              <w:bottom w:w="80" w:type="dxa"/>
              <w:right w:w="110" w:type="dxa"/>
            </w:tcMar>
          </w:tcPr>
          <w:p w14:paraId="2FE9808A" w14:textId="77777777" w:rsidR="007C7AAA" w:rsidRDefault="00000000">
            <w:pPr>
              <w:spacing w:line="260" w:lineRule="auto"/>
            </w:pPr>
            <w:r>
              <w:rPr>
                <w:sz w:val="20"/>
                <w:szCs w:val="20"/>
              </w:rPr>
              <w:t>Nadie se queda bloqueado más de 24 horas en silencio. Pasado ese punto, pedir ayuda es obligatorio, no opcional.</w:t>
            </w:r>
          </w:p>
        </w:tc>
        <w:tc>
          <w:tcPr>
            <w:tcW w:w="4560" w:type="dxa"/>
            <w:tcMar>
              <w:top w:w="80" w:type="dxa"/>
              <w:left w:w="110" w:type="dxa"/>
              <w:bottom w:w="80" w:type="dxa"/>
              <w:right w:w="110" w:type="dxa"/>
            </w:tcMar>
          </w:tcPr>
          <w:p w14:paraId="2BF4EC2D" w14:textId="77777777" w:rsidR="007C7AAA" w:rsidRDefault="00000000">
            <w:pPr>
              <w:spacing w:line="260" w:lineRule="auto"/>
            </w:pPr>
            <w:r>
              <w:rPr>
                <w:sz w:val="20"/>
                <w:szCs w:val="20"/>
              </w:rPr>
              <w:t>El trabajo ocurre de noche y en fines de semana, cuando el resto no está conectado. Un día perdido en un error de configuración puede ser un tercio del aporte de esa persona en la semana.</w:t>
            </w:r>
          </w:p>
        </w:tc>
      </w:tr>
      <w:tr w:rsidR="007C7AAA" w14:paraId="1A42EC69" w14:textId="77777777">
        <w:tblPrEx>
          <w:tblCellMar>
            <w:top w:w="0" w:type="dxa"/>
            <w:bottom w:w="0" w:type="dxa"/>
          </w:tblCellMar>
        </w:tblPrEx>
        <w:trPr>
          <w:cantSplit/>
        </w:trPr>
        <w:tc>
          <w:tcPr>
            <w:tcW w:w="800" w:type="dxa"/>
            <w:shd w:val="clear" w:color="auto" w:fill="F2F2F2"/>
            <w:tcMar>
              <w:top w:w="80" w:type="dxa"/>
              <w:left w:w="110" w:type="dxa"/>
              <w:bottom w:w="80" w:type="dxa"/>
              <w:right w:w="110" w:type="dxa"/>
            </w:tcMar>
          </w:tcPr>
          <w:p w14:paraId="4348A73D" w14:textId="77777777" w:rsidR="007C7AAA" w:rsidRDefault="00000000">
            <w:pPr>
              <w:spacing w:line="260" w:lineRule="auto"/>
              <w:jc w:val="center"/>
            </w:pPr>
            <w:r>
              <w:rPr>
                <w:sz w:val="20"/>
                <w:szCs w:val="20"/>
              </w:rPr>
              <w:t>A4</w:t>
            </w:r>
          </w:p>
        </w:tc>
        <w:tc>
          <w:tcPr>
            <w:tcW w:w="4000" w:type="dxa"/>
            <w:shd w:val="clear" w:color="auto" w:fill="F2F2F2"/>
            <w:tcMar>
              <w:top w:w="80" w:type="dxa"/>
              <w:left w:w="110" w:type="dxa"/>
              <w:bottom w:w="80" w:type="dxa"/>
              <w:right w:w="110" w:type="dxa"/>
            </w:tcMar>
          </w:tcPr>
          <w:p w14:paraId="5544ACBF" w14:textId="77777777" w:rsidR="007C7AAA" w:rsidRDefault="00000000">
            <w:pPr>
              <w:spacing w:line="260" w:lineRule="auto"/>
            </w:pPr>
            <w:r>
              <w:rPr>
                <w:sz w:val="20"/>
                <w:szCs w:val="20"/>
              </w:rPr>
              <w:t>Los contratos de interfaz se congelan al inicio de cada sprint. Un cambio se acuerda entre los tres antes de implementarse.</w:t>
            </w:r>
          </w:p>
        </w:tc>
        <w:tc>
          <w:tcPr>
            <w:tcW w:w="4560" w:type="dxa"/>
            <w:shd w:val="clear" w:color="auto" w:fill="F2F2F2"/>
            <w:tcMar>
              <w:top w:w="80" w:type="dxa"/>
              <w:left w:w="110" w:type="dxa"/>
              <w:bottom w:w="80" w:type="dxa"/>
              <w:right w:w="110" w:type="dxa"/>
            </w:tcMar>
          </w:tcPr>
          <w:p w14:paraId="46A3F035" w14:textId="77777777" w:rsidR="007C7AAA" w:rsidRDefault="00000000">
            <w:pPr>
              <w:spacing w:line="260" w:lineRule="auto"/>
            </w:pPr>
            <w:r>
              <w:rPr>
                <w:sz w:val="20"/>
                <w:szCs w:val="20"/>
              </w:rPr>
              <w:t>Es la dependencia más fuerte entre los tres. Un contrato que cambia sin aviso deja a dos personas construyendo contra algo que ya no existe.</w:t>
            </w:r>
          </w:p>
        </w:tc>
      </w:tr>
      <w:tr w:rsidR="007C7AAA" w14:paraId="1FE510F8" w14:textId="77777777">
        <w:tblPrEx>
          <w:tblCellMar>
            <w:top w:w="0" w:type="dxa"/>
            <w:bottom w:w="0" w:type="dxa"/>
          </w:tblCellMar>
        </w:tblPrEx>
        <w:trPr>
          <w:cantSplit/>
        </w:trPr>
        <w:tc>
          <w:tcPr>
            <w:tcW w:w="800" w:type="dxa"/>
            <w:tcMar>
              <w:top w:w="80" w:type="dxa"/>
              <w:left w:w="110" w:type="dxa"/>
              <w:bottom w:w="80" w:type="dxa"/>
              <w:right w:w="110" w:type="dxa"/>
            </w:tcMar>
          </w:tcPr>
          <w:p w14:paraId="147432BE" w14:textId="77777777" w:rsidR="007C7AAA" w:rsidRDefault="00000000">
            <w:pPr>
              <w:spacing w:line="260" w:lineRule="auto"/>
              <w:jc w:val="center"/>
            </w:pPr>
            <w:r>
              <w:rPr>
                <w:sz w:val="20"/>
                <w:szCs w:val="20"/>
              </w:rPr>
              <w:lastRenderedPageBreak/>
              <w:t>A9</w:t>
            </w:r>
          </w:p>
        </w:tc>
        <w:tc>
          <w:tcPr>
            <w:tcW w:w="4000" w:type="dxa"/>
            <w:tcMar>
              <w:top w:w="80" w:type="dxa"/>
              <w:left w:w="110" w:type="dxa"/>
              <w:bottom w:w="80" w:type="dxa"/>
              <w:right w:w="110" w:type="dxa"/>
            </w:tcMar>
          </w:tcPr>
          <w:p w14:paraId="48CB5826" w14:textId="77777777" w:rsidR="007C7AAA" w:rsidRDefault="00000000">
            <w:pPr>
              <w:spacing w:line="260" w:lineRule="auto"/>
            </w:pPr>
            <w:r>
              <w:rPr>
                <w:sz w:val="20"/>
                <w:szCs w:val="20"/>
              </w:rPr>
              <w:t>Nada se construye contra un contrato que todavía no está escrito. Quien quiera adelantar, adelanta diseño visual o pruebas, no lógica contra una API imaginada.</w:t>
            </w:r>
          </w:p>
        </w:tc>
        <w:tc>
          <w:tcPr>
            <w:tcW w:w="4560" w:type="dxa"/>
            <w:tcMar>
              <w:top w:w="80" w:type="dxa"/>
              <w:left w:w="110" w:type="dxa"/>
              <w:bottom w:w="80" w:type="dxa"/>
              <w:right w:w="110" w:type="dxa"/>
            </w:tcMar>
          </w:tcPr>
          <w:p w14:paraId="3C017B54" w14:textId="77777777" w:rsidR="007C7AAA" w:rsidRDefault="00000000">
            <w:pPr>
              <w:spacing w:line="260" w:lineRule="auto"/>
            </w:pPr>
            <w:r>
              <w:rPr>
                <w:sz w:val="20"/>
                <w:szCs w:val="20"/>
              </w:rPr>
              <w:t xml:space="preserve">Ya pasó una vez: las páginas actuales se escribieron con endpoints inventados y con campos que el alcance no contempla. El trabajo sirve igual, pero cada supuesto que no se acordó es una corrección después.</w:t>
            </w:r>
          </w:p>
        </w:tc>
      </w:tr>
      <w:tr w:rsidR="007C7AAA" w14:paraId="023EFE26" w14:textId="77777777">
        <w:tblPrEx>
          <w:tblCellMar>
            <w:top w:w="0" w:type="dxa"/>
            <w:bottom w:w="0" w:type="dxa"/>
          </w:tblCellMar>
        </w:tblPrEx>
        <w:trPr>
          <w:cantSplit/>
        </w:trPr>
        <w:tc>
          <w:tcPr>
            <w:tcW w:w="800" w:type="dxa"/>
            <w:shd w:val="clear" w:color="auto" w:fill="F2F2F2"/>
            <w:tcMar>
              <w:top w:w="80" w:type="dxa"/>
              <w:left w:w="110" w:type="dxa"/>
              <w:bottom w:w="80" w:type="dxa"/>
              <w:right w:w="110" w:type="dxa"/>
            </w:tcMar>
          </w:tcPr>
          <w:p w14:paraId="31C8D090" w14:textId="77777777" w:rsidR="007C7AAA" w:rsidRDefault="00000000">
            <w:pPr>
              <w:spacing w:line="260" w:lineRule="auto"/>
              <w:jc w:val="center"/>
            </w:pPr>
            <w:r>
              <w:rPr>
                <w:sz w:val="20"/>
                <w:szCs w:val="20"/>
              </w:rPr>
              <w:t>A5</w:t>
            </w:r>
          </w:p>
        </w:tc>
        <w:tc>
          <w:tcPr>
            <w:tcW w:w="4000" w:type="dxa"/>
            <w:shd w:val="clear" w:color="auto" w:fill="F2F2F2"/>
            <w:tcMar>
              <w:top w:w="80" w:type="dxa"/>
              <w:left w:w="110" w:type="dxa"/>
              <w:bottom w:w="80" w:type="dxa"/>
              <w:right w:w="110" w:type="dxa"/>
            </w:tcMar>
          </w:tcPr>
          <w:p w14:paraId="7FF5EF50" w14:textId="77777777" w:rsidR="007C7AAA" w:rsidRDefault="00000000">
            <w:pPr>
              <w:spacing w:line="260" w:lineRule="auto"/>
            </w:pPr>
            <w:r>
              <w:rPr>
                <w:sz w:val="20"/>
                <w:szCs w:val="20"/>
              </w:rPr>
              <w:t>Nada se integra a la rama principal sin que otro integrante lo haya revisado.</w:t>
            </w:r>
          </w:p>
        </w:tc>
        <w:tc>
          <w:tcPr>
            <w:tcW w:w="4560" w:type="dxa"/>
            <w:shd w:val="clear" w:color="auto" w:fill="F2F2F2"/>
            <w:tcMar>
              <w:top w:w="80" w:type="dxa"/>
              <w:left w:w="110" w:type="dxa"/>
              <w:bottom w:w="80" w:type="dxa"/>
              <w:right w:w="110" w:type="dxa"/>
            </w:tcMar>
          </w:tcPr>
          <w:p w14:paraId="18EAC973" w14:textId="77777777" w:rsidR="007C7AAA" w:rsidRDefault="00000000">
            <w:pPr>
              <w:spacing w:line="260" w:lineRule="auto"/>
            </w:pPr>
            <w:r>
              <w:rPr>
                <w:sz w:val="20"/>
                <w:szCs w:val="20"/>
              </w:rPr>
              <w:t>Es el único mecanismo barato para que el conocimiento circule y para que nadie sea el único que entiende una parte.</w:t>
            </w:r>
          </w:p>
        </w:tc>
      </w:tr>
      <w:tr w:rsidR="007C7AAA" w14:paraId="790163D7" w14:textId="77777777">
        <w:tblPrEx>
          <w:tblCellMar>
            <w:top w:w="0" w:type="dxa"/>
            <w:bottom w:w="0" w:type="dxa"/>
          </w:tblCellMar>
        </w:tblPrEx>
        <w:trPr>
          <w:cantSplit/>
        </w:trPr>
        <w:tc>
          <w:tcPr>
            <w:tcW w:w="800" w:type="dxa"/>
            <w:tcMar>
              <w:top w:w="80" w:type="dxa"/>
              <w:left w:w="110" w:type="dxa"/>
              <w:bottom w:w="80" w:type="dxa"/>
              <w:right w:w="110" w:type="dxa"/>
            </w:tcMar>
          </w:tcPr>
          <w:p w14:paraId="45A8A237" w14:textId="77777777" w:rsidR="007C7AAA" w:rsidRDefault="00000000">
            <w:pPr>
              <w:spacing w:line="260" w:lineRule="auto"/>
              <w:jc w:val="center"/>
            </w:pPr>
            <w:r>
              <w:rPr>
                <w:sz w:val="20"/>
                <w:szCs w:val="20"/>
              </w:rPr>
              <w:t>A6</w:t>
            </w:r>
          </w:p>
        </w:tc>
        <w:tc>
          <w:tcPr>
            <w:tcW w:w="4000" w:type="dxa"/>
            <w:tcMar>
              <w:top w:w="80" w:type="dxa"/>
              <w:left w:w="110" w:type="dxa"/>
              <w:bottom w:w="80" w:type="dxa"/>
              <w:right w:w="110" w:type="dxa"/>
            </w:tcMar>
          </w:tcPr>
          <w:p w14:paraId="7163EA7A" w14:textId="77777777" w:rsidR="007C7AAA" w:rsidRDefault="00000000">
            <w:pPr>
              <w:spacing w:line="260" w:lineRule="auto"/>
            </w:pPr>
            <w:r>
              <w:rPr>
                <w:sz w:val="20"/>
                <w:szCs w:val="20"/>
              </w:rPr>
              <w:t>El trabajo se sube al repositorio al menos cada dos días, en su propia rama, aunque esté incompleto.</w:t>
            </w:r>
          </w:p>
        </w:tc>
        <w:tc>
          <w:tcPr>
            <w:tcW w:w="4560" w:type="dxa"/>
            <w:tcMar>
              <w:top w:w="80" w:type="dxa"/>
              <w:left w:w="110" w:type="dxa"/>
              <w:bottom w:w="80" w:type="dxa"/>
              <w:right w:w="110" w:type="dxa"/>
            </w:tcMar>
          </w:tcPr>
          <w:p w14:paraId="21273AA4" w14:textId="77777777" w:rsidR="007C7AAA" w:rsidRDefault="00000000">
            <w:pPr>
              <w:spacing w:line="260" w:lineRule="auto"/>
            </w:pPr>
            <w:r>
              <w:rPr>
                <w:sz w:val="20"/>
                <w:szCs w:val="20"/>
              </w:rPr>
              <w:t>El trabajo que vive solo en el computador de alguien no existe para el equipo, y desaparece si ese computador falla.</w:t>
            </w:r>
          </w:p>
        </w:tc>
      </w:tr>
      <w:tr w:rsidR="007C7AAA" w14:paraId="05089E0C" w14:textId="77777777">
        <w:tblPrEx>
          <w:tblCellMar>
            <w:top w:w="0" w:type="dxa"/>
            <w:bottom w:w="0" w:type="dxa"/>
          </w:tblCellMar>
        </w:tblPrEx>
        <w:trPr>
          <w:cantSplit/>
        </w:trPr>
        <w:tc>
          <w:tcPr>
            <w:tcW w:w="800" w:type="dxa"/>
            <w:shd w:val="clear" w:color="auto" w:fill="F2F2F2"/>
            <w:tcMar>
              <w:top w:w="80" w:type="dxa"/>
              <w:left w:w="110" w:type="dxa"/>
              <w:bottom w:w="80" w:type="dxa"/>
              <w:right w:w="110" w:type="dxa"/>
            </w:tcMar>
          </w:tcPr>
          <w:p w14:paraId="45602D23" w14:textId="77777777" w:rsidR="007C7AAA" w:rsidRDefault="00000000">
            <w:pPr>
              <w:spacing w:line="260" w:lineRule="auto"/>
              <w:jc w:val="center"/>
            </w:pPr>
            <w:r>
              <w:rPr>
                <w:sz w:val="20"/>
                <w:szCs w:val="20"/>
              </w:rPr>
              <w:t>A7</w:t>
            </w:r>
          </w:p>
        </w:tc>
        <w:tc>
          <w:tcPr>
            <w:tcW w:w="4000" w:type="dxa"/>
            <w:shd w:val="clear" w:color="auto" w:fill="F2F2F2"/>
            <w:tcMar>
              <w:top w:w="80" w:type="dxa"/>
              <w:left w:w="110" w:type="dxa"/>
              <w:bottom w:w="80" w:type="dxa"/>
              <w:right w:w="110" w:type="dxa"/>
            </w:tcMar>
          </w:tcPr>
          <w:p w14:paraId="15B05F46" w14:textId="77777777" w:rsidR="007C7AAA" w:rsidRDefault="00000000">
            <w:pPr>
              <w:spacing w:line="260" w:lineRule="auto"/>
            </w:pPr>
            <w:r>
              <w:rPr>
                <w:sz w:val="20"/>
                <w:szCs w:val="20"/>
              </w:rPr>
              <w:t>Lo que se decide en una reunión queda escrito antes de terminarla.</w:t>
            </w:r>
          </w:p>
        </w:tc>
        <w:tc>
          <w:tcPr>
            <w:tcW w:w="4560" w:type="dxa"/>
            <w:shd w:val="clear" w:color="auto" w:fill="F2F2F2"/>
            <w:tcMar>
              <w:top w:w="80" w:type="dxa"/>
              <w:left w:w="110" w:type="dxa"/>
              <w:bottom w:w="80" w:type="dxa"/>
              <w:right w:w="110" w:type="dxa"/>
            </w:tcMar>
          </w:tcPr>
          <w:p w14:paraId="2A43C5D1" w14:textId="77777777" w:rsidR="007C7AAA" w:rsidRDefault="00000000">
            <w:pPr>
              <w:spacing w:line="260" w:lineRule="auto"/>
            </w:pPr>
            <w:r>
              <w:rPr>
                <w:sz w:val="20"/>
                <w:szCs w:val="20"/>
              </w:rPr>
              <w:t>Una decisión que solo se recuerda se vuelve a discutir. Discutir dos veces lo mismo es el gasto de tiempo más silencioso de un equipo.</w:t>
            </w:r>
          </w:p>
        </w:tc>
      </w:tr>
      <w:tr w:rsidR="007C7AAA" w14:paraId="7D50596C" w14:textId="77777777">
        <w:tblPrEx>
          <w:tblCellMar>
            <w:top w:w="0" w:type="dxa"/>
            <w:bottom w:w="0" w:type="dxa"/>
          </w:tblCellMar>
        </w:tblPrEx>
        <w:trPr>
          <w:cantSplit/>
        </w:trPr>
        <w:tc>
          <w:tcPr>
            <w:tcW w:w="800" w:type="dxa"/>
            <w:tcMar>
              <w:top w:w="80" w:type="dxa"/>
              <w:left w:w="110" w:type="dxa"/>
              <w:bottom w:w="80" w:type="dxa"/>
              <w:right w:w="110" w:type="dxa"/>
            </w:tcMar>
          </w:tcPr>
          <w:p w14:paraId="36A3F1E6" w14:textId="77777777" w:rsidR="007C7AAA" w:rsidRDefault="00000000">
            <w:pPr>
              <w:spacing w:line="260" w:lineRule="auto"/>
              <w:jc w:val="center"/>
            </w:pPr>
            <w:r>
              <w:rPr>
                <w:sz w:val="20"/>
                <w:szCs w:val="20"/>
              </w:rPr>
              <w:t>A8</w:t>
            </w:r>
          </w:p>
        </w:tc>
        <w:tc>
          <w:tcPr>
            <w:tcW w:w="4000" w:type="dxa"/>
            <w:tcMar>
              <w:top w:w="80" w:type="dxa"/>
              <w:left w:w="110" w:type="dxa"/>
              <w:bottom w:w="80" w:type="dxa"/>
              <w:right w:w="110" w:type="dxa"/>
            </w:tcMar>
          </w:tcPr>
          <w:p w14:paraId="4A83DF98" w14:textId="77777777" w:rsidR="007C7AAA" w:rsidRDefault="00000000">
            <w:pPr>
              <w:spacing w:line="260" w:lineRule="auto"/>
            </w:pPr>
            <w:r>
              <w:rPr>
                <w:sz w:val="20"/>
                <w:szCs w:val="20"/>
              </w:rPr>
              <w:t>Ningún componente queda en conocimiento de una sola persona.</w:t>
            </w:r>
          </w:p>
        </w:tc>
        <w:tc>
          <w:tcPr>
            <w:tcW w:w="4560" w:type="dxa"/>
            <w:tcMar>
              <w:top w:w="80" w:type="dxa"/>
              <w:left w:w="110" w:type="dxa"/>
              <w:bottom w:w="80" w:type="dxa"/>
              <w:right w:w="110" w:type="dxa"/>
            </w:tcMar>
          </w:tcPr>
          <w:p w14:paraId="4025984B" w14:textId="77777777" w:rsidR="007C7AAA" w:rsidRDefault="00000000">
            <w:pPr>
              <w:spacing w:line="260" w:lineRule="auto"/>
            </w:pPr>
            <w:r>
              <w:rPr>
                <w:sz w:val="20"/>
                <w:szCs w:val="20"/>
              </w:rPr>
              <w:t>Si el único que sabe levantar el entorno se enferma la semana de la entrega, el proyecto se detiene.</w:t>
            </w:r>
          </w:p>
        </w:tc>
      </w:tr>
    </w:tbl>
    <w:p w14:paraId="0E837ED2" w14:textId="77777777" w:rsidR="007C7AAA" w:rsidRDefault="00000000">
      <w:pPr>
        <w:pStyle w:val="Ttulo1"/>
      </w:pPr>
      <w:r>
        <w:t>5. Ritmo de trabajo y reuniones</w:t>
      </w:r>
    </w:p>
    <w:p w14:paraId="65A4F80F" w14:textId="77777777" w:rsidR="007C7AAA" w:rsidRDefault="00000000">
      <w:pPr>
        <w:spacing w:after="120" w:line="276" w:lineRule="auto"/>
        <w:jc w:val="both"/>
      </w:pPr>
      <w:r>
        <w:t>Con los tres haciendo práctica de jornada completa, una reunión diaria no tiene sustento: no hay horas compartidas durante el día y la ceremonia se convertiría en un trámite nocturno. Se adopta una cadencia de dos sincronizaciones semanales en horario vespertino y se documenta la adaptación.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1400"/>
        <w:gridCol w:w="5360"/>
      </w:tblGrid>
      <w:tr w:rsidR="007C7AAA" w14:paraId="208A36B6" w14:textId="77777777">
        <w:tblPrEx>
          <w:tblCellMar>
            <w:top w:w="0" w:type="dxa"/>
            <w:bottom w:w="0" w:type="dxa"/>
          </w:tblCellMar>
        </w:tblPrEx>
        <w:trPr>
          <w:cantSplit/>
          <w:tblHeader/>
        </w:trPr>
        <w:tc>
          <w:tcPr>
            <w:tcW w:w="2600" w:type="dxa"/>
            <w:shd w:val="clear" w:color="auto" w:fill="1F4E79"/>
            <w:tcMar>
              <w:top w:w="80" w:type="dxa"/>
              <w:left w:w="110" w:type="dxa"/>
              <w:bottom w:w="80" w:type="dxa"/>
              <w:right w:w="110" w:type="dxa"/>
            </w:tcMar>
          </w:tcPr>
          <w:p w14:paraId="04CD3304" w14:textId="77777777" w:rsidR="007C7AAA" w:rsidRDefault="00000000">
            <w:pPr>
              <w:spacing w:line="260" w:lineRule="auto"/>
            </w:pPr>
            <w:r>
              <w:rPr>
                <w:b/>
                <w:bCs/>
                <w:color w:val="FFFFFF"/>
                <w:sz w:val="20"/>
                <w:szCs w:val="20"/>
              </w:rPr>
              <w:t>Instancia</w:t>
            </w:r>
          </w:p>
        </w:tc>
        <w:tc>
          <w:tcPr>
            <w:tcW w:w="1400" w:type="dxa"/>
            <w:shd w:val="clear" w:color="auto" w:fill="1F4E79"/>
            <w:tcMar>
              <w:top w:w="80" w:type="dxa"/>
              <w:left w:w="110" w:type="dxa"/>
              <w:bottom w:w="80" w:type="dxa"/>
              <w:right w:w="110" w:type="dxa"/>
            </w:tcMar>
          </w:tcPr>
          <w:p w14:paraId="4F2AD294" w14:textId="77777777" w:rsidR="007C7AAA" w:rsidRDefault="00000000">
            <w:pPr>
              <w:spacing w:line="260" w:lineRule="auto"/>
              <w:jc w:val="center"/>
            </w:pPr>
            <w:r>
              <w:rPr>
                <w:b/>
                <w:bCs/>
                <w:color w:val="FFFFFF"/>
                <w:sz w:val="20"/>
                <w:szCs w:val="20"/>
              </w:rPr>
              <w:t>Duración</w:t>
            </w:r>
          </w:p>
        </w:tc>
        <w:tc>
          <w:tcPr>
            <w:tcW w:w="5360" w:type="dxa"/>
            <w:shd w:val="clear" w:color="auto" w:fill="1F4E79"/>
            <w:tcMar>
              <w:top w:w="80" w:type="dxa"/>
              <w:left w:w="110" w:type="dxa"/>
              <w:bottom w:w="80" w:type="dxa"/>
              <w:right w:w="110" w:type="dxa"/>
            </w:tcMar>
          </w:tcPr>
          <w:p w14:paraId="38DD6576" w14:textId="77777777" w:rsidR="007C7AAA" w:rsidRDefault="00000000">
            <w:pPr>
              <w:spacing w:line="260" w:lineRule="auto"/>
            </w:pPr>
            <w:r>
              <w:rPr>
                <w:b/>
                <w:bCs/>
                <w:color w:val="FFFFFF"/>
                <w:sz w:val="20"/>
                <w:szCs w:val="20"/>
              </w:rPr>
              <w:t>Contenido</w:t>
            </w:r>
          </w:p>
        </w:tc>
      </w:tr>
      <w:tr w:rsidR="007C7AAA" w14:paraId="4E667794" w14:textId="77777777">
        <w:tblPrEx>
          <w:tblCellMar>
            <w:top w:w="0" w:type="dxa"/>
            <w:bottom w:w="0" w:type="dxa"/>
          </w:tblCellMar>
        </w:tblPrEx>
        <w:trPr>
          <w:cantSplit/>
        </w:trPr>
        <w:tc>
          <w:tcPr>
            <w:tcW w:w="2600" w:type="dxa"/>
            <w:tcMar>
              <w:top w:w="80" w:type="dxa"/>
              <w:left w:w="110" w:type="dxa"/>
              <w:bottom w:w="80" w:type="dxa"/>
              <w:right w:w="110" w:type="dxa"/>
            </w:tcMar>
          </w:tcPr>
          <w:p w14:paraId="7161AB99" w14:textId="77777777" w:rsidR="007C7AAA" w:rsidRDefault="00000000">
            <w:pPr>
              <w:spacing w:line="260" w:lineRule="auto"/>
            </w:pPr>
            <w:r>
              <w:rPr>
                <w:sz w:val="20"/>
                <w:szCs w:val="20"/>
              </w:rPr>
              <w:t>Sincronización de inicio (martes por la noche)</w:t>
            </w:r>
          </w:p>
        </w:tc>
        <w:tc>
          <w:tcPr>
            <w:tcW w:w="1400" w:type="dxa"/>
            <w:tcMar>
              <w:top w:w="80" w:type="dxa"/>
              <w:left w:w="110" w:type="dxa"/>
              <w:bottom w:w="80" w:type="dxa"/>
              <w:right w:w="110" w:type="dxa"/>
            </w:tcMar>
          </w:tcPr>
          <w:p w14:paraId="4B00F15C" w14:textId="77777777" w:rsidR="007C7AAA" w:rsidRDefault="00000000">
            <w:pPr>
              <w:spacing w:line="260" w:lineRule="auto"/>
              <w:jc w:val="center"/>
            </w:pPr>
            <w:r>
              <w:rPr>
                <w:sz w:val="20"/>
                <w:szCs w:val="20"/>
              </w:rPr>
              <w:t>60 min</w:t>
            </w:r>
          </w:p>
        </w:tc>
        <w:tc>
          <w:tcPr>
            <w:tcW w:w="5360" w:type="dxa"/>
            <w:tcMar>
              <w:top w:w="80" w:type="dxa"/>
              <w:left w:w="110" w:type="dxa"/>
              <w:bottom w:w="80" w:type="dxa"/>
              <w:right w:w="110" w:type="dxa"/>
            </w:tcMar>
          </w:tcPr>
          <w:p w14:paraId="7E383C19" w14:textId="77777777" w:rsidR="007C7AAA" w:rsidRDefault="00000000">
            <w:pPr>
              <w:spacing w:line="260" w:lineRule="auto"/>
            </w:pPr>
            <w:r>
              <w:rPr>
                <w:sz w:val="20"/>
                <w:szCs w:val="20"/>
              </w:rPr>
              <w:t>Se revisa el avance real contra lo comprometido, se resuelven bloqueos y se ajusta el plan con las horas que cada uno declaró el lunes.</w:t>
            </w:r>
          </w:p>
        </w:tc>
      </w:tr>
      <w:tr w:rsidR="007C7AAA" w14:paraId="7A79223F" w14:textId="77777777">
        <w:tblPrEx>
          <w:tblCellMar>
            <w:top w:w="0" w:type="dxa"/>
            <w:bottom w:w="0" w:type="dxa"/>
          </w:tblCellMar>
        </w:tblPrEx>
        <w:trPr>
          <w:cantSplit/>
        </w:trPr>
        <w:tc>
          <w:tcPr>
            <w:tcW w:w="2600" w:type="dxa"/>
            <w:shd w:val="clear" w:color="auto" w:fill="F2F2F2"/>
            <w:tcMar>
              <w:top w:w="80" w:type="dxa"/>
              <w:left w:w="110" w:type="dxa"/>
              <w:bottom w:w="80" w:type="dxa"/>
              <w:right w:w="110" w:type="dxa"/>
            </w:tcMar>
          </w:tcPr>
          <w:p w14:paraId="4C064334" w14:textId="77777777" w:rsidR="007C7AAA" w:rsidRDefault="00000000">
            <w:pPr>
              <w:spacing w:line="260" w:lineRule="auto"/>
            </w:pPr>
            <w:r>
              <w:rPr>
                <w:sz w:val="20"/>
                <w:szCs w:val="20"/>
              </w:rPr>
              <w:t>Punto de control (viernes por la noche)</w:t>
            </w:r>
          </w:p>
        </w:tc>
        <w:tc>
          <w:tcPr>
            <w:tcW w:w="1400" w:type="dxa"/>
            <w:shd w:val="clear" w:color="auto" w:fill="F2F2F2"/>
            <w:tcMar>
              <w:top w:w="80" w:type="dxa"/>
              <w:left w:w="110" w:type="dxa"/>
              <w:bottom w:w="80" w:type="dxa"/>
              <w:right w:w="110" w:type="dxa"/>
            </w:tcMar>
          </w:tcPr>
          <w:p w14:paraId="274D04F3" w14:textId="77777777" w:rsidR="007C7AAA" w:rsidRDefault="00000000">
            <w:pPr>
              <w:spacing w:line="260" w:lineRule="auto"/>
              <w:jc w:val="center"/>
            </w:pPr>
            <w:r>
              <w:rPr>
                <w:sz w:val="20"/>
                <w:szCs w:val="20"/>
              </w:rPr>
              <w:t>30 min</w:t>
            </w:r>
          </w:p>
        </w:tc>
        <w:tc>
          <w:tcPr>
            <w:tcW w:w="5360" w:type="dxa"/>
            <w:shd w:val="clear" w:color="auto" w:fill="F2F2F2"/>
            <w:tcMar>
              <w:top w:w="80" w:type="dxa"/>
              <w:left w:w="110" w:type="dxa"/>
              <w:bottom w:w="80" w:type="dxa"/>
              <w:right w:w="110" w:type="dxa"/>
            </w:tcMar>
          </w:tcPr>
          <w:p w14:paraId="50C396B3" w14:textId="77777777" w:rsidR="007C7AAA" w:rsidRDefault="00000000">
            <w:pPr>
              <w:spacing w:line="260" w:lineRule="auto"/>
            </w:pPr>
            <w:r>
              <w:rPr>
                <w:sz w:val="20"/>
                <w:szCs w:val="20"/>
              </w:rPr>
              <w:t>Solo bloqueos y ajustes. Si no hay nada que resolver, se cancela: una reunión sin contenido enseña al equipo que las reuniones son opcionales.</w:t>
            </w:r>
          </w:p>
        </w:tc>
      </w:tr>
      <w:tr w:rsidR="007C7AAA" w14:paraId="6C454A65" w14:textId="77777777">
        <w:tblPrEx>
          <w:tblCellMar>
            <w:top w:w="0" w:type="dxa"/>
            <w:bottom w:w="0" w:type="dxa"/>
          </w:tblCellMar>
        </w:tblPrEx>
        <w:trPr>
          <w:cantSplit/>
        </w:trPr>
        <w:tc>
          <w:tcPr>
            <w:tcW w:w="2600" w:type="dxa"/>
            <w:tcMar>
              <w:top w:w="80" w:type="dxa"/>
              <w:left w:w="110" w:type="dxa"/>
              <w:bottom w:w="80" w:type="dxa"/>
              <w:right w:w="110" w:type="dxa"/>
            </w:tcMar>
          </w:tcPr>
          <w:p w14:paraId="1423C732" w14:textId="77777777" w:rsidR="007C7AAA" w:rsidRDefault="00000000">
            <w:pPr>
              <w:spacing w:line="260" w:lineRule="auto"/>
            </w:pPr>
            <w:r>
              <w:rPr>
                <w:sz w:val="20"/>
                <w:szCs w:val="20"/>
              </w:rPr>
              <w:t>Cierre de sprint (cada dos semanas)</w:t>
            </w:r>
          </w:p>
        </w:tc>
        <w:tc>
          <w:tcPr>
            <w:tcW w:w="1400" w:type="dxa"/>
            <w:tcMar>
              <w:top w:w="80" w:type="dxa"/>
              <w:left w:w="110" w:type="dxa"/>
              <w:bottom w:w="80" w:type="dxa"/>
              <w:right w:w="110" w:type="dxa"/>
            </w:tcMar>
          </w:tcPr>
          <w:p w14:paraId="3B9D89D4" w14:textId="77777777" w:rsidR="007C7AAA" w:rsidRDefault="00000000">
            <w:pPr>
              <w:spacing w:line="260" w:lineRule="auto"/>
              <w:jc w:val="center"/>
            </w:pPr>
            <w:r>
              <w:rPr>
                <w:sz w:val="20"/>
                <w:szCs w:val="20"/>
              </w:rPr>
              <w:t>90 min</w:t>
            </w:r>
          </w:p>
        </w:tc>
        <w:tc>
          <w:tcPr>
            <w:tcW w:w="5360" w:type="dxa"/>
            <w:tcMar>
              <w:top w:w="80" w:type="dxa"/>
              <w:left w:w="110" w:type="dxa"/>
              <w:bottom w:w="80" w:type="dxa"/>
              <w:right w:w="110" w:type="dxa"/>
            </w:tcMar>
          </w:tcPr>
          <w:p w14:paraId="25BD5A7E" w14:textId="77777777" w:rsidR="007C7AAA" w:rsidRDefault="00000000">
            <w:pPr>
              <w:spacing w:line="260" w:lineRule="auto"/>
            </w:pPr>
            <w:r>
              <w:rPr>
                <w:sz w:val="20"/>
                <w:szCs w:val="20"/>
              </w:rPr>
              <w:t>Demostración interna de lo construido, retrospectiva breve y planificación del sprint siguiente.</w:t>
            </w:r>
          </w:p>
        </w:tc>
      </w:tr>
      <w:tr w:rsidR="007C7AAA" w14:paraId="02F18F99" w14:textId="77777777">
        <w:tblPrEx>
          <w:tblCellMar>
            <w:top w:w="0" w:type="dxa"/>
            <w:bottom w:w="0" w:type="dxa"/>
          </w:tblCellMar>
        </w:tblPrEx>
        <w:trPr>
          <w:cantSplit/>
        </w:trPr>
        <w:tc>
          <w:tcPr>
            <w:tcW w:w="2600" w:type="dxa"/>
            <w:shd w:val="clear" w:color="auto" w:fill="F2F2F2"/>
            <w:tcMar>
              <w:top w:w="80" w:type="dxa"/>
              <w:left w:w="110" w:type="dxa"/>
              <w:bottom w:w="80" w:type="dxa"/>
              <w:right w:w="110" w:type="dxa"/>
            </w:tcMar>
          </w:tcPr>
          <w:p w14:paraId="3943EE7E" w14:textId="77777777" w:rsidR="007C7AAA" w:rsidRDefault="00000000">
            <w:pPr>
              <w:spacing w:line="260" w:lineRule="auto"/>
            </w:pPr>
            <w:r>
              <w:rPr>
                <w:sz w:val="20"/>
                <w:szCs w:val="20"/>
              </w:rPr>
              <w:t>Reporte al profesor (cierre de sprint)</w:t>
            </w:r>
          </w:p>
        </w:tc>
        <w:tc>
          <w:tcPr>
            <w:tcW w:w="1400" w:type="dxa"/>
            <w:shd w:val="clear" w:color="auto" w:fill="F2F2F2"/>
            <w:tcMar>
              <w:top w:w="80" w:type="dxa"/>
              <w:left w:w="110" w:type="dxa"/>
              <w:bottom w:w="80" w:type="dxa"/>
              <w:right w:w="110" w:type="dxa"/>
            </w:tcMar>
          </w:tcPr>
          <w:p w14:paraId="7E211D87" w14:textId="77777777" w:rsidR="007C7AAA" w:rsidRDefault="00000000">
            <w:pPr>
              <w:spacing w:line="260" w:lineRule="auto"/>
              <w:jc w:val="center"/>
            </w:pPr>
            <w:r>
              <w:rPr>
                <w:sz w:val="20"/>
                <w:szCs w:val="20"/>
              </w:rPr>
              <w:t>—</w:t>
            </w:r>
          </w:p>
        </w:tc>
        <w:tc>
          <w:tcPr>
            <w:tcW w:w="5360" w:type="dxa"/>
            <w:shd w:val="clear" w:color="auto" w:fill="F2F2F2"/>
            <w:tcMar>
              <w:top w:w="80" w:type="dxa"/>
              <w:left w:w="110" w:type="dxa"/>
              <w:bottom w:w="80" w:type="dxa"/>
              <w:right w:w="110" w:type="dxa"/>
            </w:tcMar>
          </w:tcPr>
          <w:p w14:paraId="5776C85E" w14:textId="77777777" w:rsidR="007C7AAA" w:rsidRDefault="00000000">
            <w:pPr>
              <w:spacing w:line="260" w:lineRule="auto"/>
            </w:pPr>
            <w:r>
              <w:rPr>
                <w:sz w:val="20"/>
                <w:szCs w:val="20"/>
              </w:rPr>
              <w:t>Qué está funcionando, qué se recortó y por qué, y qué decisiones necesitan su visto bueno.</w:t>
            </w:r>
          </w:p>
        </w:tc>
      </w:tr>
      <w:tr w:rsidR="007C7AAA" w14:paraId="0EEC123F" w14:textId="77777777">
        <w:tblPrEx>
          <w:tblCellMar>
            <w:top w:w="0" w:type="dxa"/>
            <w:bottom w:w="0" w:type="dxa"/>
          </w:tblCellMar>
        </w:tblPrEx>
        <w:trPr>
          <w:cantSplit/>
        </w:trPr>
        <w:tc>
          <w:tcPr>
            <w:tcW w:w="2600" w:type="dxa"/>
            <w:tcMar>
              <w:top w:w="80" w:type="dxa"/>
              <w:left w:w="110" w:type="dxa"/>
              <w:bottom w:w="80" w:type="dxa"/>
              <w:right w:w="110" w:type="dxa"/>
            </w:tcMar>
          </w:tcPr>
          <w:p w14:paraId="081EA512" w14:textId="77777777" w:rsidR="007C7AAA" w:rsidRDefault="00000000">
            <w:pPr>
              <w:spacing w:line="260" w:lineRule="auto"/>
            </w:pPr>
            <w:r>
              <w:rPr>
                <w:sz w:val="20"/>
                <w:szCs w:val="20"/>
              </w:rPr>
              <w:t>Reporte asíncrono (días sin reunión)</w:t>
            </w:r>
          </w:p>
        </w:tc>
        <w:tc>
          <w:tcPr>
            <w:tcW w:w="1400" w:type="dxa"/>
            <w:tcMar>
              <w:top w:w="80" w:type="dxa"/>
              <w:left w:w="110" w:type="dxa"/>
              <w:bottom w:w="80" w:type="dxa"/>
              <w:right w:w="110" w:type="dxa"/>
            </w:tcMar>
          </w:tcPr>
          <w:p w14:paraId="1AAF57C5" w14:textId="77777777" w:rsidR="007C7AAA" w:rsidRDefault="00000000">
            <w:pPr>
              <w:spacing w:line="260" w:lineRule="auto"/>
              <w:jc w:val="center"/>
            </w:pPr>
            <w:r>
              <w:rPr>
                <w:sz w:val="20"/>
                <w:szCs w:val="20"/>
              </w:rPr>
              <w:t>—</w:t>
            </w:r>
          </w:p>
        </w:tc>
        <w:tc>
          <w:tcPr>
            <w:tcW w:w="5360" w:type="dxa"/>
            <w:tcMar>
              <w:top w:w="80" w:type="dxa"/>
              <w:left w:w="110" w:type="dxa"/>
              <w:bottom w:w="80" w:type="dxa"/>
              <w:right w:w="110" w:type="dxa"/>
            </w:tcMar>
          </w:tcPr>
          <w:p w14:paraId="53C6DBD3" w14:textId="77777777" w:rsidR="007C7AAA" w:rsidRDefault="00000000">
            <w:pPr>
              <w:spacing w:line="260" w:lineRule="auto"/>
            </w:pPr>
            <w:r>
              <w:rPr>
                <w:sz w:val="20"/>
                <w:szCs w:val="20"/>
              </w:rPr>
              <w:t>Un mensaje corto en el chat: en qué avancé, qué sigue y si estoy bloqueado. Reemplaza a la reunión diaria sin ocupar una hora de nadie.</w:t>
            </w:r>
          </w:p>
        </w:tc>
      </w:tr>
    </w:tbl>
    <w:p w14:paraId="1184BBED" w14:textId="77777777" w:rsidR="007C7AAA" w:rsidRDefault="00000000">
      <w:pPr>
        <w:spacing w:after="120" w:line="276" w:lineRule="auto"/>
        <w:jc w:val="both"/>
      </w:pPr>
      <w:r>
        <w:lastRenderedPageBreak/>
        <w:t>En la demostración interna cada dueño muestra lo suyo funcionando, en cinco minutos. No es una formalidad: es la manera más barata de que los otros dos sepan qué existe realmente en el sistema, y suele revelar incompatibilidades que ninguna conversación habría detectado.</w:t>
      </w:r>
    </w:p>
    <w:p w14:paraId="2C2A400D" w14:textId="77777777" w:rsidR="007C7AAA" w:rsidRDefault="00000000">
      <w:pPr>
        <w:spacing w:after="120" w:line="276" w:lineRule="auto"/>
        <w:jc w:val="both"/>
      </w:pPr>
      <w:r>
        <w:rPr>
          <w:i/>
          <w:iCs/>
        </w:rPr>
        <w:t xml:space="preserve">La duración del sprint y el calendario completo se fijan en el Pilar 4. Esta cadencia asume sprints de dos semanas y consume alrededor de 2,25 horas por persona a la semana, que es como está calculada en el Pilar 1.</w:t>
      </w:r>
    </w:p>
    <w:p w14:paraId="6BE7FB1A" w14:textId="77777777" w:rsidR="007C7AAA" w:rsidRDefault="00000000">
      <w:pPr>
        <w:pStyle w:val="Ttulo1"/>
      </w:pPr>
      <w:r>
        <w:t>6. Toma de decisiones</w:t>
      </w:r>
    </w:p>
    <w:p w14:paraId="3D99001E" w14:textId="77777777" w:rsidR="007C7AAA" w:rsidRDefault="00000000">
      <w:pPr>
        <w:spacing w:after="120" w:line="276" w:lineRule="auto"/>
        <w:jc w:val="both"/>
      </w:pPr>
      <w:r>
        <w:t>Sin una regla previa, cada decisión se convierte en una negociación, y las negociaciones consumen justamente el recurso más escaso del equipo.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600"/>
        <w:gridCol w:w="5760"/>
      </w:tblGrid>
      <w:tr w:rsidR="007C7AAA" w14:paraId="55B6E52D" w14:textId="77777777">
        <w:tblPrEx>
          <w:tblCellMar>
            <w:top w:w="0" w:type="dxa"/>
            <w:bottom w:w="0" w:type="dxa"/>
          </w:tblCellMar>
        </w:tblPrEx>
        <w:trPr>
          <w:cantSplit/>
          <w:tblHeader/>
        </w:trPr>
        <w:tc>
          <w:tcPr>
            <w:tcW w:w="3600" w:type="dxa"/>
            <w:shd w:val="clear" w:color="auto" w:fill="1F4E79"/>
            <w:tcMar>
              <w:top w:w="80" w:type="dxa"/>
              <w:left w:w="110" w:type="dxa"/>
              <w:bottom w:w="80" w:type="dxa"/>
              <w:right w:w="110" w:type="dxa"/>
            </w:tcMar>
          </w:tcPr>
          <w:p w14:paraId="31A6597D" w14:textId="77777777" w:rsidR="007C7AAA" w:rsidRDefault="00000000">
            <w:pPr>
              <w:spacing w:line="260" w:lineRule="auto"/>
            </w:pPr>
            <w:r>
              <w:rPr>
                <w:b/>
                <w:bCs/>
                <w:color w:val="FFFFFF"/>
                <w:sz w:val="20"/>
                <w:szCs w:val="20"/>
              </w:rPr>
              <w:t>Tipo de decisión</w:t>
            </w:r>
          </w:p>
        </w:tc>
        <w:tc>
          <w:tcPr>
            <w:tcW w:w="5760" w:type="dxa"/>
            <w:shd w:val="clear" w:color="auto" w:fill="1F4E79"/>
            <w:tcMar>
              <w:top w:w="80" w:type="dxa"/>
              <w:left w:w="110" w:type="dxa"/>
              <w:bottom w:w="80" w:type="dxa"/>
              <w:right w:w="110" w:type="dxa"/>
            </w:tcMar>
          </w:tcPr>
          <w:p w14:paraId="55C3DB0A" w14:textId="77777777" w:rsidR="007C7AAA" w:rsidRDefault="00000000">
            <w:pPr>
              <w:spacing w:line="260" w:lineRule="auto"/>
            </w:pPr>
            <w:r>
              <w:rPr>
                <w:b/>
                <w:bCs/>
                <w:color w:val="FFFFFF"/>
                <w:sz w:val="20"/>
                <w:szCs w:val="20"/>
              </w:rPr>
              <w:t>Quién decide</w:t>
            </w:r>
          </w:p>
        </w:tc>
      </w:tr>
      <w:tr w:rsidR="007C7AAA" w14:paraId="1EFB850B" w14:textId="77777777">
        <w:tblPrEx>
          <w:tblCellMar>
            <w:top w:w="0" w:type="dxa"/>
            <w:bottom w:w="0" w:type="dxa"/>
          </w:tblCellMar>
        </w:tblPrEx>
        <w:trPr>
          <w:cantSplit/>
        </w:trPr>
        <w:tc>
          <w:tcPr>
            <w:tcW w:w="3600" w:type="dxa"/>
            <w:tcMar>
              <w:top w:w="80" w:type="dxa"/>
              <w:left w:w="110" w:type="dxa"/>
              <w:bottom w:w="80" w:type="dxa"/>
              <w:right w:w="110" w:type="dxa"/>
            </w:tcMar>
          </w:tcPr>
          <w:p w14:paraId="6482C151" w14:textId="77777777" w:rsidR="007C7AAA" w:rsidRDefault="00000000">
            <w:pPr>
              <w:spacing w:line="260" w:lineRule="auto"/>
            </w:pPr>
            <w:r>
              <w:rPr>
                <w:sz w:val="20"/>
                <w:szCs w:val="20"/>
              </w:rPr>
              <w:t>Reversible y contenida en un servicio</w:t>
            </w:r>
          </w:p>
        </w:tc>
        <w:tc>
          <w:tcPr>
            <w:tcW w:w="5760" w:type="dxa"/>
            <w:tcMar>
              <w:top w:w="80" w:type="dxa"/>
              <w:left w:w="110" w:type="dxa"/>
              <w:bottom w:w="80" w:type="dxa"/>
              <w:right w:w="110" w:type="dxa"/>
            </w:tcMar>
          </w:tcPr>
          <w:p w14:paraId="073F35B1" w14:textId="77777777" w:rsidR="007C7AAA" w:rsidRDefault="00000000">
            <w:pPr>
              <w:spacing w:line="260" w:lineRule="auto"/>
            </w:pPr>
            <w:r>
              <w:rPr>
                <w:sz w:val="20"/>
                <w:szCs w:val="20"/>
              </w:rPr>
              <w:t>Su dueño, sin consultar. Si la decisión resulta equivocada, se corrige y no hubo costo de coordinación.</w:t>
            </w:r>
          </w:p>
        </w:tc>
      </w:tr>
      <w:tr w:rsidR="007C7AAA" w14:paraId="32DE0544" w14:textId="77777777">
        <w:tblPrEx>
          <w:tblCellMar>
            <w:top w:w="0" w:type="dxa"/>
            <w:bottom w:w="0" w:type="dxa"/>
          </w:tblCellMar>
        </w:tblPrEx>
        <w:trPr>
          <w:cantSplit/>
        </w:trPr>
        <w:tc>
          <w:tcPr>
            <w:tcW w:w="3600" w:type="dxa"/>
            <w:shd w:val="clear" w:color="auto" w:fill="F2F2F2"/>
            <w:tcMar>
              <w:top w:w="80" w:type="dxa"/>
              <w:left w:w="110" w:type="dxa"/>
              <w:bottom w:w="80" w:type="dxa"/>
              <w:right w:w="110" w:type="dxa"/>
            </w:tcMar>
          </w:tcPr>
          <w:p w14:paraId="322BC440" w14:textId="77777777" w:rsidR="007C7AAA" w:rsidRDefault="00000000">
            <w:pPr>
              <w:spacing w:line="260" w:lineRule="auto"/>
            </w:pPr>
            <w:r>
              <w:rPr>
                <w:sz w:val="20"/>
                <w:szCs w:val="20"/>
              </w:rPr>
              <w:t>Afecta un contrato de interfaz o cruza servicios</w:t>
            </w:r>
          </w:p>
        </w:tc>
        <w:tc>
          <w:tcPr>
            <w:tcW w:w="5760" w:type="dxa"/>
            <w:shd w:val="clear" w:color="auto" w:fill="F2F2F2"/>
            <w:tcMar>
              <w:top w:w="80" w:type="dxa"/>
              <w:left w:w="110" w:type="dxa"/>
              <w:bottom w:w="80" w:type="dxa"/>
              <w:right w:w="110" w:type="dxa"/>
            </w:tcMar>
          </w:tcPr>
          <w:p w14:paraId="54148924" w14:textId="77777777" w:rsidR="007C7AAA" w:rsidRDefault="00000000">
            <w:pPr>
              <w:spacing w:line="260" w:lineRule="auto"/>
            </w:pPr>
            <w:r>
              <w:rPr>
                <w:sz w:val="20"/>
                <w:szCs w:val="20"/>
              </w:rPr>
              <w:t>Acuerdo de los tres, antes de implementar.</w:t>
            </w:r>
          </w:p>
        </w:tc>
      </w:tr>
      <w:tr w:rsidR="007C7AAA" w14:paraId="41A18AD7" w14:textId="77777777">
        <w:tblPrEx>
          <w:tblCellMar>
            <w:top w:w="0" w:type="dxa"/>
            <w:bottom w:w="0" w:type="dxa"/>
          </w:tblCellMar>
        </w:tblPrEx>
        <w:trPr>
          <w:cantSplit/>
        </w:trPr>
        <w:tc>
          <w:tcPr>
            <w:tcW w:w="3600" w:type="dxa"/>
            <w:tcMar>
              <w:top w:w="80" w:type="dxa"/>
              <w:left w:w="110" w:type="dxa"/>
              <w:bottom w:w="80" w:type="dxa"/>
              <w:right w:w="110" w:type="dxa"/>
            </w:tcMar>
          </w:tcPr>
          <w:p w14:paraId="0A7CDDB8" w14:textId="77777777" w:rsidR="007C7AAA" w:rsidRDefault="00000000">
            <w:pPr>
              <w:spacing w:line="260" w:lineRule="auto"/>
            </w:pPr>
            <w:r>
              <w:rPr>
                <w:sz w:val="20"/>
                <w:szCs w:val="20"/>
              </w:rPr>
              <w:t>No hay acuerdo después de una discusión</w:t>
            </w:r>
          </w:p>
        </w:tc>
        <w:tc>
          <w:tcPr>
            <w:tcW w:w="5760" w:type="dxa"/>
            <w:tcMar>
              <w:top w:w="80" w:type="dxa"/>
              <w:left w:w="110" w:type="dxa"/>
              <w:bottom w:w="80" w:type="dxa"/>
              <w:right w:w="110" w:type="dxa"/>
            </w:tcMar>
          </w:tcPr>
          <w:p w14:paraId="7352916A" w14:textId="77777777" w:rsidR="007C7AAA" w:rsidRDefault="00000000">
            <w:pPr>
              <w:spacing w:line="260" w:lineRule="auto"/>
            </w:pPr>
            <w:r>
              <w:rPr>
                <w:sz w:val="20"/>
                <w:szCs w:val="20"/>
              </w:rPr>
              <w:t>Decide el líder y la decisión se registra junto con su justificación. Nadie queda con la sensación de que se impuso por cansancio.</w:t>
            </w:r>
          </w:p>
        </w:tc>
      </w:tr>
      <w:tr w:rsidR="007C7AAA" w14:paraId="57C9B0E8" w14:textId="77777777">
        <w:tblPrEx>
          <w:tblCellMar>
            <w:top w:w="0" w:type="dxa"/>
            <w:bottom w:w="0" w:type="dxa"/>
          </w:tblCellMar>
        </w:tblPrEx>
        <w:trPr>
          <w:cantSplit/>
        </w:trPr>
        <w:tc>
          <w:tcPr>
            <w:tcW w:w="3600" w:type="dxa"/>
            <w:shd w:val="clear" w:color="auto" w:fill="F2F2F2"/>
            <w:tcMar>
              <w:top w:w="80" w:type="dxa"/>
              <w:left w:w="110" w:type="dxa"/>
              <w:bottom w:w="80" w:type="dxa"/>
              <w:right w:w="110" w:type="dxa"/>
            </w:tcMar>
          </w:tcPr>
          <w:p w14:paraId="6D583358" w14:textId="77777777" w:rsidR="007C7AAA" w:rsidRDefault="00000000">
            <w:pPr>
              <w:spacing w:line="260" w:lineRule="auto"/>
            </w:pPr>
            <w:r>
              <w:rPr>
                <w:sz w:val="20"/>
                <w:szCs w:val="20"/>
              </w:rPr>
              <w:t>Afecta el alcance, la arquitectura o el plazo</w:t>
            </w:r>
          </w:p>
        </w:tc>
        <w:tc>
          <w:tcPr>
            <w:tcW w:w="5760" w:type="dxa"/>
            <w:shd w:val="clear" w:color="auto" w:fill="F2F2F2"/>
            <w:tcMar>
              <w:top w:w="80" w:type="dxa"/>
              <w:left w:w="110" w:type="dxa"/>
              <w:bottom w:w="80" w:type="dxa"/>
              <w:right w:w="110" w:type="dxa"/>
            </w:tcMar>
          </w:tcPr>
          <w:p w14:paraId="6BB69D9E" w14:textId="77777777" w:rsidR="007C7AAA" w:rsidRDefault="00000000">
            <w:pPr>
              <w:spacing w:line="260" w:lineRule="auto"/>
            </w:pPr>
            <w:r>
              <w:rPr>
                <w:sz w:val="20"/>
                <w:szCs w:val="20"/>
              </w:rPr>
              <w:t>Se consulta al profesor antes de ejecutar, y queda registrada en la sección 9 del Pilar 1.</w:t>
            </w:r>
          </w:p>
        </w:tc>
      </w:tr>
    </w:tbl>
    <w:p w14:paraId="6F948D85" w14:textId="77777777" w:rsidR="007C7AAA" w:rsidRDefault="00000000">
      <w:pPr>
        <w:spacing w:after="120" w:line="276" w:lineRule="auto"/>
        <w:jc w:val="both"/>
      </w:pPr>
      <w:r>
        <w:rPr>
          <w:b/>
          <w:bCs/>
        </w:rPr>
        <w:t>Regla de tiempo: ninguna decisión queda abierta más de una reunión.</w:t>
      </w:r>
      <w:r>
        <w:t xml:space="preserve"> Una decisión postergada normalmente está bloqueando trabajo de alguien, y ese costo no se ve hasta que se acumula.</w:t>
      </w:r>
    </w:p>
    <w:p w14:paraId="31060DF8" w14:textId="77777777" w:rsidR="007C7AAA" w:rsidRDefault="00000000">
      <w:pPr>
        <w:pStyle w:val="Ttulo1"/>
      </w:pPr>
      <w:r>
        <w:t>7. Definición de "Listo"</w:t>
      </w:r>
    </w:p>
    <w:p w14:paraId="5052B73D" w14:textId="77777777" w:rsidR="007C7AAA" w:rsidRDefault="00000000">
      <w:pPr>
        <w:spacing w:after="120" w:line="276" w:lineRule="auto"/>
        <w:jc w:val="both"/>
      </w:pPr>
      <w:r>
        <w:t>Es el acuerdo que más discusiones evita, porque convierte una opinión en una lista verificable. Una tarea está lista solo cuando cumple todo lo siguiente:</w:t>
      </w:r>
    </w:p>
    <w:p w14:paraId="104C7854" w14:textId="77777777" w:rsidR="007C7AAA" w:rsidRDefault="00000000">
      <w:pPr>
        <w:pStyle w:val="Prrafodelista"/>
        <w:numPr>
          <w:ilvl w:val="0"/>
          <w:numId w:val="2"/>
        </w:numPr>
        <w:spacing w:after="60" w:line="276" w:lineRule="auto"/>
        <w:jc w:val="both"/>
      </w:pPr>
      <w:r>
        <w:t>Cumple los criterios de aceptación de su historia.</w:t>
      </w:r>
    </w:p>
    <w:p w14:paraId="60B0E7D6" w14:textId="77777777" w:rsidR="007C7AAA" w:rsidRDefault="00000000">
      <w:pPr>
        <w:pStyle w:val="Prrafodelista"/>
        <w:numPr>
          <w:ilvl w:val="0"/>
          <w:numId w:val="2"/>
        </w:numPr>
        <w:spacing w:after="60" w:line="276" w:lineRule="auto"/>
        <w:jc w:val="both"/>
      </w:pPr>
      <w:r>
        <w:t>El código está integrado en la rama principal.</w:t>
      </w:r>
    </w:p>
    <w:p w14:paraId="7DBAD4DB" w14:textId="77777777" w:rsidR="007C7AAA" w:rsidRDefault="00000000">
      <w:pPr>
        <w:pStyle w:val="Prrafodelista"/>
        <w:numPr>
          <w:ilvl w:val="0"/>
          <w:numId w:val="2"/>
        </w:numPr>
        <w:spacing w:after="60" w:line="276" w:lineRule="auto"/>
        <w:jc w:val="both"/>
      </w:pPr>
      <w:r>
        <w:t>Otro integrante lo revisó.</w:t>
      </w:r>
    </w:p>
    <w:p w14:paraId="0384C6C7" w14:textId="77777777" w:rsidR="007C7AAA" w:rsidRDefault="00000000">
      <w:pPr>
        <w:pStyle w:val="Prrafodelista"/>
        <w:numPr>
          <w:ilvl w:val="0"/>
          <w:numId w:val="2"/>
        </w:numPr>
        <w:spacing w:after="60" w:line="276" w:lineRule="auto"/>
        <w:jc w:val="both"/>
      </w:pPr>
      <w:r>
        <w:t>Las pruebas automatizadas del servicio pasan, según lo que defina el Pilar 5.</w:t>
      </w:r>
    </w:p>
    <w:p w14:paraId="17CA8574" w14:textId="77777777" w:rsidR="007C7AAA" w:rsidRDefault="00000000">
      <w:pPr>
        <w:pStyle w:val="Prrafodelista"/>
        <w:numPr>
          <w:ilvl w:val="0"/>
          <w:numId w:val="2"/>
        </w:numPr>
        <w:spacing w:after="60" w:line="276" w:lineRule="auto"/>
        <w:jc w:val="both"/>
      </w:pPr>
      <w:r>
        <w:t>Funciona levantando el sistema completo con un comando, no solo en el computador de quien lo escribió.</w:t>
      </w:r>
    </w:p>
    <w:p w14:paraId="4F6E7FB7" w14:textId="77777777" w:rsidR="007C7AAA" w:rsidRDefault="00000000">
      <w:pPr>
        <w:pStyle w:val="Prrafodelista"/>
        <w:numPr>
          <w:ilvl w:val="0"/>
          <w:numId w:val="2"/>
        </w:numPr>
        <w:spacing w:after="60" w:line="276" w:lineRule="auto"/>
        <w:jc w:val="both"/>
      </w:pPr>
      <w:r>
        <w:t xml:space="preserve">Los endpoints responden según el contrato acordado.</w:t>
      </w:r>
    </w:p>
    <w:p w14:paraId="5D2681BF" w14:textId="77777777" w:rsidR="007C7AAA" w:rsidRDefault="00000000">
      <w:pPr>
        <w:pStyle w:val="Prrafodelista"/>
        <w:numPr>
          <w:ilvl w:val="0"/>
          <w:numId w:val="2"/>
        </w:numPr>
        <w:spacing w:after="60" w:line="276" w:lineRule="auto"/>
        <w:jc w:val="both"/>
      </w:pPr>
      <w:r>
        <w:t>Está documentado lo mínimo: qué hace y cómo se prueba.</w:t>
      </w:r>
    </w:p>
    <w:p w14:paraId="294C564D" w14:textId="77777777" w:rsidR="007C7AAA" w:rsidRDefault="00000000">
      <w:pPr>
        <w:pStyle w:val="Prrafodelista"/>
        <w:numPr>
          <w:ilvl w:val="0"/>
          <w:numId w:val="2"/>
        </w:numPr>
        <w:spacing w:after="60" w:line="276" w:lineRule="auto"/>
        <w:jc w:val="both"/>
      </w:pPr>
      <w:r>
        <w:t>No rompió nada de lo que ya funcionaba.</w:t>
      </w:r>
    </w:p>
    <w:p w14:paraId="7097A09C" w14:textId="77777777" w:rsidR="007C7AAA" w:rsidRDefault="00000000">
      <w:pPr>
        <w:spacing w:after="120" w:line="276" w:lineRule="auto"/>
        <w:jc w:val="both"/>
      </w:pPr>
      <w:r>
        <w:rPr>
          <w:b/>
          <w:bCs/>
        </w:rPr>
        <w:t>"Funciona en mi máquina" no es Listo.</w:t>
      </w:r>
    </w:p>
    <w:p w14:paraId="03F97C4F" w14:textId="77777777" w:rsidR="007C7AAA" w:rsidRDefault="00000000">
      <w:pPr>
        <w:pStyle w:val="Ttulo1"/>
      </w:pPr>
      <w:r>
        <w:lastRenderedPageBreak/>
        <w:t>8. Qué hacer cuando alguien no entrega</w:t>
      </w:r>
    </w:p>
    <w:p w14:paraId="15228B17" w14:textId="77777777" w:rsidR="007C7AAA" w:rsidRDefault="00000000">
      <w:pPr>
        <w:spacing w:after="120" w:line="276" w:lineRule="auto"/>
        <w:jc w:val="both"/>
      </w:pPr>
      <w:r>
        <w:t>Es la sección que casi todos los equipos omiten, y por eso el problema se enfrenta cuando ya es tarde y con la relación desgastada. Tener el procedimiento escrito de antemano lo despersonaliza: no es el líder decidiendo cómo reaccionar, es el equipo aplicando algo que los tres aceptaron cuando nadie estaba en falta.</w:t>
      </w:r>
    </w:p>
    <w:p w14:paraId="693EA128" w14:textId="77777777" w:rsidR="007C7AAA" w:rsidRDefault="00000000">
      <w:pPr>
        <w:spacing w:after="120" w:line="276" w:lineRule="auto"/>
        <w:jc w:val="both"/>
      </w:pPr>
      <w:r>
        <w:t>Condición previa, sin la cual nada de esto funciona: el trabajo tiene que ser visible desde el primer día. Sin tablero y sin historial de cambios, "no entregó" es una opinión; con ellos, es un hecho verificable y discutible sin agresión.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00"/>
        <w:gridCol w:w="2400"/>
        <w:gridCol w:w="6160"/>
      </w:tblGrid>
      <w:tr w:rsidR="007C7AAA" w14:paraId="79215A82" w14:textId="77777777">
        <w:tblPrEx>
          <w:tblCellMar>
            <w:top w:w="0" w:type="dxa"/>
            <w:bottom w:w="0" w:type="dxa"/>
          </w:tblCellMar>
        </w:tblPrEx>
        <w:trPr>
          <w:cantSplit/>
          <w:tblHeader/>
        </w:trPr>
        <w:tc>
          <w:tcPr>
            <w:tcW w:w="800" w:type="dxa"/>
            <w:shd w:val="clear" w:color="auto" w:fill="1F4E79"/>
            <w:tcMar>
              <w:top w:w="80" w:type="dxa"/>
              <w:left w:w="110" w:type="dxa"/>
              <w:bottom w:w="80" w:type="dxa"/>
              <w:right w:w="110" w:type="dxa"/>
            </w:tcMar>
          </w:tcPr>
          <w:p w14:paraId="22B97764" w14:textId="77777777" w:rsidR="007C7AAA" w:rsidRDefault="00000000">
            <w:pPr>
              <w:spacing w:line="260" w:lineRule="auto"/>
              <w:jc w:val="center"/>
            </w:pPr>
            <w:r>
              <w:rPr>
                <w:b/>
                <w:bCs/>
                <w:color w:val="FFFFFF"/>
                <w:sz w:val="20"/>
                <w:szCs w:val="20"/>
              </w:rPr>
              <w:t>Paso</w:t>
            </w:r>
          </w:p>
        </w:tc>
        <w:tc>
          <w:tcPr>
            <w:tcW w:w="2400" w:type="dxa"/>
            <w:shd w:val="clear" w:color="auto" w:fill="1F4E79"/>
            <w:tcMar>
              <w:top w:w="80" w:type="dxa"/>
              <w:left w:w="110" w:type="dxa"/>
              <w:bottom w:w="80" w:type="dxa"/>
              <w:right w:w="110" w:type="dxa"/>
            </w:tcMar>
          </w:tcPr>
          <w:p w14:paraId="4025F478" w14:textId="77777777" w:rsidR="007C7AAA" w:rsidRDefault="00000000">
            <w:pPr>
              <w:spacing w:line="260" w:lineRule="auto"/>
            </w:pPr>
            <w:r>
              <w:rPr>
                <w:b/>
                <w:bCs/>
                <w:color w:val="FFFFFF"/>
                <w:sz w:val="20"/>
                <w:szCs w:val="20"/>
              </w:rPr>
              <w:t>Situación</w:t>
            </w:r>
          </w:p>
        </w:tc>
        <w:tc>
          <w:tcPr>
            <w:tcW w:w="6160" w:type="dxa"/>
            <w:shd w:val="clear" w:color="auto" w:fill="1F4E79"/>
            <w:tcMar>
              <w:top w:w="80" w:type="dxa"/>
              <w:left w:w="110" w:type="dxa"/>
              <w:bottom w:w="80" w:type="dxa"/>
              <w:right w:w="110" w:type="dxa"/>
            </w:tcMar>
          </w:tcPr>
          <w:p w14:paraId="0B2081D4" w14:textId="77777777" w:rsidR="007C7AAA" w:rsidRDefault="00000000">
            <w:pPr>
              <w:spacing w:line="260" w:lineRule="auto"/>
            </w:pPr>
            <w:r>
              <w:rPr>
                <w:b/>
                <w:bCs/>
                <w:color w:val="FFFFFF"/>
                <w:sz w:val="20"/>
                <w:szCs w:val="20"/>
              </w:rPr>
              <w:t>Acción</w:t>
            </w:r>
          </w:p>
        </w:tc>
      </w:tr>
      <w:tr w:rsidR="007C7AAA" w14:paraId="570F942D" w14:textId="77777777">
        <w:tblPrEx>
          <w:tblCellMar>
            <w:top w:w="0" w:type="dxa"/>
            <w:bottom w:w="0" w:type="dxa"/>
          </w:tblCellMar>
        </w:tblPrEx>
        <w:trPr>
          <w:cantSplit/>
        </w:trPr>
        <w:tc>
          <w:tcPr>
            <w:tcW w:w="800" w:type="dxa"/>
            <w:tcMar>
              <w:top w:w="80" w:type="dxa"/>
              <w:left w:w="110" w:type="dxa"/>
              <w:bottom w:w="80" w:type="dxa"/>
              <w:right w:w="110" w:type="dxa"/>
            </w:tcMar>
          </w:tcPr>
          <w:p w14:paraId="0F9A2BC9" w14:textId="77777777" w:rsidR="007C7AAA" w:rsidRDefault="00000000">
            <w:pPr>
              <w:spacing w:line="260" w:lineRule="auto"/>
              <w:jc w:val="center"/>
            </w:pPr>
            <w:r>
              <w:rPr>
                <w:sz w:val="20"/>
                <w:szCs w:val="20"/>
              </w:rPr>
              <w:t>1</w:t>
            </w:r>
          </w:p>
        </w:tc>
        <w:tc>
          <w:tcPr>
            <w:tcW w:w="2400" w:type="dxa"/>
            <w:tcMar>
              <w:top w:w="80" w:type="dxa"/>
              <w:left w:w="110" w:type="dxa"/>
              <w:bottom w:w="80" w:type="dxa"/>
              <w:right w:w="110" w:type="dxa"/>
            </w:tcMar>
          </w:tcPr>
          <w:p w14:paraId="288E698E" w14:textId="77777777" w:rsidR="007C7AAA" w:rsidRDefault="00000000">
            <w:pPr>
              <w:spacing w:line="260" w:lineRule="auto"/>
            </w:pPr>
            <w:r>
              <w:rPr>
                <w:sz w:val="20"/>
                <w:szCs w:val="20"/>
              </w:rPr>
              <w:t>Primer incumplimiento.</w:t>
            </w:r>
          </w:p>
        </w:tc>
        <w:tc>
          <w:tcPr>
            <w:tcW w:w="6160" w:type="dxa"/>
            <w:tcMar>
              <w:top w:w="80" w:type="dxa"/>
              <w:left w:w="110" w:type="dxa"/>
              <w:bottom w:w="80" w:type="dxa"/>
              <w:right w:w="110" w:type="dxa"/>
            </w:tcMar>
          </w:tcPr>
          <w:p w14:paraId="7A743484" w14:textId="77777777" w:rsidR="007C7AAA" w:rsidRDefault="00000000">
            <w:pPr>
              <w:spacing w:line="260" w:lineRule="auto"/>
            </w:pPr>
            <w:r>
              <w:rPr>
                <w:sz w:val="20"/>
                <w:szCs w:val="20"/>
              </w:rPr>
              <w:t>Conversación uno a uno entre el líder y la persona. Se busca la causa real y se reajusta el compromiso de la semana. No se lleva a la reunión de equipo: exponer a alguien por un tropiezo aislado destruye la confianza que después se necesita.</w:t>
            </w:r>
          </w:p>
        </w:tc>
      </w:tr>
      <w:tr w:rsidR="007C7AAA" w14:paraId="15A30D7B" w14:textId="77777777">
        <w:tblPrEx>
          <w:tblCellMar>
            <w:top w:w="0" w:type="dxa"/>
            <w:bottom w:w="0" w:type="dxa"/>
          </w:tblCellMar>
        </w:tblPrEx>
        <w:trPr>
          <w:cantSplit/>
        </w:trPr>
        <w:tc>
          <w:tcPr>
            <w:tcW w:w="800" w:type="dxa"/>
            <w:shd w:val="clear" w:color="auto" w:fill="F2F2F2"/>
            <w:tcMar>
              <w:top w:w="80" w:type="dxa"/>
              <w:left w:w="110" w:type="dxa"/>
              <w:bottom w:w="80" w:type="dxa"/>
              <w:right w:w="110" w:type="dxa"/>
            </w:tcMar>
          </w:tcPr>
          <w:p w14:paraId="0BB475AA" w14:textId="77777777" w:rsidR="007C7AAA" w:rsidRDefault="00000000">
            <w:pPr>
              <w:spacing w:line="260" w:lineRule="auto"/>
              <w:jc w:val="center"/>
            </w:pPr>
            <w:r>
              <w:rPr>
                <w:sz w:val="20"/>
                <w:szCs w:val="20"/>
              </w:rPr>
              <w:t>2</w:t>
            </w:r>
          </w:p>
        </w:tc>
        <w:tc>
          <w:tcPr>
            <w:tcW w:w="2400" w:type="dxa"/>
            <w:shd w:val="clear" w:color="auto" w:fill="F2F2F2"/>
            <w:tcMar>
              <w:top w:w="80" w:type="dxa"/>
              <w:left w:w="110" w:type="dxa"/>
              <w:bottom w:w="80" w:type="dxa"/>
              <w:right w:w="110" w:type="dxa"/>
            </w:tcMar>
          </w:tcPr>
          <w:p w14:paraId="2512C324" w14:textId="77777777" w:rsidR="007C7AAA" w:rsidRDefault="00000000">
            <w:pPr>
              <w:spacing w:line="260" w:lineRule="auto"/>
            </w:pPr>
            <w:r>
              <w:rPr>
                <w:sz w:val="20"/>
                <w:szCs w:val="20"/>
              </w:rPr>
              <w:t>Segundo incumplimiento.</w:t>
            </w:r>
          </w:p>
        </w:tc>
        <w:tc>
          <w:tcPr>
            <w:tcW w:w="6160" w:type="dxa"/>
            <w:shd w:val="clear" w:color="auto" w:fill="F2F2F2"/>
            <w:tcMar>
              <w:top w:w="80" w:type="dxa"/>
              <w:left w:w="110" w:type="dxa"/>
              <w:bottom w:w="80" w:type="dxa"/>
              <w:right w:w="110" w:type="dxa"/>
            </w:tcMar>
          </w:tcPr>
          <w:p w14:paraId="5BD50163" w14:textId="77777777" w:rsidR="007C7AAA" w:rsidRDefault="00000000">
            <w:pPr>
              <w:spacing w:line="260" w:lineRule="auto"/>
            </w:pPr>
            <w:r>
              <w:rPr>
                <w:sz w:val="20"/>
                <w:szCs w:val="20"/>
              </w:rPr>
              <w:t xml:space="preserve">Se trata en la retrospectiva, con el hecho sobre la mesa y sin acusaciones. Si la causa es capacidad y no voluntad, se reasigna trabajo; si es voluntad, se deja constancia escrita del acuerdo alcanzado. Con cinco sprints, esperar a que el patrón se repita dos sprints seguidos consume el 40 % del proyecto: por eso el paso 2 se activa al segundo incumplimiento, no al segundo sprint.</w:t>
            </w:r>
          </w:p>
        </w:tc>
      </w:tr>
      <w:tr w:rsidR="007C7AAA" w14:paraId="71003732" w14:textId="77777777">
        <w:tblPrEx>
          <w:tblCellMar>
            <w:top w:w="0" w:type="dxa"/>
            <w:bottom w:w="0" w:type="dxa"/>
          </w:tblCellMar>
        </w:tblPrEx>
        <w:trPr>
          <w:cantSplit/>
        </w:trPr>
        <w:tc>
          <w:tcPr>
            <w:tcW w:w="800" w:type="dxa"/>
            <w:tcMar>
              <w:top w:w="80" w:type="dxa"/>
              <w:left w:w="110" w:type="dxa"/>
              <w:bottom w:w="80" w:type="dxa"/>
              <w:right w:w="110" w:type="dxa"/>
            </w:tcMar>
          </w:tcPr>
          <w:p w14:paraId="2B48EB58" w14:textId="77777777" w:rsidR="007C7AAA" w:rsidRDefault="00000000">
            <w:pPr>
              <w:spacing w:line="260" w:lineRule="auto"/>
              <w:jc w:val="center"/>
            </w:pPr>
            <w:r>
              <w:rPr>
                <w:sz w:val="20"/>
                <w:szCs w:val="20"/>
              </w:rPr>
              <w:t>3</w:t>
            </w:r>
          </w:p>
        </w:tc>
        <w:tc>
          <w:tcPr>
            <w:tcW w:w="2400" w:type="dxa"/>
            <w:tcMar>
              <w:top w:w="80" w:type="dxa"/>
              <w:left w:w="110" w:type="dxa"/>
              <w:bottom w:w="80" w:type="dxa"/>
              <w:right w:w="110" w:type="dxa"/>
            </w:tcMar>
          </w:tcPr>
          <w:p w14:paraId="277969A2" w14:textId="77777777" w:rsidR="007C7AAA" w:rsidRDefault="00000000">
            <w:pPr>
              <w:spacing w:line="260" w:lineRule="auto"/>
            </w:pPr>
            <w:r>
              <w:rPr>
                <w:sz w:val="20"/>
                <w:szCs w:val="20"/>
              </w:rPr>
              <w:t>El problema continúa después del paso 2.</w:t>
            </w:r>
          </w:p>
        </w:tc>
        <w:tc>
          <w:tcPr>
            <w:tcW w:w="6160" w:type="dxa"/>
            <w:tcMar>
              <w:top w:w="80" w:type="dxa"/>
              <w:left w:w="110" w:type="dxa"/>
              <w:bottom w:w="80" w:type="dxa"/>
              <w:right w:w="110" w:type="dxa"/>
            </w:tcMar>
          </w:tcPr>
          <w:p w14:paraId="77D63D72" w14:textId="77777777" w:rsidR="007C7AAA" w:rsidRDefault="00000000">
            <w:pPr>
              <w:spacing w:line="260" w:lineRule="auto"/>
            </w:pPr>
            <w:r>
              <w:rPr>
                <w:sz w:val="20"/>
                <w:szCs w:val="20"/>
              </w:rPr>
              <w:t>Se informa al profesor con la evidencia del tablero y del historial de cambios, y el trabajo se reasigna formalmente entre quienes sí pueden asumirlo, con el alcance recortado según el orden del Pilar 1. Es el paso que nadie quiere usar, y justamente por eso tiene que estar escrito antes de necesitarlo.</w:t>
            </w:r>
          </w:p>
        </w:tc>
      </w:tr>
    </w:tbl>
    <w:p w14:paraId="305271E0" w14:textId="77777777" w:rsidR="007C7AAA" w:rsidRDefault="00000000">
      <w:pPr>
        <w:pStyle w:val="Ttulo1"/>
      </w:pPr>
      <w:r>
        <w:t>9. Transferencia de conocimiento</w:t>
      </w:r>
    </w:p>
    <w:p w14:paraId="65E769D3" w14:textId="77777777" w:rsidR="007C7AAA" w:rsidRDefault="00000000">
      <w:pPr>
        <w:spacing w:after="120" w:line="276" w:lineRule="auto"/>
        <w:jc w:val="both"/>
      </w:pPr>
      <w:r>
        <w:t>Con tres personas y cuatro servicios, que alguien quede como único conocedor de una parte no es una hipótesis remota: es lo que ocurre por defecto si nadie lo evita.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60"/>
      </w:tblGrid>
      <w:tr w:rsidR="007C7AAA" w14:paraId="59B665D1" w14:textId="77777777">
        <w:tblPrEx>
          <w:tblCellMar>
            <w:top w:w="0" w:type="dxa"/>
            <w:bottom w:w="0" w:type="dxa"/>
          </w:tblCellMar>
        </w:tblPrEx>
        <w:trPr>
          <w:cantSplit/>
          <w:tblHeader/>
        </w:trPr>
        <w:tc>
          <w:tcPr>
            <w:tcW w:w="2600" w:type="dxa"/>
            <w:shd w:val="clear" w:color="auto" w:fill="1F4E79"/>
            <w:tcMar>
              <w:top w:w="80" w:type="dxa"/>
              <w:left w:w="110" w:type="dxa"/>
              <w:bottom w:w="80" w:type="dxa"/>
              <w:right w:w="110" w:type="dxa"/>
            </w:tcMar>
          </w:tcPr>
          <w:p w14:paraId="79D3C07B" w14:textId="77777777" w:rsidR="007C7AAA" w:rsidRDefault="00000000">
            <w:pPr>
              <w:spacing w:line="260" w:lineRule="auto"/>
            </w:pPr>
            <w:r>
              <w:rPr>
                <w:b/>
                <w:bCs/>
                <w:color w:val="FFFFFF"/>
                <w:sz w:val="20"/>
                <w:szCs w:val="20"/>
              </w:rPr>
              <w:t>Medida</w:t>
            </w:r>
          </w:p>
        </w:tc>
        <w:tc>
          <w:tcPr>
            <w:tcW w:w="6760" w:type="dxa"/>
            <w:shd w:val="clear" w:color="auto" w:fill="1F4E79"/>
            <w:tcMar>
              <w:top w:w="80" w:type="dxa"/>
              <w:left w:w="110" w:type="dxa"/>
              <w:bottom w:w="80" w:type="dxa"/>
              <w:right w:w="110" w:type="dxa"/>
            </w:tcMar>
          </w:tcPr>
          <w:p w14:paraId="4B8C200D" w14:textId="77777777" w:rsidR="007C7AAA" w:rsidRDefault="00000000">
            <w:pPr>
              <w:spacing w:line="260" w:lineRule="auto"/>
            </w:pPr>
            <w:r>
              <w:rPr>
                <w:b/>
                <w:bCs/>
                <w:color w:val="FFFFFF"/>
                <w:sz w:val="20"/>
                <w:szCs w:val="20"/>
              </w:rPr>
              <w:t>Detalle</w:t>
            </w:r>
          </w:p>
        </w:tc>
      </w:tr>
      <w:tr w:rsidR="007C7AAA" w14:paraId="2D69A82A" w14:textId="77777777">
        <w:tblPrEx>
          <w:tblCellMar>
            <w:top w:w="0" w:type="dxa"/>
            <w:bottom w:w="0" w:type="dxa"/>
          </w:tblCellMar>
        </w:tblPrEx>
        <w:trPr>
          <w:cantSplit/>
        </w:trPr>
        <w:tc>
          <w:tcPr>
            <w:tcW w:w="2600" w:type="dxa"/>
            <w:tcMar>
              <w:top w:w="80" w:type="dxa"/>
              <w:left w:w="110" w:type="dxa"/>
              <w:bottom w:w="80" w:type="dxa"/>
              <w:right w:w="110" w:type="dxa"/>
            </w:tcMar>
          </w:tcPr>
          <w:p w14:paraId="456CEDA0" w14:textId="77777777" w:rsidR="007C7AAA" w:rsidRDefault="00000000">
            <w:pPr>
              <w:spacing w:line="260" w:lineRule="auto"/>
            </w:pPr>
            <w:r>
              <w:rPr>
                <w:sz w:val="20"/>
                <w:szCs w:val="20"/>
              </w:rPr>
              <w:t>Segundo por servicio</w:t>
            </w:r>
          </w:p>
        </w:tc>
        <w:tc>
          <w:tcPr>
            <w:tcW w:w="6760" w:type="dxa"/>
            <w:tcMar>
              <w:top w:w="80" w:type="dxa"/>
              <w:left w:w="110" w:type="dxa"/>
              <w:bottom w:w="80" w:type="dxa"/>
              <w:right w:w="110" w:type="dxa"/>
            </w:tcMar>
          </w:tcPr>
          <w:p w14:paraId="7EE4DFC6" w14:textId="77777777" w:rsidR="007C7AAA" w:rsidRDefault="00000000">
            <w:pPr>
              <w:spacing w:line="260" w:lineRule="auto"/>
            </w:pPr>
            <w:r>
              <w:rPr>
                <w:sz w:val="20"/>
                <w:szCs w:val="20"/>
              </w:rPr>
              <w:t>Identidad y Pagos: Bryan es dueño, Damaris es segunda. Catálogo y evaluaciones: Francisco es dueño, Bryan es segundo. Tutorías: Damaris es dueña, Francisco es segundo. Infraestructura: Bryan la levanta, Francisco es su segundo. El segundo lo ha leído, sabe levantarlo y ejecutarlo. Para la fusión de develop a main al cierre de sprint, que normalmente abre y aprueba el líder, el segundo es Francisco.</w:t>
            </w:r>
          </w:p>
        </w:tc>
      </w:tr>
      <w:tr w:rsidR="007C7AAA" w14:paraId="64E9E830" w14:textId="77777777">
        <w:tblPrEx>
          <w:tblCellMar>
            <w:top w:w="0" w:type="dxa"/>
            <w:bottom w:w="0" w:type="dxa"/>
          </w:tblCellMar>
        </w:tblPrEx>
        <w:trPr>
          <w:cantSplit/>
        </w:trPr>
        <w:tc>
          <w:tcPr>
            <w:tcW w:w="2600" w:type="dxa"/>
            <w:shd w:val="clear" w:color="auto" w:fill="F2F2F2"/>
            <w:tcMar>
              <w:top w:w="80" w:type="dxa"/>
              <w:left w:w="110" w:type="dxa"/>
              <w:bottom w:w="80" w:type="dxa"/>
              <w:right w:w="110" w:type="dxa"/>
            </w:tcMar>
          </w:tcPr>
          <w:p w14:paraId="49652933" w14:textId="77777777" w:rsidR="007C7AAA" w:rsidRDefault="00000000">
            <w:pPr>
              <w:spacing w:line="260" w:lineRule="auto"/>
            </w:pPr>
            <w:r>
              <w:rPr>
                <w:sz w:val="20"/>
                <w:szCs w:val="20"/>
              </w:rPr>
              <w:t>Traspaso de infraestructura</w:t>
            </w:r>
          </w:p>
        </w:tc>
        <w:tc>
          <w:tcPr>
            <w:tcW w:w="6760" w:type="dxa"/>
            <w:shd w:val="clear" w:color="auto" w:fill="F2F2F2"/>
            <w:tcMar>
              <w:top w:w="80" w:type="dxa"/>
              <w:left w:w="110" w:type="dxa"/>
              <w:bottom w:w="80" w:type="dxa"/>
              <w:right w:w="110" w:type="dxa"/>
            </w:tcMar>
          </w:tcPr>
          <w:p w14:paraId="48EA707B" w14:textId="77777777" w:rsidR="007C7AAA" w:rsidRDefault="00000000">
            <w:pPr>
              <w:spacing w:line="260" w:lineRule="auto"/>
            </w:pPr>
            <w:r>
              <w:rPr>
                <w:sz w:val="20"/>
                <w:szCs w:val="20"/>
              </w:rPr>
              <w:t>Bryan hace una sesión de 30 minutos mostrando cómo levantar todo y deja escrito el instructivo de arranque. Francisco, como su segundo, participa de la construcción.</w:t>
            </w:r>
          </w:p>
        </w:tc>
      </w:tr>
      <w:tr w:rsidR="007C7AAA" w14:paraId="685D7A16" w14:textId="77777777">
        <w:tblPrEx>
          <w:tblCellMar>
            <w:top w:w="0" w:type="dxa"/>
            <w:bottom w:w="0" w:type="dxa"/>
          </w:tblCellMar>
        </w:tblPrEx>
        <w:trPr>
          <w:cantSplit/>
        </w:trPr>
        <w:tc>
          <w:tcPr>
            <w:tcW w:w="2600" w:type="dxa"/>
            <w:tcMar>
              <w:top w:w="80" w:type="dxa"/>
              <w:left w:w="110" w:type="dxa"/>
              <w:bottom w:w="80" w:type="dxa"/>
              <w:right w:w="110" w:type="dxa"/>
            </w:tcMar>
          </w:tcPr>
          <w:p w14:paraId="7C7D5A8B" w14:textId="77777777" w:rsidR="007C7AAA" w:rsidRDefault="00000000">
            <w:pPr>
              <w:spacing w:line="260" w:lineRule="auto"/>
            </w:pPr>
            <w:r>
              <w:rPr>
                <w:sz w:val="20"/>
                <w:szCs w:val="20"/>
              </w:rPr>
              <w:lastRenderedPageBreak/>
              <w:t>Prueba del clon limpio</w:t>
            </w:r>
          </w:p>
        </w:tc>
        <w:tc>
          <w:tcPr>
            <w:tcW w:w="6760" w:type="dxa"/>
            <w:tcMar>
              <w:top w:w="80" w:type="dxa"/>
              <w:left w:w="110" w:type="dxa"/>
              <w:bottom w:w="80" w:type="dxa"/>
              <w:right w:w="110" w:type="dxa"/>
            </w:tcMar>
          </w:tcPr>
          <w:p w14:paraId="70076FEB" w14:textId="77777777" w:rsidR="007C7AAA" w:rsidRDefault="00000000">
            <w:pPr>
              <w:spacing w:line="260" w:lineRule="auto"/>
            </w:pPr>
            <w:r>
              <w:rPr>
                <w:sz w:val="20"/>
                <w:szCs w:val="20"/>
              </w:rPr>
              <w:t>Antes de cerrar el primer sprint, un integrante distinto al autor clona el repositorio en un equipo limpio y levanta el sistema siguiendo solo el instructivo. Si no lo logra, el instructivo está incompleto.</w:t>
            </w:r>
          </w:p>
        </w:tc>
      </w:tr>
      <w:tr w:rsidR="007C7AAA" w14:paraId="281E45C1" w14:textId="77777777">
        <w:tblPrEx>
          <w:tblCellMar>
            <w:top w:w="0" w:type="dxa"/>
            <w:bottom w:w="0" w:type="dxa"/>
          </w:tblCellMar>
        </w:tblPrEx>
        <w:trPr>
          <w:cantSplit/>
        </w:trPr>
        <w:tc>
          <w:tcPr>
            <w:tcW w:w="2600" w:type="dxa"/>
            <w:shd w:val="clear" w:color="auto" w:fill="F2F2F2"/>
            <w:tcMar>
              <w:top w:w="80" w:type="dxa"/>
              <w:left w:w="110" w:type="dxa"/>
              <w:bottom w:w="80" w:type="dxa"/>
              <w:right w:w="110" w:type="dxa"/>
            </w:tcMar>
          </w:tcPr>
          <w:p w14:paraId="65219799" w14:textId="77777777" w:rsidR="007C7AAA" w:rsidRDefault="00000000">
            <w:pPr>
              <w:spacing w:line="260" w:lineRule="auto"/>
            </w:pPr>
            <w:r>
              <w:rPr>
                <w:sz w:val="20"/>
                <w:szCs w:val="20"/>
              </w:rPr>
              <w:t>Revisión cruzada</w:t>
            </w:r>
          </w:p>
        </w:tc>
        <w:tc>
          <w:tcPr>
            <w:tcW w:w="6760" w:type="dxa"/>
            <w:shd w:val="clear" w:color="auto" w:fill="F2F2F2"/>
            <w:tcMar>
              <w:top w:w="80" w:type="dxa"/>
              <w:left w:w="110" w:type="dxa"/>
              <w:bottom w:w="80" w:type="dxa"/>
              <w:right w:w="110" w:type="dxa"/>
            </w:tcMar>
          </w:tcPr>
          <w:p w14:paraId="54C1C137" w14:textId="77777777" w:rsidR="007C7AAA" w:rsidRDefault="00000000">
            <w:pPr>
              <w:spacing w:line="260" w:lineRule="auto"/>
            </w:pPr>
            <w:r>
              <w:rPr>
                <w:sz w:val="20"/>
                <w:szCs w:val="20"/>
              </w:rPr>
              <w:t>El acuerdo A5 hace que todo el código pase por al menos dos pares de ojos, sin necesidad de una instancia adicional.</w:t>
            </w:r>
          </w:p>
        </w:tc>
      </w:tr>
      <w:tr w:rsidR="007C7AAA" w14:paraId="027D2188" w14:textId="77777777">
        <w:tblPrEx>
          <w:tblCellMar>
            <w:top w:w="0" w:type="dxa"/>
            <w:bottom w:w="0" w:type="dxa"/>
          </w:tblCellMar>
        </w:tblPrEx>
        <w:trPr>
          <w:cantSplit/>
        </w:trPr>
        <w:tc>
          <w:tcPr>
            <w:tcW w:w="2600" w:type="dxa"/>
            <w:tcMar>
              <w:top w:w="80" w:type="dxa"/>
              <w:left w:w="110" w:type="dxa"/>
              <w:bottom w:w="80" w:type="dxa"/>
              <w:right w:w="110" w:type="dxa"/>
            </w:tcMar>
          </w:tcPr>
          <w:p w14:paraId="2C66D0BC" w14:textId="77777777" w:rsidR="007C7AAA" w:rsidRDefault="00000000">
            <w:pPr>
              <w:spacing w:line="260" w:lineRule="auto"/>
            </w:pPr>
            <w:r>
              <w:rPr>
                <w:sz w:val="20"/>
                <w:szCs w:val="20"/>
              </w:rPr>
              <w:t>Demostración por dueño</w:t>
            </w:r>
          </w:p>
        </w:tc>
        <w:tc>
          <w:tcPr>
            <w:tcW w:w="6760" w:type="dxa"/>
            <w:tcMar>
              <w:top w:w="80" w:type="dxa"/>
              <w:left w:w="110" w:type="dxa"/>
              <w:bottom w:w="80" w:type="dxa"/>
              <w:right w:w="110" w:type="dxa"/>
            </w:tcMar>
          </w:tcPr>
          <w:p w14:paraId="7F628B0B" w14:textId="77777777" w:rsidR="007C7AAA" w:rsidRDefault="00000000">
            <w:pPr>
              <w:spacing w:line="260" w:lineRule="auto"/>
            </w:pPr>
            <w:r>
              <w:rPr>
                <w:sz w:val="20"/>
                <w:szCs w:val="20"/>
              </w:rPr>
              <w:t>Cinco minutos por servicio al cierre de cada sprint, mostrando lo que funciona.</w:t>
            </w:r>
          </w:p>
        </w:tc>
      </w:tr>
    </w:tbl>
    <w:p w14:paraId="157C0DB0" w14:textId="77777777" w:rsidR="007C7AAA" w:rsidRDefault="00000000">
      <w:pPr>
        <w:pStyle w:val="Ttulo1"/>
      </w:pPr>
      <w:r>
        <w:t>10. Comunicación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4560"/>
        <w:gridCol w:w="2600"/>
      </w:tblGrid>
      <w:tr w:rsidR="007C7AAA" w14:paraId="3E52B60D" w14:textId="77777777">
        <w:tblPrEx>
          <w:tblCellMar>
            <w:top w:w="0" w:type="dxa"/>
            <w:bottom w:w="0" w:type="dxa"/>
          </w:tblCellMar>
        </w:tblPrEx>
        <w:trPr>
          <w:cantSplit/>
          <w:tblHeader/>
        </w:trPr>
        <w:tc>
          <w:tcPr>
            <w:tcW w:w="2200" w:type="dxa"/>
            <w:shd w:val="clear" w:color="auto" w:fill="1F4E79"/>
            <w:tcMar>
              <w:top w:w="80" w:type="dxa"/>
              <w:left w:w="110" w:type="dxa"/>
              <w:bottom w:w="80" w:type="dxa"/>
              <w:right w:w="110" w:type="dxa"/>
            </w:tcMar>
          </w:tcPr>
          <w:p w14:paraId="5325E404" w14:textId="77777777" w:rsidR="007C7AAA" w:rsidRDefault="00000000">
            <w:pPr>
              <w:spacing w:line="260" w:lineRule="auto"/>
            </w:pPr>
            <w:r>
              <w:rPr>
                <w:b/>
                <w:bCs/>
                <w:color w:val="FFFFFF"/>
                <w:sz w:val="20"/>
                <w:szCs w:val="20"/>
              </w:rPr>
              <w:t>Canal</w:t>
            </w:r>
          </w:p>
        </w:tc>
        <w:tc>
          <w:tcPr>
            <w:tcW w:w="4560" w:type="dxa"/>
            <w:shd w:val="clear" w:color="auto" w:fill="1F4E79"/>
            <w:tcMar>
              <w:top w:w="80" w:type="dxa"/>
              <w:left w:w="110" w:type="dxa"/>
              <w:bottom w:w="80" w:type="dxa"/>
              <w:right w:w="110" w:type="dxa"/>
            </w:tcMar>
          </w:tcPr>
          <w:p w14:paraId="6FA95E71" w14:textId="77777777" w:rsidR="007C7AAA" w:rsidRDefault="00000000">
            <w:pPr>
              <w:spacing w:line="260" w:lineRule="auto"/>
            </w:pPr>
            <w:r>
              <w:rPr>
                <w:b/>
                <w:bCs/>
                <w:color w:val="FFFFFF"/>
                <w:sz w:val="20"/>
                <w:szCs w:val="20"/>
              </w:rPr>
              <w:t>Para qué</w:t>
            </w:r>
          </w:p>
        </w:tc>
        <w:tc>
          <w:tcPr>
            <w:tcW w:w="2600" w:type="dxa"/>
            <w:shd w:val="clear" w:color="auto" w:fill="1F4E79"/>
            <w:tcMar>
              <w:top w:w="80" w:type="dxa"/>
              <w:left w:w="110" w:type="dxa"/>
              <w:bottom w:w="80" w:type="dxa"/>
              <w:right w:w="110" w:type="dxa"/>
            </w:tcMar>
          </w:tcPr>
          <w:p w14:paraId="4F9911F5" w14:textId="77777777" w:rsidR="007C7AAA" w:rsidRDefault="00000000">
            <w:pPr>
              <w:spacing w:line="260" w:lineRule="auto"/>
            </w:pPr>
            <w:r>
              <w:rPr>
                <w:b/>
                <w:bCs/>
                <w:color w:val="FFFFFF"/>
                <w:sz w:val="20"/>
                <w:szCs w:val="20"/>
              </w:rPr>
              <w:t>Expectativa de respuesta</w:t>
            </w:r>
          </w:p>
        </w:tc>
      </w:tr>
      <w:tr w:rsidR="007C7AAA" w14:paraId="01EBB5AC" w14:textId="77777777">
        <w:tblPrEx>
          <w:tblCellMar>
            <w:top w:w="0" w:type="dxa"/>
            <w:bottom w:w="0" w:type="dxa"/>
          </w:tblCellMar>
        </w:tblPrEx>
        <w:trPr>
          <w:cantSplit/>
        </w:trPr>
        <w:tc>
          <w:tcPr>
            <w:tcW w:w="2200" w:type="dxa"/>
            <w:tcMar>
              <w:top w:w="80" w:type="dxa"/>
              <w:left w:w="110" w:type="dxa"/>
              <w:bottom w:w="80" w:type="dxa"/>
              <w:right w:w="110" w:type="dxa"/>
            </w:tcMar>
          </w:tcPr>
          <w:p w14:paraId="061EE698" w14:textId="77777777" w:rsidR="007C7AAA" w:rsidRDefault="00000000">
            <w:pPr>
              <w:spacing w:line="260" w:lineRule="auto"/>
            </w:pPr>
            <w:r>
              <w:rPr>
                <w:sz w:val="20"/>
                <w:szCs w:val="20"/>
              </w:rPr>
              <w:t>Grupo de mensajería</w:t>
            </w:r>
          </w:p>
        </w:tc>
        <w:tc>
          <w:tcPr>
            <w:tcW w:w="4560" w:type="dxa"/>
            <w:tcMar>
              <w:top w:w="80" w:type="dxa"/>
              <w:left w:w="110" w:type="dxa"/>
              <w:bottom w:w="80" w:type="dxa"/>
              <w:right w:w="110" w:type="dxa"/>
            </w:tcMar>
          </w:tcPr>
          <w:p w14:paraId="6A810ED6" w14:textId="77777777" w:rsidR="007C7AAA" w:rsidRDefault="00000000">
            <w:pPr>
              <w:spacing w:line="260" w:lineRule="auto"/>
            </w:pPr>
            <w:r>
              <w:rPr>
                <w:sz w:val="20"/>
                <w:szCs w:val="20"/>
              </w:rPr>
              <w:t>Coordinación diaria, avisos de bloqueo, preguntas rápidas y el reporte asíncrono.</w:t>
            </w:r>
          </w:p>
        </w:tc>
        <w:tc>
          <w:tcPr>
            <w:tcW w:w="2600" w:type="dxa"/>
            <w:tcMar>
              <w:top w:w="80" w:type="dxa"/>
              <w:left w:w="110" w:type="dxa"/>
              <w:bottom w:w="80" w:type="dxa"/>
              <w:right w:w="110" w:type="dxa"/>
            </w:tcMar>
          </w:tcPr>
          <w:p w14:paraId="74231BBA" w14:textId="77777777" w:rsidR="007C7AAA" w:rsidRDefault="00000000">
            <w:pPr>
              <w:spacing w:line="260" w:lineRule="auto"/>
            </w:pPr>
            <w:r>
              <w:rPr>
                <w:sz w:val="20"/>
                <w:szCs w:val="20"/>
              </w:rPr>
              <w:t>El mismo día.</w:t>
            </w:r>
          </w:p>
        </w:tc>
      </w:tr>
      <w:tr w:rsidR="007C7AAA" w14:paraId="395BD6CB"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4AA527C7" w14:textId="77777777" w:rsidR="007C7AAA" w:rsidRDefault="00000000">
            <w:pPr>
              <w:spacing w:line="260" w:lineRule="auto"/>
            </w:pPr>
            <w:r>
              <w:rPr>
                <w:sz w:val="20"/>
                <w:szCs w:val="20"/>
              </w:rPr>
              <w:t>Tablero del repositorio</w:t>
            </w:r>
          </w:p>
        </w:tc>
        <w:tc>
          <w:tcPr>
            <w:tcW w:w="4560" w:type="dxa"/>
            <w:shd w:val="clear" w:color="auto" w:fill="F2F2F2"/>
            <w:tcMar>
              <w:top w:w="80" w:type="dxa"/>
              <w:left w:w="110" w:type="dxa"/>
              <w:bottom w:w="80" w:type="dxa"/>
              <w:right w:w="110" w:type="dxa"/>
            </w:tcMar>
          </w:tcPr>
          <w:p w14:paraId="3CF3E226" w14:textId="77777777" w:rsidR="007C7AAA" w:rsidRDefault="00000000">
            <w:pPr>
              <w:spacing w:line="260" w:lineRule="auto"/>
            </w:pPr>
            <w:r>
              <w:rPr>
                <w:sz w:val="20"/>
                <w:szCs w:val="20"/>
              </w:rPr>
              <w:t>Estado real de cada tarea. Es la fuente de verdad del avance.</w:t>
            </w:r>
          </w:p>
        </w:tc>
        <w:tc>
          <w:tcPr>
            <w:tcW w:w="2600" w:type="dxa"/>
            <w:shd w:val="clear" w:color="auto" w:fill="F2F2F2"/>
            <w:tcMar>
              <w:top w:w="80" w:type="dxa"/>
              <w:left w:w="110" w:type="dxa"/>
              <w:bottom w:w="80" w:type="dxa"/>
              <w:right w:w="110" w:type="dxa"/>
            </w:tcMar>
          </w:tcPr>
          <w:p w14:paraId="7337A903" w14:textId="77777777" w:rsidR="007C7AAA" w:rsidRDefault="00000000">
            <w:pPr>
              <w:spacing w:line="260" w:lineRule="auto"/>
            </w:pPr>
            <w:r>
              <w:rPr>
                <w:sz w:val="20"/>
                <w:szCs w:val="20"/>
              </w:rPr>
              <w:t>Se actualiza al terminar cada tarea, no antes de la reunión.</w:t>
            </w:r>
          </w:p>
        </w:tc>
      </w:tr>
      <w:tr w:rsidR="007C7AAA" w14:paraId="1DF18DC1" w14:textId="77777777">
        <w:tblPrEx>
          <w:tblCellMar>
            <w:top w:w="0" w:type="dxa"/>
            <w:bottom w:w="0" w:type="dxa"/>
          </w:tblCellMar>
        </w:tblPrEx>
        <w:trPr>
          <w:cantSplit/>
        </w:trPr>
        <w:tc>
          <w:tcPr>
            <w:tcW w:w="2200" w:type="dxa"/>
            <w:tcMar>
              <w:top w:w="80" w:type="dxa"/>
              <w:left w:w="110" w:type="dxa"/>
              <w:bottom w:w="80" w:type="dxa"/>
              <w:right w:w="110" w:type="dxa"/>
            </w:tcMar>
          </w:tcPr>
          <w:p w14:paraId="134C0995" w14:textId="77777777" w:rsidR="007C7AAA" w:rsidRDefault="00000000">
            <w:pPr>
              <w:spacing w:line="260" w:lineRule="auto"/>
            </w:pPr>
            <w:r>
              <w:rPr>
                <w:sz w:val="20"/>
                <w:szCs w:val="20"/>
              </w:rPr>
              <w:t>Reuniones</w:t>
            </w:r>
          </w:p>
        </w:tc>
        <w:tc>
          <w:tcPr>
            <w:tcW w:w="4560" w:type="dxa"/>
            <w:tcMar>
              <w:top w:w="80" w:type="dxa"/>
              <w:left w:w="110" w:type="dxa"/>
              <w:bottom w:w="80" w:type="dxa"/>
              <w:right w:w="110" w:type="dxa"/>
            </w:tcMar>
          </w:tcPr>
          <w:p w14:paraId="671858D1" w14:textId="77777777" w:rsidR="007C7AAA" w:rsidRDefault="00000000">
            <w:pPr>
              <w:spacing w:line="260" w:lineRule="auto"/>
            </w:pPr>
            <w:r>
              <w:rPr>
                <w:sz w:val="20"/>
                <w:szCs w:val="20"/>
              </w:rPr>
              <w:t>Decisiones y desbloqueos.</w:t>
            </w:r>
          </w:p>
        </w:tc>
        <w:tc>
          <w:tcPr>
            <w:tcW w:w="2600" w:type="dxa"/>
            <w:tcMar>
              <w:top w:w="80" w:type="dxa"/>
              <w:left w:w="110" w:type="dxa"/>
              <w:bottom w:w="80" w:type="dxa"/>
              <w:right w:w="110" w:type="dxa"/>
            </w:tcMar>
          </w:tcPr>
          <w:p w14:paraId="2C1432E7" w14:textId="77777777" w:rsidR="007C7AAA" w:rsidRDefault="00000000">
            <w:pPr>
              <w:spacing w:line="260" w:lineRule="auto"/>
            </w:pPr>
            <w:r>
              <w:rPr>
                <w:sz w:val="20"/>
                <w:szCs w:val="20"/>
              </w:rPr>
              <w:t>—</w:t>
            </w:r>
          </w:p>
        </w:tc>
      </w:tr>
      <w:tr w:rsidR="007C7AAA" w14:paraId="2A2DCC8F"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56D7E3AD" w14:textId="77777777" w:rsidR="007C7AAA" w:rsidRDefault="00000000">
            <w:pPr>
              <w:spacing w:line="260" w:lineRule="auto"/>
            </w:pPr>
            <w:r>
              <w:rPr>
                <w:sz w:val="20"/>
                <w:szCs w:val="20"/>
              </w:rPr>
              <w:t>Correo electrónico</w:t>
            </w:r>
          </w:p>
        </w:tc>
        <w:tc>
          <w:tcPr>
            <w:tcW w:w="4560" w:type="dxa"/>
            <w:shd w:val="clear" w:color="auto" w:fill="F2F2F2"/>
            <w:tcMar>
              <w:top w:w="80" w:type="dxa"/>
              <w:left w:w="110" w:type="dxa"/>
              <w:bottom w:w="80" w:type="dxa"/>
              <w:right w:w="110" w:type="dxa"/>
            </w:tcMar>
          </w:tcPr>
          <w:p w14:paraId="33465763" w14:textId="77777777" w:rsidR="007C7AAA" w:rsidRDefault="00000000">
            <w:pPr>
              <w:spacing w:line="260" w:lineRule="auto"/>
            </w:pPr>
            <w:r>
              <w:rPr>
                <w:sz w:val="20"/>
                <w:szCs w:val="20"/>
              </w:rPr>
              <w:t>Comunicación formal con el profesor, siempre a través del líder.</w:t>
            </w:r>
          </w:p>
        </w:tc>
        <w:tc>
          <w:tcPr>
            <w:tcW w:w="2600" w:type="dxa"/>
            <w:shd w:val="clear" w:color="auto" w:fill="F2F2F2"/>
            <w:tcMar>
              <w:top w:w="80" w:type="dxa"/>
              <w:left w:w="110" w:type="dxa"/>
              <w:bottom w:w="80" w:type="dxa"/>
              <w:right w:w="110" w:type="dxa"/>
            </w:tcMar>
          </w:tcPr>
          <w:p w14:paraId="2C934E41" w14:textId="77777777" w:rsidR="007C7AAA" w:rsidRDefault="00000000">
            <w:pPr>
              <w:spacing w:line="260" w:lineRule="auto"/>
            </w:pPr>
            <w:r>
              <w:rPr>
                <w:sz w:val="20"/>
                <w:szCs w:val="20"/>
              </w:rPr>
              <w:t>—</w:t>
            </w:r>
          </w:p>
        </w:tc>
      </w:tr>
    </w:tbl>
    <w:p w14:paraId="3A0D6596" w14:textId="77777777" w:rsidR="007C7AAA" w:rsidRDefault="00000000">
      <w:pPr>
        <w:spacing w:after="120" w:line="276" w:lineRule="auto"/>
        <w:jc w:val="both"/>
      </w:pPr>
      <w:r>
        <w:rPr>
          <w:b/>
          <w:bCs/>
        </w:rPr>
        <w:t>El chat no es la memoria del proyecto.</w:t>
      </w:r>
      <w:r>
        <w:t xml:space="preserve"> Lo que se decide ahí y afecta a otros se registra en el tablero o en estos documentos el mismo día. Un acuerdo enterrado en una conversación de mensajería es, a efectos prácticos, un acuerdo que no existe.</w:t>
      </w:r>
    </w:p>
    <w:p w14:paraId="2EFF0AF4" w14:textId="77777777" w:rsidR="007C7AAA" w:rsidRDefault="00000000">
      <w:pPr>
        <w:pStyle w:val="Ttulo1"/>
      </w:pPr>
      <w:r>
        <w:t>11. Riesgos de equipo</w:t>
      </w:r>
    </w:p>
    <w:p w14:paraId="2EFF0AF4" w14:textId="77777777" w:rsidR="007C7AAA" w:rsidRDefault="00000000">
      <w:pPr/>
      <w:r>
        <w:t>Desde la versión 1.0 del Pilar 5 esta tabla es el origen histórico y no se actualiza por separado: el registro vigente, con disparador observable y dueño, es el anexo A del Pilar 5.</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060"/>
        <w:gridCol w:w="1000"/>
        <w:gridCol w:w="900"/>
        <w:gridCol w:w="4400"/>
      </w:tblGrid>
      <w:tr w:rsidR="007C7AAA" w14:paraId="121CCA8E" w14:textId="77777777">
        <w:tblPrEx>
          <w:tblCellMar>
            <w:top w:w="0" w:type="dxa"/>
            <w:bottom w:w="0" w:type="dxa"/>
          </w:tblCellMar>
        </w:tblPrEx>
        <w:trPr>
          <w:cantSplit/>
          <w:tblHeader/>
        </w:trPr>
        <w:tc>
          <w:tcPr>
            <w:tcW w:w="3060" w:type="dxa"/>
            <w:shd w:val="clear" w:color="auto" w:fill="1F4E79"/>
            <w:tcMar>
              <w:top w:w="80" w:type="dxa"/>
              <w:left w:w="110" w:type="dxa"/>
              <w:bottom w:w="80" w:type="dxa"/>
              <w:right w:w="110" w:type="dxa"/>
            </w:tcMar>
          </w:tcPr>
          <w:p w14:paraId="0953F5DB" w14:textId="77777777" w:rsidR="007C7AAA" w:rsidRDefault="00000000">
            <w:pPr>
              <w:spacing w:line="260" w:lineRule="auto"/>
            </w:pPr>
            <w:r>
              <w:rPr>
                <w:b/>
                <w:bCs/>
                <w:color w:val="FFFFFF"/>
                <w:sz w:val="20"/>
                <w:szCs w:val="20"/>
              </w:rPr>
              <w:t>Riesgo</w:t>
            </w:r>
          </w:p>
        </w:tc>
        <w:tc>
          <w:tcPr>
            <w:tcW w:w="1000" w:type="dxa"/>
            <w:shd w:val="clear" w:color="auto" w:fill="1F4E79"/>
            <w:tcMar>
              <w:top w:w="80" w:type="dxa"/>
              <w:left w:w="110" w:type="dxa"/>
              <w:bottom w:w="80" w:type="dxa"/>
              <w:right w:w="110" w:type="dxa"/>
            </w:tcMar>
          </w:tcPr>
          <w:p w14:paraId="750B8369" w14:textId="77777777" w:rsidR="007C7AAA" w:rsidRDefault="00000000">
            <w:pPr>
              <w:spacing w:line="260" w:lineRule="auto"/>
              <w:jc w:val="center"/>
            </w:pPr>
            <w:r>
              <w:rPr>
                <w:b/>
                <w:bCs/>
                <w:color w:val="FFFFFF"/>
                <w:sz w:val="20"/>
                <w:szCs w:val="20"/>
              </w:rPr>
              <w:t>Impacto</w:t>
            </w:r>
          </w:p>
        </w:tc>
        <w:tc>
          <w:tcPr>
            <w:tcW w:w="900" w:type="dxa"/>
            <w:shd w:val="clear" w:color="auto" w:fill="1F4E79"/>
            <w:tcMar>
              <w:top w:w="80" w:type="dxa"/>
              <w:left w:w="110" w:type="dxa"/>
              <w:bottom w:w="80" w:type="dxa"/>
              <w:right w:w="110" w:type="dxa"/>
            </w:tcMar>
          </w:tcPr>
          <w:p w14:paraId="55BD3D77" w14:textId="77777777" w:rsidR="007C7AAA" w:rsidRDefault="00000000">
            <w:pPr>
              <w:spacing w:line="260" w:lineRule="auto"/>
              <w:jc w:val="center"/>
            </w:pPr>
            <w:r>
              <w:rPr>
                <w:b/>
                <w:bCs/>
                <w:color w:val="FFFFFF"/>
                <w:sz w:val="20"/>
                <w:szCs w:val="20"/>
              </w:rPr>
              <w:t>Prob.</w:t>
            </w:r>
          </w:p>
        </w:tc>
        <w:tc>
          <w:tcPr>
            <w:tcW w:w="4400" w:type="dxa"/>
            <w:shd w:val="clear" w:color="auto" w:fill="1F4E79"/>
            <w:tcMar>
              <w:top w:w="80" w:type="dxa"/>
              <w:left w:w="110" w:type="dxa"/>
              <w:bottom w:w="80" w:type="dxa"/>
              <w:right w:w="110" w:type="dxa"/>
            </w:tcMar>
          </w:tcPr>
          <w:p w14:paraId="57EBF4D7" w14:textId="77777777" w:rsidR="007C7AAA" w:rsidRDefault="00000000">
            <w:pPr>
              <w:spacing w:line="260" w:lineRule="auto"/>
            </w:pPr>
            <w:r>
              <w:rPr>
                <w:b/>
                <w:bCs/>
                <w:color w:val="FFFFFF"/>
                <w:sz w:val="20"/>
                <w:szCs w:val="20"/>
              </w:rPr>
              <w:t>Respuesta preparada</w:t>
            </w:r>
          </w:p>
        </w:tc>
      </w:tr>
      <w:tr w:rsidR="007C7AAA" w14:paraId="19E3FD78" w14:textId="77777777">
        <w:tblPrEx>
          <w:tblCellMar>
            <w:top w:w="0" w:type="dxa"/>
            <w:bottom w:w="0" w:type="dxa"/>
          </w:tblCellMar>
        </w:tblPrEx>
        <w:trPr>
          <w:cantSplit/>
        </w:trPr>
        <w:tc>
          <w:tcPr>
            <w:tcW w:w="3060" w:type="dxa"/>
            <w:tcMar>
              <w:top w:w="80" w:type="dxa"/>
              <w:left w:w="110" w:type="dxa"/>
              <w:bottom w:w="80" w:type="dxa"/>
              <w:right w:w="110" w:type="dxa"/>
            </w:tcMar>
          </w:tcPr>
          <w:p w14:paraId="75935305" w14:textId="77777777" w:rsidR="007C7AAA" w:rsidRDefault="00000000">
            <w:pPr>
              <w:spacing w:line="260" w:lineRule="auto"/>
            </w:pPr>
            <w:r>
              <w:rPr>
                <w:sz w:val="20"/>
                <w:szCs w:val="20"/>
              </w:rPr>
              <w:t>La práctica profesional consume las horas comprometidas: turnos extra, cansancio o entregas propias del trabajo.</w:t>
            </w:r>
          </w:p>
        </w:tc>
        <w:tc>
          <w:tcPr>
            <w:tcW w:w="1000" w:type="dxa"/>
            <w:tcMar>
              <w:top w:w="80" w:type="dxa"/>
              <w:left w:w="110" w:type="dxa"/>
              <w:bottom w:w="80" w:type="dxa"/>
              <w:right w:w="110" w:type="dxa"/>
            </w:tcMar>
          </w:tcPr>
          <w:p w14:paraId="2FE4D1D1" w14:textId="77777777" w:rsidR="007C7AAA" w:rsidRDefault="00000000">
            <w:pPr>
              <w:spacing w:line="260" w:lineRule="auto"/>
              <w:jc w:val="center"/>
            </w:pPr>
            <w:r>
              <w:rPr>
                <w:sz w:val="20"/>
                <w:szCs w:val="20"/>
              </w:rPr>
              <w:t>Alto</w:t>
            </w:r>
          </w:p>
        </w:tc>
        <w:tc>
          <w:tcPr>
            <w:tcW w:w="900" w:type="dxa"/>
            <w:tcMar>
              <w:top w:w="80" w:type="dxa"/>
              <w:left w:w="110" w:type="dxa"/>
              <w:bottom w:w="80" w:type="dxa"/>
              <w:right w:w="110" w:type="dxa"/>
            </w:tcMar>
          </w:tcPr>
          <w:p w14:paraId="78520116" w14:textId="77777777" w:rsidR="007C7AAA" w:rsidRDefault="00000000">
            <w:pPr>
              <w:spacing w:line="260" w:lineRule="auto"/>
              <w:jc w:val="center"/>
            </w:pPr>
            <w:r>
              <w:rPr>
                <w:sz w:val="20"/>
                <w:szCs w:val="20"/>
              </w:rPr>
              <w:t>Alta</w:t>
            </w:r>
          </w:p>
        </w:tc>
        <w:tc>
          <w:tcPr>
            <w:tcW w:w="4400" w:type="dxa"/>
            <w:tcMar>
              <w:top w:w="80" w:type="dxa"/>
              <w:left w:w="110" w:type="dxa"/>
              <w:bottom w:w="80" w:type="dxa"/>
              <w:right w:w="110" w:type="dxa"/>
            </w:tcMar>
          </w:tcPr>
          <w:p w14:paraId="7D0091BD" w14:textId="77777777" w:rsidR="007C7AAA" w:rsidRDefault="00000000">
            <w:pPr>
              <w:spacing w:line="260" w:lineRule="auto"/>
            </w:pPr>
            <w:r>
              <w:rPr>
                <w:sz w:val="20"/>
                <w:szCs w:val="20"/>
              </w:rPr>
              <w:t>Declaración semanal de horas (A1) y compromiso sobre el piso de 20 h. Si la velocidad del sprint 1 queda bajo lo previsto, se aplica el orden de recorte del Pilar 1.</w:t>
            </w:r>
          </w:p>
        </w:tc>
      </w:tr>
      <w:tr w:rsidR="007C7AAA" w14:paraId="44677AD6" w14:textId="77777777">
        <w:tblPrEx>
          <w:tblCellMar>
            <w:top w:w="0" w:type="dxa"/>
            <w:bottom w:w="0" w:type="dxa"/>
          </w:tblCellMar>
        </w:tblPrEx>
        <w:trPr>
          <w:cantSplit/>
        </w:trPr>
        <w:tc>
          <w:tcPr>
            <w:tcW w:w="3060" w:type="dxa"/>
            <w:shd w:val="clear" w:color="auto" w:fill="F2F2F2"/>
            <w:tcMar>
              <w:top w:w="80" w:type="dxa"/>
              <w:left w:w="110" w:type="dxa"/>
              <w:bottom w:w="80" w:type="dxa"/>
              <w:right w:w="110" w:type="dxa"/>
            </w:tcMar>
          </w:tcPr>
          <w:p w14:paraId="5A7F972B" w14:textId="77777777" w:rsidR="007C7AAA" w:rsidRDefault="00000000">
            <w:pPr>
              <w:spacing w:line="260" w:lineRule="auto"/>
            </w:pPr>
            <w:r>
              <w:rPr>
                <w:sz w:val="20"/>
                <w:szCs w:val="20"/>
              </w:rPr>
              <w:t xml:space="preserve">Un integrante entrega sistemáticamente por debajo de lo comprometido.</w:t>
            </w:r>
          </w:p>
        </w:tc>
        <w:tc>
          <w:tcPr>
            <w:tcW w:w="1000" w:type="dxa"/>
            <w:shd w:val="clear" w:color="auto" w:fill="F2F2F2"/>
            <w:tcMar>
              <w:top w:w="80" w:type="dxa"/>
              <w:left w:w="110" w:type="dxa"/>
              <w:bottom w:w="80" w:type="dxa"/>
              <w:right w:w="110" w:type="dxa"/>
            </w:tcMar>
          </w:tcPr>
          <w:p w14:paraId="6BD73DC3" w14:textId="77777777" w:rsidR="007C7AAA" w:rsidRDefault="00000000">
            <w:pPr>
              <w:spacing w:line="260" w:lineRule="auto"/>
              <w:jc w:val="center"/>
            </w:pPr>
            <w:r>
              <w:rPr>
                <w:sz w:val="20"/>
                <w:szCs w:val="20"/>
              </w:rPr>
              <w:t>Alto</w:t>
            </w:r>
          </w:p>
        </w:tc>
        <w:tc>
          <w:tcPr>
            <w:tcW w:w="900" w:type="dxa"/>
            <w:shd w:val="clear" w:color="auto" w:fill="F2F2F2"/>
            <w:tcMar>
              <w:top w:w="80" w:type="dxa"/>
              <w:left w:w="110" w:type="dxa"/>
              <w:bottom w:w="80" w:type="dxa"/>
              <w:right w:w="110" w:type="dxa"/>
            </w:tcMar>
          </w:tcPr>
          <w:p w14:paraId="3B694652" w14:textId="77777777" w:rsidR="007C7AAA" w:rsidRDefault="00000000">
            <w:pPr>
              <w:spacing w:line="260" w:lineRule="auto"/>
              <w:jc w:val="center"/>
            </w:pPr>
            <w:r>
              <w:rPr>
                <w:sz w:val="20"/>
                <w:szCs w:val="20"/>
              </w:rPr>
              <w:t>Media</w:t>
            </w:r>
          </w:p>
        </w:tc>
        <w:tc>
          <w:tcPr>
            <w:tcW w:w="4400" w:type="dxa"/>
            <w:shd w:val="clear" w:color="auto" w:fill="F2F2F2"/>
            <w:tcMar>
              <w:top w:w="80" w:type="dxa"/>
              <w:left w:w="110" w:type="dxa"/>
              <w:bottom w:w="80" w:type="dxa"/>
              <w:right w:w="110" w:type="dxa"/>
            </w:tcMar>
          </w:tcPr>
          <w:p w14:paraId="50BB8198" w14:textId="77777777" w:rsidR="007C7AAA" w:rsidRDefault="00000000">
            <w:pPr>
              <w:spacing w:line="260" w:lineRule="auto"/>
            </w:pPr>
            <w:r>
              <w:rPr>
                <w:sz w:val="20"/>
                <w:szCs w:val="20"/>
              </w:rPr>
              <w:t>Protocolo de la sección 8, con los tres pasos y con el trabajo visible en el tablero desde el sprint 1.</w:t>
            </w:r>
          </w:p>
        </w:tc>
      </w:tr>
      <w:tr w:rsidR="007C7AAA" w14:paraId="05C36FEB" w14:textId="77777777">
        <w:tblPrEx>
          <w:tblCellMar>
            <w:top w:w="0" w:type="dxa"/>
            <w:bottom w:w="0" w:type="dxa"/>
          </w:tblCellMar>
        </w:tblPrEx>
        <w:trPr>
          <w:cantSplit/>
        </w:trPr>
        <w:tc>
          <w:tcPr>
            <w:tcW w:w="3060" w:type="dxa"/>
            <w:tcMar>
              <w:top w:w="80" w:type="dxa"/>
              <w:left w:w="110" w:type="dxa"/>
              <w:bottom w:w="80" w:type="dxa"/>
              <w:right w:w="110" w:type="dxa"/>
            </w:tcMar>
          </w:tcPr>
          <w:p w14:paraId="50E03CAE" w14:textId="77777777" w:rsidR="007C7AAA" w:rsidRDefault="00000000">
            <w:pPr>
              <w:spacing w:line="260" w:lineRule="auto"/>
            </w:pPr>
            <w:r>
              <w:rPr>
                <w:sz w:val="20"/>
                <w:szCs w:val="20"/>
              </w:rPr>
              <w:lastRenderedPageBreak/>
              <w:t>El líder queda con 23 h más que el resto y la coordinación es lo primero que se resiente.</w:t>
            </w:r>
          </w:p>
        </w:tc>
        <w:tc>
          <w:tcPr>
            <w:tcW w:w="1000" w:type="dxa"/>
            <w:tcMar>
              <w:top w:w="80" w:type="dxa"/>
              <w:left w:w="110" w:type="dxa"/>
              <w:bottom w:w="80" w:type="dxa"/>
              <w:right w:w="110" w:type="dxa"/>
            </w:tcMar>
          </w:tcPr>
          <w:p w14:paraId="4584D05A" w14:textId="77777777" w:rsidR="007C7AAA" w:rsidRDefault="00000000">
            <w:pPr>
              <w:spacing w:line="260" w:lineRule="auto"/>
              <w:jc w:val="center"/>
            </w:pPr>
            <w:r>
              <w:rPr>
                <w:sz w:val="20"/>
                <w:szCs w:val="20"/>
              </w:rPr>
              <w:t>Alto</w:t>
            </w:r>
          </w:p>
        </w:tc>
        <w:tc>
          <w:tcPr>
            <w:tcW w:w="900" w:type="dxa"/>
            <w:tcMar>
              <w:top w:w="80" w:type="dxa"/>
              <w:left w:w="110" w:type="dxa"/>
              <w:bottom w:w="80" w:type="dxa"/>
              <w:right w:w="110" w:type="dxa"/>
            </w:tcMar>
          </w:tcPr>
          <w:p w14:paraId="1339F12D" w14:textId="77777777" w:rsidR="007C7AAA" w:rsidRDefault="00000000">
            <w:pPr>
              <w:spacing w:line="260" w:lineRule="auto"/>
              <w:jc w:val="center"/>
            </w:pPr>
            <w:r>
              <w:rPr>
                <w:sz w:val="20"/>
                <w:szCs w:val="20"/>
              </w:rPr>
              <w:t>Alta</w:t>
            </w:r>
          </w:p>
        </w:tc>
        <w:tc>
          <w:tcPr>
            <w:tcW w:w="4400" w:type="dxa"/>
            <w:tcMar>
              <w:top w:w="80" w:type="dxa"/>
              <w:left w:w="110" w:type="dxa"/>
              <w:bottom w:w="80" w:type="dxa"/>
              <w:right w:w="110" w:type="dxa"/>
            </w:tcMar>
          </w:tcPr>
          <w:p w14:paraId="30E61514" w14:textId="77777777" w:rsidR="007C7AAA" w:rsidRDefault="00000000">
            <w:pPr>
              <w:spacing w:line="260" w:lineRule="auto"/>
            </w:pPr>
            <w:r>
              <w:rPr>
                <w:sz w:val="20"/>
                <w:szCs w:val="20"/>
              </w:rPr>
              <w:t>La carga está a la vista en la figura 3 y exige 21 h semanales suyas. Disparador acordado: si al cierre del sprint 1 los contratos, el backlog o el reporte al profesor llegan atrasados, Pagos pasa a Damaris. La regla de no absorber trabajo ajeno sigue intacta: lo que otro no entregue se reasigna por el paso 3 de la sección 8, no lo toma el líder por su cuenta.</w:t>
            </w:r>
          </w:p>
        </w:tc>
      </w:tr>
      <w:tr w:rsidR="007C7AAA" w14:paraId="240648BA" w14:textId="77777777">
        <w:tblPrEx>
          <w:tblCellMar>
            <w:top w:w="0" w:type="dxa"/>
            <w:bottom w:w="0" w:type="dxa"/>
          </w:tblCellMar>
        </w:tblPrEx>
        <w:trPr>
          <w:cantSplit/>
        </w:trPr>
        <w:tc>
          <w:tcPr>
            <w:tcW w:w="3060" w:type="dxa"/>
            <w:shd w:val="clear" w:color="auto" w:fill="F2F2F2"/>
            <w:tcMar>
              <w:top w:w="80" w:type="dxa"/>
              <w:left w:w="110" w:type="dxa"/>
              <w:bottom w:w="80" w:type="dxa"/>
              <w:right w:w="110" w:type="dxa"/>
            </w:tcMar>
          </w:tcPr>
          <w:p w14:paraId="35A94112" w14:textId="77777777" w:rsidR="007C7AAA" w:rsidRDefault="00000000">
            <w:pPr>
              <w:spacing w:line="260" w:lineRule="auto"/>
            </w:pPr>
            <w:r>
              <w:rPr>
                <w:sz w:val="20"/>
                <w:szCs w:val="20"/>
              </w:rPr>
              <w:t>La infraestructura compite con la coordinación justo en el sprint 1, que es cuando más hay que coordinar.</w:t>
            </w:r>
          </w:p>
        </w:tc>
        <w:tc>
          <w:tcPr>
            <w:tcW w:w="1000" w:type="dxa"/>
            <w:shd w:val="clear" w:color="auto" w:fill="F2F2F2"/>
            <w:tcMar>
              <w:top w:w="80" w:type="dxa"/>
              <w:left w:w="110" w:type="dxa"/>
              <w:bottom w:w="80" w:type="dxa"/>
              <w:right w:w="110" w:type="dxa"/>
            </w:tcMar>
          </w:tcPr>
          <w:p w14:paraId="393219F2" w14:textId="77777777" w:rsidR="007C7AAA" w:rsidRDefault="00000000">
            <w:pPr>
              <w:spacing w:line="260" w:lineRule="auto"/>
              <w:jc w:val="center"/>
            </w:pPr>
            <w:r>
              <w:rPr>
                <w:sz w:val="20"/>
                <w:szCs w:val="20"/>
              </w:rPr>
              <w:t>Alto</w:t>
            </w:r>
          </w:p>
        </w:tc>
        <w:tc>
          <w:tcPr>
            <w:tcW w:w="900" w:type="dxa"/>
            <w:shd w:val="clear" w:color="auto" w:fill="F2F2F2"/>
            <w:tcMar>
              <w:top w:w="80" w:type="dxa"/>
              <w:left w:w="110" w:type="dxa"/>
              <w:bottom w:w="80" w:type="dxa"/>
              <w:right w:w="110" w:type="dxa"/>
            </w:tcMar>
          </w:tcPr>
          <w:p w14:paraId="521A1A8D" w14:textId="77777777" w:rsidR="007C7AAA" w:rsidRDefault="00000000">
            <w:pPr>
              <w:spacing w:line="260" w:lineRule="auto"/>
              <w:jc w:val="center"/>
            </w:pPr>
            <w:r>
              <w:rPr>
                <w:sz w:val="20"/>
                <w:szCs w:val="20"/>
              </w:rPr>
              <w:t>Media</w:t>
            </w:r>
          </w:p>
        </w:tc>
        <w:tc>
          <w:tcPr>
            <w:tcW w:w="4400" w:type="dxa"/>
            <w:shd w:val="clear" w:color="auto" w:fill="F2F2F2"/>
            <w:tcMar>
              <w:top w:w="80" w:type="dxa"/>
              <w:left w:w="110" w:type="dxa"/>
              <w:bottom w:w="80" w:type="dxa"/>
              <w:right w:w="110" w:type="dxa"/>
            </w:tcMar>
          </w:tcPr>
          <w:p w14:paraId="4E79718F" w14:textId="77777777" w:rsidR="007C7AAA" w:rsidRDefault="00000000">
            <w:pPr>
              <w:spacing w:line="260" w:lineRule="auto"/>
            </w:pPr>
            <w:r>
              <w:rPr>
                <w:sz w:val="20"/>
                <w:szCs w:val="20"/>
              </w:rPr>
              <w:t>La semana de Fiestas Patrias, en la que el equipo asume que solo el líder tendrá capacidad, se usa para adelantar los cimientos. Francisco es su segundo y participa de la construcción, así que puede continuarla si el líder se ve superado.</w:t>
            </w:r>
          </w:p>
        </w:tc>
      </w:tr>
      <w:tr w:rsidR="007C7AAA" w14:paraId="4078B813" w14:textId="77777777">
        <w:tblPrEx>
          <w:tblCellMar>
            <w:top w:w="0" w:type="dxa"/>
            <w:bottom w:w="0" w:type="dxa"/>
          </w:tblCellMar>
        </w:tblPrEx>
        <w:trPr>
          <w:cantSplit/>
        </w:trPr>
        <w:tc>
          <w:tcPr>
            <w:tcW w:w="3060" w:type="dxa"/>
            <w:tcMar>
              <w:top w:w="80" w:type="dxa"/>
              <w:left w:w="110" w:type="dxa"/>
              <w:bottom w:w="80" w:type="dxa"/>
              <w:right w:w="110" w:type="dxa"/>
            </w:tcMar>
          </w:tcPr>
          <w:p w14:paraId="2020CFE1" w14:textId="77777777" w:rsidR="007C7AAA" w:rsidRDefault="00000000">
            <w:pPr>
              <w:spacing w:line="260" w:lineRule="auto"/>
            </w:pPr>
            <w:r>
              <w:rPr>
                <w:sz w:val="20"/>
                <w:szCs w:val="20"/>
              </w:rPr>
              <w:t xml:space="preserve">Francisco arma la base del frontend y se transforma en el cuello de botella del sprint 1.</w:t>
            </w:r>
          </w:p>
        </w:tc>
        <w:tc>
          <w:tcPr>
            <w:tcW w:w="1000" w:type="dxa"/>
            <w:tcMar>
              <w:top w:w="80" w:type="dxa"/>
              <w:left w:w="110" w:type="dxa"/>
              <w:bottom w:w="80" w:type="dxa"/>
              <w:right w:w="110" w:type="dxa"/>
            </w:tcMar>
          </w:tcPr>
          <w:p w14:paraId="25D3A915" w14:textId="77777777" w:rsidR="007C7AAA" w:rsidRDefault="00000000">
            <w:pPr>
              <w:spacing w:line="260" w:lineRule="auto"/>
              <w:jc w:val="center"/>
            </w:pPr>
            <w:r>
              <w:rPr>
                <w:sz w:val="20"/>
                <w:szCs w:val="20"/>
              </w:rPr>
              <w:t>Medio</w:t>
            </w:r>
          </w:p>
        </w:tc>
        <w:tc>
          <w:tcPr>
            <w:tcW w:w="900" w:type="dxa"/>
            <w:tcMar>
              <w:top w:w="80" w:type="dxa"/>
              <w:left w:w="110" w:type="dxa"/>
              <w:bottom w:w="80" w:type="dxa"/>
              <w:right w:w="110" w:type="dxa"/>
            </w:tcMar>
          </w:tcPr>
          <w:p w14:paraId="440A42E6" w14:textId="77777777" w:rsidR="007C7AAA" w:rsidRDefault="00000000">
            <w:pPr>
              <w:spacing w:line="260" w:lineRule="auto"/>
              <w:jc w:val="center"/>
            </w:pPr>
            <w:r>
              <w:rPr>
                <w:sz w:val="20"/>
                <w:szCs w:val="20"/>
              </w:rPr>
              <w:t>Media</w:t>
            </w:r>
          </w:p>
        </w:tc>
        <w:tc>
          <w:tcPr>
            <w:tcW w:w="4400" w:type="dxa"/>
            <w:tcMar>
              <w:top w:w="80" w:type="dxa"/>
              <w:left w:w="110" w:type="dxa"/>
              <w:bottom w:w="80" w:type="dxa"/>
              <w:right w:w="110" w:type="dxa"/>
            </w:tcMar>
          </w:tcPr>
          <w:p w14:paraId="58B55B34" w14:textId="77777777" w:rsidR="007C7AAA" w:rsidRDefault="00000000">
            <w:pPr>
              <w:spacing w:line="260" w:lineRule="auto"/>
            </w:pPr>
            <w:r>
              <w:rPr>
                <w:sz w:val="20"/>
                <w:szCs w:val="20"/>
              </w:rPr>
              <w:t>Ya no carga además la infraestructura. El Pilar 4 escalona la base para que no compita con el esqueleto de los servicios en los mismos días.</w:t>
            </w:r>
          </w:p>
        </w:tc>
      </w:tr>
      <w:tr w:rsidR="007C7AAA" w14:paraId="2AA33F97" w14:textId="77777777">
        <w:tblPrEx>
          <w:tblCellMar>
            <w:top w:w="0" w:type="dxa"/>
            <w:bottom w:w="0" w:type="dxa"/>
          </w:tblCellMar>
        </w:tblPrEx>
        <w:trPr>
          <w:cantSplit/>
        </w:trPr>
        <w:tc>
          <w:tcPr>
            <w:tcW w:w="3060" w:type="dxa"/>
            <w:shd w:val="clear" w:color="auto" w:fill="F2F2F2"/>
            <w:tcMar>
              <w:top w:w="80" w:type="dxa"/>
              <w:left w:w="110" w:type="dxa"/>
              <w:bottom w:w="80" w:type="dxa"/>
              <w:right w:w="110" w:type="dxa"/>
            </w:tcMar>
          </w:tcPr>
          <w:p w14:paraId="723A971A" w14:textId="77777777" w:rsidR="007C7AAA" w:rsidRDefault="00000000">
            <w:pPr>
              <w:spacing w:line="260" w:lineRule="auto"/>
            </w:pPr>
            <w:r>
              <w:rPr>
                <w:sz w:val="20"/>
                <w:szCs w:val="20"/>
              </w:rPr>
              <w:t>Damaris queda sola con el servicio más grande y con las pantallas más pesadas.</w:t>
            </w:r>
          </w:p>
        </w:tc>
        <w:tc>
          <w:tcPr>
            <w:tcW w:w="1000" w:type="dxa"/>
            <w:shd w:val="clear" w:color="auto" w:fill="F2F2F2"/>
            <w:tcMar>
              <w:top w:w="80" w:type="dxa"/>
              <w:left w:w="110" w:type="dxa"/>
              <w:bottom w:w="80" w:type="dxa"/>
              <w:right w:w="110" w:type="dxa"/>
            </w:tcMar>
          </w:tcPr>
          <w:p w14:paraId="4CC3B75B" w14:textId="77777777" w:rsidR="007C7AAA" w:rsidRDefault="00000000">
            <w:pPr>
              <w:spacing w:line="260" w:lineRule="auto"/>
              <w:jc w:val="center"/>
            </w:pPr>
            <w:r>
              <w:rPr>
                <w:sz w:val="20"/>
                <w:szCs w:val="20"/>
              </w:rPr>
              <w:t>Alto</w:t>
            </w:r>
          </w:p>
        </w:tc>
        <w:tc>
          <w:tcPr>
            <w:tcW w:w="900" w:type="dxa"/>
            <w:shd w:val="clear" w:color="auto" w:fill="F2F2F2"/>
            <w:tcMar>
              <w:top w:w="80" w:type="dxa"/>
              <w:left w:w="110" w:type="dxa"/>
              <w:bottom w:w="80" w:type="dxa"/>
              <w:right w:w="110" w:type="dxa"/>
            </w:tcMar>
          </w:tcPr>
          <w:p w14:paraId="0B5E0217" w14:textId="77777777" w:rsidR="007C7AAA" w:rsidRDefault="00000000">
            <w:pPr>
              <w:spacing w:line="260" w:lineRule="auto"/>
              <w:jc w:val="center"/>
            </w:pPr>
            <w:r>
              <w:rPr>
                <w:sz w:val="20"/>
                <w:szCs w:val="20"/>
              </w:rPr>
              <w:t>Media</w:t>
            </w:r>
          </w:p>
        </w:tc>
        <w:tc>
          <w:tcPr>
            <w:tcW w:w="4400" w:type="dxa"/>
            <w:shd w:val="clear" w:color="auto" w:fill="F2F2F2"/>
            <w:tcMar>
              <w:top w:w="80" w:type="dxa"/>
              <w:left w:w="110" w:type="dxa"/>
              <w:bottom w:w="80" w:type="dxa"/>
              <w:right w:w="110" w:type="dxa"/>
            </w:tcMar>
          </w:tcPr>
          <w:p w14:paraId="3082F2A4" w14:textId="77777777" w:rsidR="007C7AAA" w:rsidRDefault="00000000">
            <w:pPr>
              <w:spacing w:line="260" w:lineRule="auto"/>
            </w:pPr>
            <w:r>
              <w:rPr>
                <w:sz w:val="20"/>
                <w:szCs w:val="20"/>
              </w:rPr>
              <w:t>El módulo de evaluaciones sale de su carga, Francisco es su segundo en Tutorías y sus pantallas se apoyan en el sistema visual que ella misma construyó.</w:t>
            </w:r>
          </w:p>
        </w:tc>
      </w:tr>
      <w:tr w:rsidR="007C7AAA" w14:paraId="71795AD0" w14:textId="77777777">
        <w:tblPrEx>
          <w:tblCellMar>
            <w:top w:w="0" w:type="dxa"/>
            <w:bottom w:w="0" w:type="dxa"/>
          </w:tblCellMar>
        </w:tblPrEx>
        <w:trPr>
          <w:cantSplit/>
        </w:trPr>
        <w:tc>
          <w:tcPr>
            <w:tcW w:w="3060" w:type="dxa"/>
            <w:tcMar>
              <w:top w:w="80" w:type="dxa"/>
              <w:left w:w="110" w:type="dxa"/>
              <w:bottom w:w="80" w:type="dxa"/>
              <w:right w:w="110" w:type="dxa"/>
            </w:tcMar>
          </w:tcPr>
          <w:p w14:paraId="53CB5EAB" w14:textId="77777777" w:rsidR="007C7AAA" w:rsidRDefault="00000000">
            <w:pPr>
              <w:spacing w:line="260" w:lineRule="auto"/>
            </w:pPr>
            <w:r>
              <w:rPr>
                <w:sz w:val="20"/>
                <w:szCs w:val="20"/>
              </w:rPr>
              <w:t>Cada uno aprende solo su parte y nadie entiende el sistema completo.</w:t>
            </w:r>
          </w:p>
        </w:tc>
        <w:tc>
          <w:tcPr>
            <w:tcW w:w="1000" w:type="dxa"/>
            <w:tcMar>
              <w:top w:w="80" w:type="dxa"/>
              <w:left w:w="110" w:type="dxa"/>
              <w:bottom w:w="80" w:type="dxa"/>
              <w:right w:w="110" w:type="dxa"/>
            </w:tcMar>
          </w:tcPr>
          <w:p w14:paraId="3BFBA5A8" w14:textId="77777777" w:rsidR="007C7AAA" w:rsidRDefault="00000000">
            <w:pPr>
              <w:spacing w:line="260" w:lineRule="auto"/>
              <w:jc w:val="center"/>
            </w:pPr>
            <w:r>
              <w:rPr>
                <w:sz w:val="20"/>
                <w:szCs w:val="20"/>
              </w:rPr>
              <w:t>Medio</w:t>
            </w:r>
          </w:p>
        </w:tc>
        <w:tc>
          <w:tcPr>
            <w:tcW w:w="900" w:type="dxa"/>
            <w:tcMar>
              <w:top w:w="80" w:type="dxa"/>
              <w:left w:w="110" w:type="dxa"/>
              <w:bottom w:w="80" w:type="dxa"/>
              <w:right w:w="110" w:type="dxa"/>
            </w:tcMar>
          </w:tcPr>
          <w:p w14:paraId="400EE836" w14:textId="77777777" w:rsidR="007C7AAA" w:rsidRDefault="00000000">
            <w:pPr>
              <w:spacing w:line="260" w:lineRule="auto"/>
              <w:jc w:val="center"/>
            </w:pPr>
            <w:r>
              <w:rPr>
                <w:sz w:val="20"/>
                <w:szCs w:val="20"/>
              </w:rPr>
              <w:t>Alta</w:t>
            </w:r>
          </w:p>
        </w:tc>
        <w:tc>
          <w:tcPr>
            <w:tcW w:w="4400" w:type="dxa"/>
            <w:tcMar>
              <w:top w:w="80" w:type="dxa"/>
              <w:left w:w="110" w:type="dxa"/>
              <w:bottom w:w="80" w:type="dxa"/>
              <w:right w:w="110" w:type="dxa"/>
            </w:tcMar>
          </w:tcPr>
          <w:p w14:paraId="16EF32B7" w14:textId="77777777" w:rsidR="007C7AAA" w:rsidRDefault="00000000">
            <w:pPr>
              <w:spacing w:line="260" w:lineRule="auto"/>
            </w:pPr>
            <w:r>
              <w:rPr>
                <w:sz w:val="20"/>
                <w:szCs w:val="20"/>
              </w:rPr>
              <w:t>Revisión cruzada obligatoria, segundo por servicio y demostración por dueño en cada cierre.</w:t>
            </w:r>
          </w:p>
        </w:tc>
      </w:tr>
      <w:tr w:rsidR="007C7AAA" w14:paraId="1BA876FA" w14:textId="77777777">
        <w:tblPrEx>
          <w:tblCellMar>
            <w:top w:w="0" w:type="dxa"/>
            <w:bottom w:w="0" w:type="dxa"/>
          </w:tblCellMar>
        </w:tblPrEx>
        <w:trPr>
          <w:cantSplit/>
        </w:trPr>
        <w:tc>
          <w:tcPr>
            <w:tcW w:w="3060" w:type="dxa"/>
            <w:shd w:val="clear" w:color="auto" w:fill="F2F2F2"/>
            <w:tcMar>
              <w:top w:w="80" w:type="dxa"/>
              <w:left w:w="110" w:type="dxa"/>
              <w:bottom w:w="80" w:type="dxa"/>
              <w:right w:w="110" w:type="dxa"/>
            </w:tcMar>
          </w:tcPr>
          <w:p w14:paraId="579DD094" w14:textId="77777777" w:rsidR="007C7AAA" w:rsidRDefault="00000000">
            <w:pPr>
              <w:spacing w:line="260" w:lineRule="auto"/>
            </w:pPr>
            <w:r>
              <w:rPr>
                <w:sz w:val="20"/>
                <w:szCs w:val="20"/>
              </w:rPr>
              <w:t>Se vuelve a construir contra supuestos no acordados, como pasó con las primeras páginas.</w:t>
            </w:r>
          </w:p>
        </w:tc>
        <w:tc>
          <w:tcPr>
            <w:tcW w:w="1000" w:type="dxa"/>
            <w:shd w:val="clear" w:color="auto" w:fill="F2F2F2"/>
            <w:tcMar>
              <w:top w:w="80" w:type="dxa"/>
              <w:left w:w="110" w:type="dxa"/>
              <w:bottom w:w="80" w:type="dxa"/>
              <w:right w:w="110" w:type="dxa"/>
            </w:tcMar>
          </w:tcPr>
          <w:p w14:paraId="5C5790B6" w14:textId="77777777" w:rsidR="007C7AAA" w:rsidRDefault="00000000">
            <w:pPr>
              <w:spacing w:line="260" w:lineRule="auto"/>
              <w:jc w:val="center"/>
            </w:pPr>
            <w:r>
              <w:rPr>
                <w:sz w:val="20"/>
                <w:szCs w:val="20"/>
              </w:rPr>
              <w:t>Medio</w:t>
            </w:r>
          </w:p>
        </w:tc>
        <w:tc>
          <w:tcPr>
            <w:tcW w:w="900" w:type="dxa"/>
            <w:shd w:val="clear" w:color="auto" w:fill="F2F2F2"/>
            <w:tcMar>
              <w:top w:w="80" w:type="dxa"/>
              <w:left w:w="110" w:type="dxa"/>
              <w:bottom w:w="80" w:type="dxa"/>
              <w:right w:w="110" w:type="dxa"/>
            </w:tcMar>
          </w:tcPr>
          <w:p w14:paraId="265772E1" w14:textId="77777777" w:rsidR="007C7AAA" w:rsidRDefault="00000000">
            <w:pPr>
              <w:spacing w:line="260" w:lineRule="auto"/>
              <w:jc w:val="center"/>
            </w:pPr>
            <w:r>
              <w:rPr>
                <w:sz w:val="20"/>
                <w:szCs w:val="20"/>
              </w:rPr>
              <w:t>Media</w:t>
            </w:r>
          </w:p>
        </w:tc>
        <w:tc>
          <w:tcPr>
            <w:tcW w:w="4400" w:type="dxa"/>
            <w:shd w:val="clear" w:color="auto" w:fill="F2F2F2"/>
            <w:tcMar>
              <w:top w:w="80" w:type="dxa"/>
              <w:left w:w="110" w:type="dxa"/>
              <w:bottom w:w="80" w:type="dxa"/>
              <w:right w:w="110" w:type="dxa"/>
            </w:tcMar>
          </w:tcPr>
          <w:p w14:paraId="03DEF6A3" w14:textId="77777777" w:rsidR="007C7AAA" w:rsidRDefault="00000000">
            <w:pPr>
              <w:spacing w:line="260" w:lineRule="auto"/>
            </w:pPr>
            <w:r>
              <w:rPr>
                <w:sz w:val="20"/>
                <w:szCs w:val="20"/>
              </w:rPr>
              <w:t>Acuerdo A9 y contratos escritos antes de cada sprint. Adelantar diseño visual está permitido; adelantar lógica contra una API imaginada, no.</w:t>
            </w:r>
          </w:p>
        </w:tc>
      </w:tr>
      <w:tr w:rsidR="007C7AAA" w14:paraId="218C4F82" w14:textId="77777777">
        <w:tblPrEx>
          <w:tblCellMar>
            <w:top w:w="0" w:type="dxa"/>
            <w:bottom w:w="0" w:type="dxa"/>
          </w:tblCellMar>
        </w:tblPrEx>
        <w:trPr>
          <w:cantSplit/>
        </w:trPr>
        <w:tc>
          <w:tcPr>
            <w:tcW w:w="3060" w:type="dxa"/>
            <w:tcMar>
              <w:top w:w="80" w:type="dxa"/>
              <w:left w:w="110" w:type="dxa"/>
              <w:bottom w:w="80" w:type="dxa"/>
              <w:right w:w="110" w:type="dxa"/>
            </w:tcMar>
          </w:tcPr>
          <w:p w14:paraId="28E90B4B" w14:textId="77777777" w:rsidR="007C7AAA" w:rsidRDefault="00000000">
            <w:pPr>
              <w:spacing w:line="260" w:lineRule="auto"/>
            </w:pPr>
            <w:r>
              <w:rPr>
                <w:sz w:val="20"/>
                <w:szCs w:val="20"/>
              </w:rPr>
              <w:t>Un desacuerdo técnico se prolonga y bloquea el avance.</w:t>
            </w:r>
          </w:p>
        </w:tc>
        <w:tc>
          <w:tcPr>
            <w:tcW w:w="1000" w:type="dxa"/>
            <w:tcMar>
              <w:top w:w="80" w:type="dxa"/>
              <w:left w:w="110" w:type="dxa"/>
              <w:bottom w:w="80" w:type="dxa"/>
              <w:right w:w="110" w:type="dxa"/>
            </w:tcMar>
          </w:tcPr>
          <w:p w14:paraId="0F63181D" w14:textId="77777777" w:rsidR="007C7AAA" w:rsidRDefault="00000000">
            <w:pPr>
              <w:spacing w:line="260" w:lineRule="auto"/>
              <w:jc w:val="center"/>
            </w:pPr>
            <w:r>
              <w:rPr>
                <w:sz w:val="20"/>
                <w:szCs w:val="20"/>
              </w:rPr>
              <w:t>Medio</w:t>
            </w:r>
          </w:p>
        </w:tc>
        <w:tc>
          <w:tcPr>
            <w:tcW w:w="900" w:type="dxa"/>
            <w:tcMar>
              <w:top w:w="80" w:type="dxa"/>
              <w:left w:w="110" w:type="dxa"/>
              <w:bottom w:w="80" w:type="dxa"/>
              <w:right w:w="110" w:type="dxa"/>
            </w:tcMar>
          </w:tcPr>
          <w:p w14:paraId="67A0B82C" w14:textId="77777777" w:rsidR="007C7AAA" w:rsidRDefault="00000000">
            <w:pPr>
              <w:spacing w:line="260" w:lineRule="auto"/>
              <w:jc w:val="center"/>
            </w:pPr>
            <w:r>
              <w:rPr>
                <w:sz w:val="20"/>
                <w:szCs w:val="20"/>
              </w:rPr>
              <w:t>Media</w:t>
            </w:r>
          </w:p>
        </w:tc>
        <w:tc>
          <w:tcPr>
            <w:tcW w:w="4400" w:type="dxa"/>
            <w:tcMar>
              <w:top w:w="80" w:type="dxa"/>
              <w:left w:w="110" w:type="dxa"/>
              <w:bottom w:w="80" w:type="dxa"/>
              <w:right w:w="110" w:type="dxa"/>
            </w:tcMar>
          </w:tcPr>
          <w:p w14:paraId="1BC64D33" w14:textId="77777777" w:rsidR="007C7AAA" w:rsidRDefault="00000000">
            <w:pPr>
              <w:spacing w:line="260" w:lineRule="auto"/>
            </w:pPr>
            <w:r>
              <w:rPr>
                <w:sz w:val="20"/>
                <w:szCs w:val="20"/>
              </w:rPr>
              <w:t>Regla de decisión de la sección 6: el líder resuelve y se registra la justificación.</w:t>
            </w:r>
          </w:p>
        </w:tc>
      </w:tr>
      <w:tr w:rsidR="007C7AAA" w14:paraId="1F7074CE" w14:textId="77777777">
        <w:tblPrEx>
          <w:tblCellMar>
            <w:top w:w="0" w:type="dxa"/>
            <w:bottom w:w="0" w:type="dxa"/>
          </w:tblCellMar>
        </w:tblPrEx>
        <w:trPr>
          <w:cantSplit/>
        </w:trPr>
        <w:tc>
          <w:tcPr>
            <w:tcW w:w="3060" w:type="dxa"/>
            <w:shd w:val="clear" w:color="auto" w:fill="F2F2F2"/>
            <w:tcMar>
              <w:top w:w="80" w:type="dxa"/>
              <w:left w:w="110" w:type="dxa"/>
              <w:bottom w:w="80" w:type="dxa"/>
              <w:right w:w="110" w:type="dxa"/>
            </w:tcMar>
          </w:tcPr>
          <w:p w14:paraId="1ED2E7A0" w14:textId="77777777" w:rsidR="007C7AAA" w:rsidRDefault="00000000">
            <w:pPr>
              <w:spacing w:line="260" w:lineRule="auto"/>
            </w:pPr>
            <w:r>
              <w:rPr>
                <w:sz w:val="20"/>
                <w:szCs w:val="20"/>
              </w:rPr>
              <w:t>Las reuniones se vuelven un trámite y dejan de asistir.</w:t>
            </w:r>
          </w:p>
        </w:tc>
        <w:tc>
          <w:tcPr>
            <w:tcW w:w="1000" w:type="dxa"/>
            <w:shd w:val="clear" w:color="auto" w:fill="F2F2F2"/>
            <w:tcMar>
              <w:top w:w="80" w:type="dxa"/>
              <w:left w:w="110" w:type="dxa"/>
              <w:bottom w:w="80" w:type="dxa"/>
              <w:right w:w="110" w:type="dxa"/>
            </w:tcMar>
          </w:tcPr>
          <w:p w14:paraId="1C0C9DD9" w14:textId="77777777" w:rsidR="007C7AAA" w:rsidRDefault="00000000">
            <w:pPr>
              <w:spacing w:line="260" w:lineRule="auto"/>
              <w:jc w:val="center"/>
            </w:pPr>
            <w:r>
              <w:rPr>
                <w:sz w:val="20"/>
                <w:szCs w:val="20"/>
              </w:rPr>
              <w:t>Medio</w:t>
            </w:r>
          </w:p>
        </w:tc>
        <w:tc>
          <w:tcPr>
            <w:tcW w:w="900" w:type="dxa"/>
            <w:shd w:val="clear" w:color="auto" w:fill="F2F2F2"/>
            <w:tcMar>
              <w:top w:w="80" w:type="dxa"/>
              <w:left w:w="110" w:type="dxa"/>
              <w:bottom w:w="80" w:type="dxa"/>
              <w:right w:w="110" w:type="dxa"/>
            </w:tcMar>
          </w:tcPr>
          <w:p w14:paraId="2B105491" w14:textId="77777777" w:rsidR="007C7AAA" w:rsidRDefault="00000000">
            <w:pPr>
              <w:spacing w:line="260" w:lineRule="auto"/>
              <w:jc w:val="center"/>
            </w:pPr>
            <w:r>
              <w:rPr>
                <w:sz w:val="20"/>
                <w:szCs w:val="20"/>
              </w:rPr>
              <w:t>Media</w:t>
            </w:r>
          </w:p>
        </w:tc>
        <w:tc>
          <w:tcPr>
            <w:tcW w:w="4400" w:type="dxa"/>
            <w:shd w:val="clear" w:color="auto" w:fill="F2F2F2"/>
            <w:tcMar>
              <w:top w:w="80" w:type="dxa"/>
              <w:left w:w="110" w:type="dxa"/>
              <w:bottom w:w="80" w:type="dxa"/>
              <w:right w:w="110" w:type="dxa"/>
            </w:tcMar>
          </w:tcPr>
          <w:p w14:paraId="2C890423" w14:textId="77777777" w:rsidR="007C7AAA" w:rsidRDefault="00000000">
            <w:pPr>
              <w:spacing w:line="260" w:lineRule="auto"/>
            </w:pPr>
            <w:r>
              <w:rPr>
                <w:sz w:val="20"/>
                <w:szCs w:val="20"/>
              </w:rPr>
              <w:t>El punto de control del viernes se cancela si no hay contenido. Una reunión que siempre sirve se respeta; una que a veces sobra deja de respetarse toda.</w:t>
            </w:r>
          </w:p>
        </w:tc>
      </w:tr>
    </w:tbl>
    <w:p w14:paraId="383DBE41" w14:textId="77777777" w:rsidR="007C7AAA" w:rsidRDefault="00000000">
      <w:pPr>
        <w:pStyle w:val="Ttulo1"/>
      </w:pPr>
      <w:r>
        <w:t>12. Acta de la reunión de constitución</w:t>
      </w:r>
    </w:p>
    <w:p w14:paraId="33B89F07" w14:textId="77777777" w:rsidR="007C7AAA" w:rsidRDefault="00000000">
      <w:pPr>
        <w:spacing w:after="120" w:line="276" w:lineRule="auto"/>
        <w:jc w:val="both"/>
      </w:pPr>
      <w:r>
        <w:t>La reunión se realizó, dejó asignados los roles principales y sus ocho puntos quedaron cerrados. Lo que se ajustó después figura con su propia fecha.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800"/>
        <w:gridCol w:w="3200"/>
        <w:gridCol w:w="360"/>
        <w:gridCol w:w="3000"/>
      </w:tblGrid>
      <w:tr w:rsidR="007C7AAA" w14:paraId="0FA98321" w14:textId="77777777">
        <w:tblPrEx>
          <w:tblCellMar>
            <w:top w:w="0" w:type="dxa"/>
            <w:bottom w:w="0" w:type="dxa"/>
          </w:tblCellMar>
        </w:tblPrEx>
        <w:trPr>
          <w:cantSplit/>
          <w:tblHeader/>
        </w:trPr>
        <w:tc>
          <w:tcPr>
            <w:tcW w:w="6000" w:type="dxa"/>
            <w:gridSpan w:val="2"/>
            <w:shd w:val="clear" w:color="auto" w:fill="1F4E79"/>
            <w:tcMar>
              <w:top w:w="80" w:type="dxa"/>
              <w:left w:w="110" w:type="dxa"/>
              <w:bottom w:w="80" w:type="dxa"/>
              <w:right w:w="110" w:type="dxa"/>
            </w:tcMar>
          </w:tcPr>
          <w:p w14:paraId="4CB99A19" w14:textId="77777777" w:rsidR="007C7AAA" w:rsidRDefault="00000000">
            <w:pPr>
              <w:spacing w:line="260" w:lineRule="auto"/>
            </w:pPr>
            <w:r>
              <w:rPr>
                <w:b/>
                <w:bCs/>
                <w:color w:val="FFFFFF"/>
                <w:sz w:val="20"/>
                <w:szCs w:val="20"/>
              </w:rPr>
              <w:t>Punto</w:t>
            </w:r>
          </w:p>
        </w:tc>
        <w:tc>
          <w:tcPr>
            <w:tcW w:w="3360" w:type="dxa"/>
            <w:gridSpan w:val="2"/>
            <w:shd w:val="clear" w:color="auto" w:fill="1F4E79"/>
            <w:tcMar>
              <w:top w:w="80" w:type="dxa"/>
              <w:left w:w="110" w:type="dxa"/>
              <w:bottom w:w="80" w:type="dxa"/>
              <w:right w:w="110" w:type="dxa"/>
            </w:tcMar>
          </w:tcPr>
          <w:p w14:paraId="075980A9" w14:textId="77777777" w:rsidR="007C7AAA" w:rsidRDefault="00000000">
            <w:pPr>
              <w:spacing w:line="260" w:lineRule="auto"/>
            </w:pPr>
            <w:r>
              <w:rPr>
                <w:b/>
                <w:bCs/>
                <w:color w:val="FFFFFF"/>
                <w:sz w:val="20"/>
                <w:szCs w:val="20"/>
              </w:rPr>
              <w:t>Estado</w:t>
            </w:r>
          </w:p>
        </w:tc>
      </w:tr>
      <w:tr w:rsidR="007C7AAA" w14:paraId="0EC06BE5" w14:textId="77777777">
        <w:tblPrEx>
          <w:tblCellMar>
            <w:top w:w="0" w:type="dxa"/>
            <w:bottom w:w="0" w:type="dxa"/>
          </w:tblCellMar>
        </w:tblPrEx>
        <w:trPr>
          <w:cantSplit/>
        </w:trPr>
        <w:tc>
          <w:tcPr>
            <w:tcW w:w="6000" w:type="dxa"/>
            <w:gridSpan w:val="2"/>
            <w:tcMar>
              <w:top w:w="80" w:type="dxa"/>
              <w:left w:w="110" w:type="dxa"/>
              <w:bottom w:w="80" w:type="dxa"/>
              <w:right w:w="110" w:type="dxa"/>
            </w:tcMar>
          </w:tcPr>
          <w:p w14:paraId="75183126" w14:textId="77777777" w:rsidR="007C7AAA" w:rsidRDefault="00000000">
            <w:pPr>
              <w:spacing w:line="260" w:lineRule="auto"/>
            </w:pPr>
            <w:r>
              <w:rPr>
                <w:sz w:val="20"/>
                <w:szCs w:val="20"/>
              </w:rPr>
              <w:t>Se asignaron los nombres a los servicios: Bryan en Identidad y Pagos, Francisco en Catálogo académico y evaluaciones, Damaris en Tutorías.</w:t>
            </w:r>
          </w:p>
        </w:tc>
        <w:tc>
          <w:tcPr>
            <w:tcW w:w="3360" w:type="dxa"/>
            <w:gridSpan w:val="2"/>
            <w:tcMar>
              <w:top w:w="80" w:type="dxa"/>
              <w:left w:w="110" w:type="dxa"/>
              <w:bottom w:w="80" w:type="dxa"/>
              <w:right w:w="110" w:type="dxa"/>
            </w:tcMar>
          </w:tcPr>
          <w:p w14:paraId="3C22666E" w14:textId="77777777" w:rsidR="007C7AAA" w:rsidRDefault="00000000">
            <w:pPr>
              <w:spacing w:line="260" w:lineRule="auto"/>
            </w:pPr>
            <w:r>
              <w:rPr>
                <w:sz w:val="20"/>
                <w:szCs w:val="20"/>
              </w:rPr>
              <w:t>Acordado el 11-09-2026</w:t>
            </w:r>
          </w:p>
        </w:tc>
      </w:tr>
      <w:tr w:rsidR="007C7AAA" w14:paraId="30102C81" w14:textId="77777777">
        <w:tblPrEx>
          <w:tblCellMar>
            <w:top w:w="0" w:type="dxa"/>
            <w:bottom w:w="0" w:type="dxa"/>
          </w:tblCellMar>
        </w:tblPrEx>
        <w:trPr>
          <w:cantSplit/>
        </w:trPr>
        <w:tc>
          <w:tcPr>
            <w:tcW w:w="6000" w:type="dxa"/>
            <w:gridSpan w:val="2"/>
            <w:shd w:val="clear" w:color="auto" w:fill="F2F2F2"/>
            <w:tcMar>
              <w:top w:w="80" w:type="dxa"/>
              <w:left w:w="110" w:type="dxa"/>
              <w:bottom w:w="80" w:type="dxa"/>
              <w:right w:w="110" w:type="dxa"/>
            </w:tcMar>
          </w:tcPr>
          <w:p w14:paraId="06F7F32E" w14:textId="77777777" w:rsidR="007C7AAA" w:rsidRDefault="00000000">
            <w:pPr>
              <w:spacing w:line="260" w:lineRule="auto"/>
            </w:pPr>
            <w:r>
              <w:rPr>
                <w:sz w:val="20"/>
                <w:szCs w:val="20"/>
              </w:rPr>
              <w:lastRenderedPageBreak/>
              <w:t>Se definió quién es el responsable de infraestructura del sprint 1.</w:t>
            </w:r>
          </w:p>
        </w:tc>
        <w:tc>
          <w:tcPr>
            <w:tcW w:w="3360" w:type="dxa"/>
            <w:gridSpan w:val="2"/>
            <w:shd w:val="clear" w:color="auto" w:fill="F2F2F2"/>
            <w:tcMar>
              <w:top w:w="80" w:type="dxa"/>
              <w:left w:w="110" w:type="dxa"/>
              <w:bottom w:w="80" w:type="dxa"/>
              <w:right w:w="110" w:type="dxa"/>
            </w:tcMar>
          </w:tcPr>
          <w:p w14:paraId="7138EE05" w14:textId="77777777" w:rsidR="007C7AAA" w:rsidRDefault="00000000">
            <w:pPr>
              <w:spacing w:line="260" w:lineRule="auto"/>
            </w:pPr>
            <w:r>
              <w:rPr>
                <w:sz w:val="20"/>
                <w:szCs w:val="20"/>
              </w:rPr>
              <w:t>Bryan, con Francisco como segundo (ajustado el 12-09-2026)</w:t>
            </w:r>
          </w:p>
        </w:tc>
      </w:tr>
      <w:tr w:rsidR="007C7AAA" w14:paraId="0FF56819" w14:textId="77777777">
        <w:tblPrEx>
          <w:tblCellMar>
            <w:top w:w="0" w:type="dxa"/>
            <w:bottom w:w="0" w:type="dxa"/>
          </w:tblCellMar>
        </w:tblPrEx>
        <w:trPr>
          <w:cantSplit/>
        </w:trPr>
        <w:tc>
          <w:tcPr>
            <w:tcW w:w="6000" w:type="dxa"/>
            <w:gridSpan w:val="2"/>
            <w:tcMar>
              <w:top w:w="80" w:type="dxa"/>
              <w:left w:w="110" w:type="dxa"/>
              <w:bottom w:w="80" w:type="dxa"/>
              <w:right w:w="110" w:type="dxa"/>
            </w:tcMar>
          </w:tcPr>
          <w:p w14:paraId="77881FE9" w14:textId="77777777" w:rsidR="007C7AAA" w:rsidRDefault="00000000">
            <w:pPr>
              <w:spacing w:line="260" w:lineRule="auto"/>
            </w:pPr>
            <w:r>
              <w:rPr>
                <w:sz w:val="20"/>
                <w:szCs w:val="20"/>
              </w:rPr>
              <w:t xml:space="preserve">Se definió quién construye la base del frontend y quién mantiene el sistema visual.</w:t>
            </w:r>
          </w:p>
        </w:tc>
        <w:tc>
          <w:tcPr>
            <w:tcW w:w="3360" w:type="dxa"/>
            <w:gridSpan w:val="2"/>
            <w:tcMar>
              <w:top w:w="80" w:type="dxa"/>
              <w:left w:w="110" w:type="dxa"/>
              <w:bottom w:w="80" w:type="dxa"/>
              <w:right w:w="110" w:type="dxa"/>
            </w:tcMar>
          </w:tcPr>
          <w:p w14:paraId="3C3D1FB0" w14:textId="77777777" w:rsidR="007C7AAA" w:rsidRDefault="00000000">
            <w:pPr>
              <w:spacing w:line="260" w:lineRule="auto"/>
            </w:pPr>
            <w:r>
              <w:rPr>
                <w:sz w:val="20"/>
                <w:szCs w:val="20"/>
              </w:rPr>
              <w:t>Francisco y Damaris</w:t>
            </w:r>
          </w:p>
        </w:tc>
      </w:tr>
      <w:tr w:rsidR="007C7AAA" w14:paraId="0D32AB87" w14:textId="77777777">
        <w:tblPrEx>
          <w:tblCellMar>
            <w:top w:w="0" w:type="dxa"/>
            <w:bottom w:w="0" w:type="dxa"/>
          </w:tblCellMar>
        </w:tblPrEx>
        <w:trPr>
          <w:cantSplit/>
        </w:trPr>
        <w:tc>
          <w:tcPr>
            <w:tcW w:w="6000" w:type="dxa"/>
            <w:gridSpan w:val="2"/>
            <w:shd w:val="clear" w:color="auto" w:fill="F2F2F2"/>
            <w:tcMar>
              <w:top w:w="80" w:type="dxa"/>
              <w:left w:w="110" w:type="dxa"/>
              <w:bottom w:w="80" w:type="dxa"/>
              <w:right w:w="110" w:type="dxa"/>
            </w:tcMar>
          </w:tcPr>
          <w:p w14:paraId="54A753A8" w14:textId="77777777" w:rsidR="007C7AAA" w:rsidRDefault="00000000">
            <w:pPr>
              <w:spacing w:line="260" w:lineRule="auto"/>
            </w:pPr>
            <w:r>
              <w:rPr>
                <w:sz w:val="20"/>
                <w:szCs w:val="20"/>
              </w:rPr>
              <w:t>Se leyeron los nueve acuerdos de la sección 4 y los tres los aceptaron.</w:t>
            </w:r>
          </w:p>
        </w:tc>
        <w:tc>
          <w:tcPr>
            <w:tcW w:w="3360" w:type="dxa"/>
            <w:gridSpan w:val="2"/>
            <w:shd w:val="clear" w:color="auto" w:fill="F2F2F2"/>
            <w:tcMar>
              <w:top w:w="80" w:type="dxa"/>
              <w:left w:w="110" w:type="dxa"/>
              <w:bottom w:w="80" w:type="dxa"/>
              <w:right w:w="110" w:type="dxa"/>
            </w:tcMar>
          </w:tcPr>
          <w:p w14:paraId="3241464C" w14:textId="1613E65C" w:rsidR="007C7AAA" w:rsidRDefault="00B4788B">
            <w:pPr>
              <w:spacing w:line="260" w:lineRule="auto"/>
            </w:pPr>
            <w:r>
              <w:rPr>
                <w:sz w:val="20"/>
                <w:szCs w:val="20"/>
              </w:rPr>
              <w:t>Listo</w:t>
            </w:r>
          </w:p>
        </w:tc>
      </w:tr>
      <w:tr w:rsidR="007C7AAA" w14:paraId="6531BD32" w14:textId="77777777">
        <w:tblPrEx>
          <w:tblCellMar>
            <w:top w:w="0" w:type="dxa"/>
            <w:bottom w:w="0" w:type="dxa"/>
          </w:tblCellMar>
        </w:tblPrEx>
        <w:trPr>
          <w:cantSplit/>
        </w:trPr>
        <w:tc>
          <w:tcPr>
            <w:tcW w:w="6000" w:type="dxa"/>
            <w:gridSpan w:val="2"/>
            <w:tcMar>
              <w:top w:w="80" w:type="dxa"/>
              <w:left w:w="110" w:type="dxa"/>
              <w:bottom w:w="80" w:type="dxa"/>
              <w:right w:w="110" w:type="dxa"/>
            </w:tcMar>
          </w:tcPr>
          <w:p w14:paraId="6BEB0C51" w14:textId="77777777" w:rsidR="007C7AAA" w:rsidRDefault="00000000">
            <w:pPr>
              <w:spacing w:line="260" w:lineRule="auto"/>
            </w:pPr>
            <w:r>
              <w:rPr>
                <w:sz w:val="20"/>
                <w:szCs w:val="20"/>
              </w:rPr>
              <w:t>Se fijaron día y hora de las dos sincronizaciones semanales.</w:t>
            </w:r>
          </w:p>
        </w:tc>
        <w:tc>
          <w:tcPr>
            <w:tcW w:w="3360" w:type="dxa"/>
            <w:gridSpan w:val="2"/>
            <w:tcMar>
              <w:top w:w="80" w:type="dxa"/>
              <w:left w:w="110" w:type="dxa"/>
              <w:bottom w:w="80" w:type="dxa"/>
              <w:right w:w="110" w:type="dxa"/>
            </w:tcMar>
          </w:tcPr>
          <w:p w14:paraId="33447B0F" w14:textId="753727E2" w:rsidR="007C7AAA" w:rsidRDefault="00B4788B">
            <w:pPr>
              <w:spacing w:line="260" w:lineRule="auto"/>
            </w:pPr>
            <w:r>
              <w:rPr>
                <w:sz w:val="20"/>
                <w:szCs w:val="20"/>
              </w:rPr>
              <w:t>Martes y viernes por la noche.</w:t>
            </w:r>
          </w:p>
        </w:tc>
      </w:tr>
      <w:tr w:rsidR="007C7AAA" w14:paraId="597F9709" w14:textId="77777777">
        <w:tblPrEx>
          <w:tblCellMar>
            <w:top w:w="0" w:type="dxa"/>
            <w:bottom w:w="0" w:type="dxa"/>
          </w:tblCellMar>
        </w:tblPrEx>
        <w:trPr>
          <w:cantSplit/>
        </w:trPr>
        <w:tc>
          <w:tcPr>
            <w:tcW w:w="6000" w:type="dxa"/>
            <w:gridSpan w:val="2"/>
            <w:shd w:val="clear" w:color="auto" w:fill="F2F2F2"/>
            <w:tcMar>
              <w:top w:w="80" w:type="dxa"/>
              <w:left w:w="110" w:type="dxa"/>
              <w:bottom w:w="80" w:type="dxa"/>
              <w:right w:w="110" w:type="dxa"/>
            </w:tcMar>
          </w:tcPr>
          <w:p w14:paraId="403423B2" w14:textId="77777777" w:rsidR="007C7AAA" w:rsidRDefault="00000000">
            <w:pPr>
              <w:spacing w:line="260" w:lineRule="auto"/>
            </w:pPr>
            <w:r>
              <w:rPr>
                <w:sz w:val="20"/>
                <w:szCs w:val="20"/>
              </w:rPr>
              <w:t>Se revisó y se aceptó la definición de "Listo".</w:t>
            </w:r>
          </w:p>
        </w:tc>
        <w:tc>
          <w:tcPr>
            <w:tcW w:w="3360" w:type="dxa"/>
            <w:gridSpan w:val="2"/>
            <w:shd w:val="clear" w:color="auto" w:fill="F2F2F2"/>
            <w:tcMar>
              <w:top w:w="80" w:type="dxa"/>
              <w:left w:w="110" w:type="dxa"/>
              <w:bottom w:w="80" w:type="dxa"/>
              <w:right w:w="110" w:type="dxa"/>
            </w:tcMar>
          </w:tcPr>
          <w:p w14:paraId="2B4A3929" w14:textId="4C3D0C94" w:rsidR="007C7AAA" w:rsidRDefault="00B4788B">
            <w:pPr>
              <w:spacing w:line="260" w:lineRule="auto"/>
            </w:pPr>
            <w:r>
              <w:rPr>
                <w:sz w:val="20"/>
                <w:szCs w:val="20"/>
              </w:rPr>
              <w:t>Revisado y aceptado</w:t>
            </w:r>
          </w:p>
        </w:tc>
      </w:tr>
      <w:tr w:rsidR="007C7AAA" w14:paraId="5EDEA09C" w14:textId="77777777">
        <w:tblPrEx>
          <w:tblCellMar>
            <w:top w:w="0" w:type="dxa"/>
            <w:bottom w:w="0" w:type="dxa"/>
          </w:tblCellMar>
        </w:tblPrEx>
        <w:trPr>
          <w:cantSplit/>
        </w:trPr>
        <w:tc>
          <w:tcPr>
            <w:tcW w:w="6000" w:type="dxa"/>
            <w:gridSpan w:val="2"/>
            <w:tcMar>
              <w:top w:w="80" w:type="dxa"/>
              <w:left w:w="110" w:type="dxa"/>
              <w:bottom w:w="80" w:type="dxa"/>
              <w:right w:w="110" w:type="dxa"/>
            </w:tcMar>
          </w:tcPr>
          <w:p w14:paraId="0ED21681" w14:textId="77777777" w:rsidR="007C7AAA" w:rsidRDefault="00000000">
            <w:pPr>
              <w:spacing w:line="260" w:lineRule="auto"/>
            </w:pPr>
            <w:r>
              <w:rPr>
                <w:sz w:val="20"/>
                <w:szCs w:val="20"/>
              </w:rPr>
              <w:t>Se leyó el protocolo de la sección 8 estando los tres presentes.</w:t>
            </w:r>
          </w:p>
        </w:tc>
        <w:tc>
          <w:tcPr>
            <w:tcW w:w="3360" w:type="dxa"/>
            <w:gridSpan w:val="2"/>
            <w:tcMar>
              <w:top w:w="80" w:type="dxa"/>
              <w:left w:w="110" w:type="dxa"/>
              <w:bottom w:w="80" w:type="dxa"/>
              <w:right w:w="110" w:type="dxa"/>
            </w:tcMar>
          </w:tcPr>
          <w:p w14:paraId="2CB60B5C" w14:textId="688F6FB1" w:rsidR="007C7AAA" w:rsidRDefault="00FB3EB9">
            <w:pPr>
              <w:spacing w:line="260" w:lineRule="auto"/>
            </w:pPr>
            <w:r>
              <w:rPr>
                <w:sz w:val="20"/>
                <w:szCs w:val="20"/>
              </w:rPr>
              <w:t>Listo</w:t>
            </w:r>
          </w:p>
        </w:tc>
      </w:tr>
      <w:tr w:rsidR="007C7AAA" w14:paraId="37F4DA73" w14:textId="77777777">
        <w:tblPrEx>
          <w:tblCellMar>
            <w:top w:w="0" w:type="dxa"/>
            <w:bottom w:w="0" w:type="dxa"/>
          </w:tblCellMar>
        </w:tblPrEx>
        <w:trPr>
          <w:cantSplit/>
        </w:trPr>
        <w:tc>
          <w:tcPr>
            <w:tcW w:w="6000" w:type="dxa"/>
            <w:gridSpan w:val="2"/>
            <w:shd w:val="clear" w:color="auto" w:fill="F2F2F2"/>
            <w:tcMar>
              <w:top w:w="80" w:type="dxa"/>
              <w:left w:w="110" w:type="dxa"/>
              <w:bottom w:w="80" w:type="dxa"/>
              <w:right w:w="110" w:type="dxa"/>
            </w:tcMar>
          </w:tcPr>
          <w:p w14:paraId="1DC478DC" w14:textId="77777777" w:rsidR="007C7AAA" w:rsidRDefault="00000000">
            <w:pPr>
              <w:spacing w:line="260" w:lineRule="auto"/>
            </w:pPr>
            <w:r>
              <w:rPr>
                <w:sz w:val="20"/>
                <w:szCs w:val="20"/>
              </w:rPr>
              <w:t>Se acordó el segundo responsable de cada servicio.</w:t>
            </w:r>
          </w:p>
        </w:tc>
        <w:tc>
          <w:tcPr>
            <w:tcW w:w="3360" w:type="dxa"/>
            <w:gridSpan w:val="2"/>
            <w:shd w:val="clear" w:color="auto" w:fill="F2F2F2"/>
            <w:tcMar>
              <w:top w:w="80" w:type="dxa"/>
              <w:left w:w="110" w:type="dxa"/>
              <w:bottom w:w="80" w:type="dxa"/>
              <w:right w:w="110" w:type="dxa"/>
            </w:tcMar>
          </w:tcPr>
          <w:p w14:paraId="155D50E3" w14:textId="36FF898F" w:rsidR="007C7AAA" w:rsidRDefault="00FB3EB9">
            <w:pPr>
              <w:spacing w:line="260" w:lineRule="auto"/>
            </w:pPr>
            <w:r>
              <w:rPr>
                <w:sz w:val="20"/>
                <w:szCs w:val="20"/>
              </w:rPr>
              <w:t>Confirmado</w:t>
            </w:r>
          </w:p>
        </w:tc>
      </w:tr>
      <w:tr w:rsidR="007C7AAA" w14:paraId="3F6D4D98" w14:textId="77777777">
        <w:tblPrEx>
          <w:tblCellMar>
            <w:top w:w="0" w:type="dxa"/>
            <w:bottom w:w="0" w:type="dxa"/>
          </w:tblCellMar>
        </w:tblPrEx>
        <w:trPr>
          <w:cantSplit/>
          <w:tblHeader/>
        </w:trPr>
        <w:tc>
          <w:tcPr>
            <w:tcW w:w="2800" w:type="dxa"/>
            <w:shd w:val="clear" w:color="auto" w:fill="1F4E79"/>
            <w:tcMar>
              <w:top w:w="80" w:type="dxa"/>
              <w:left w:w="110" w:type="dxa"/>
              <w:bottom w:w="80" w:type="dxa"/>
              <w:right w:w="110" w:type="dxa"/>
            </w:tcMar>
          </w:tcPr>
          <w:p w14:paraId="476D3A47" w14:textId="77777777" w:rsidR="007C7AAA" w:rsidRDefault="00000000">
            <w:pPr>
              <w:spacing w:line="260" w:lineRule="auto"/>
            </w:pPr>
            <w:r>
              <w:rPr>
                <w:b/>
                <w:bCs/>
                <w:color w:val="FFFFFF"/>
                <w:sz w:val="20"/>
                <w:szCs w:val="20"/>
              </w:rPr>
              <w:t>Integrante</w:t>
            </w:r>
          </w:p>
        </w:tc>
        <w:tc>
          <w:tcPr>
            <w:tcW w:w="3560" w:type="dxa"/>
            <w:gridSpan w:val="2"/>
            <w:shd w:val="clear" w:color="auto" w:fill="1F4E79"/>
            <w:tcMar>
              <w:top w:w="80" w:type="dxa"/>
              <w:left w:w="110" w:type="dxa"/>
              <w:bottom w:w="80" w:type="dxa"/>
              <w:right w:w="110" w:type="dxa"/>
            </w:tcMar>
          </w:tcPr>
          <w:p w14:paraId="4461A117" w14:textId="77777777" w:rsidR="007C7AAA" w:rsidRDefault="00000000">
            <w:pPr>
              <w:spacing w:line="260" w:lineRule="auto"/>
            </w:pPr>
            <w:r>
              <w:rPr>
                <w:b/>
                <w:bCs/>
                <w:color w:val="FFFFFF"/>
                <w:sz w:val="20"/>
                <w:szCs w:val="20"/>
              </w:rPr>
              <w:t>Rol principal</w:t>
            </w:r>
          </w:p>
        </w:tc>
        <w:tc>
          <w:tcPr>
            <w:tcW w:w="3000" w:type="dxa"/>
            <w:shd w:val="clear" w:color="auto" w:fill="1F4E79"/>
            <w:tcMar>
              <w:top w:w="80" w:type="dxa"/>
              <w:left w:w="110" w:type="dxa"/>
              <w:bottom w:w="80" w:type="dxa"/>
              <w:right w:w="110" w:type="dxa"/>
            </w:tcMar>
          </w:tcPr>
          <w:p w14:paraId="706DCD63" w14:textId="77777777" w:rsidR="007C7AAA" w:rsidRDefault="00000000">
            <w:pPr>
              <w:spacing w:line="260" w:lineRule="auto"/>
            </w:pPr>
            <w:r>
              <w:rPr>
                <w:b/>
                <w:bCs/>
                <w:color w:val="FFFFFF"/>
                <w:sz w:val="20"/>
                <w:szCs w:val="20"/>
              </w:rPr>
              <w:t>Firma o confirmación</w:t>
            </w:r>
          </w:p>
        </w:tc>
      </w:tr>
      <w:tr w:rsidR="007C7AAA" w14:paraId="61B33375" w14:textId="77777777">
        <w:tblPrEx>
          <w:tblCellMar>
            <w:top w:w="0" w:type="dxa"/>
            <w:bottom w:w="0" w:type="dxa"/>
          </w:tblCellMar>
        </w:tblPrEx>
        <w:trPr>
          <w:cantSplit/>
        </w:trPr>
        <w:tc>
          <w:tcPr>
            <w:tcW w:w="2800" w:type="dxa"/>
            <w:tcMar>
              <w:top w:w="80" w:type="dxa"/>
              <w:left w:w="110" w:type="dxa"/>
              <w:bottom w:w="80" w:type="dxa"/>
              <w:right w:w="110" w:type="dxa"/>
            </w:tcMar>
          </w:tcPr>
          <w:p w14:paraId="5F469928" w14:textId="77777777" w:rsidR="007C7AAA" w:rsidRDefault="00000000">
            <w:pPr>
              <w:spacing w:line="260" w:lineRule="auto"/>
            </w:pPr>
            <w:r>
              <w:rPr>
                <w:sz w:val="20"/>
                <w:szCs w:val="20"/>
              </w:rPr>
              <w:t>Bryan Bacchi</w:t>
            </w:r>
          </w:p>
        </w:tc>
        <w:tc>
          <w:tcPr>
            <w:tcW w:w="3560" w:type="dxa"/>
            <w:gridSpan w:val="2"/>
            <w:tcMar>
              <w:top w:w="80" w:type="dxa"/>
              <w:left w:w="110" w:type="dxa"/>
              <w:bottom w:w="80" w:type="dxa"/>
              <w:right w:w="110" w:type="dxa"/>
            </w:tcMar>
          </w:tcPr>
          <w:p w14:paraId="326E84AD" w14:textId="77777777" w:rsidR="007C7AAA" w:rsidRDefault="00000000">
            <w:pPr>
              <w:spacing w:line="260" w:lineRule="auto"/>
            </w:pPr>
            <w:r>
              <w:rPr>
                <w:sz w:val="20"/>
                <w:szCs w:val="20"/>
              </w:rPr>
              <w:t>Líder de proyecto. Identidad, Pagos e infraestructura</w:t>
            </w:r>
          </w:p>
        </w:tc>
        <w:tc>
          <w:tcPr>
            <w:tcW w:w="3000" w:type="dxa"/>
            <w:tcMar>
              <w:top w:w="80" w:type="dxa"/>
              <w:left w:w="110" w:type="dxa"/>
              <w:bottom w:w="80" w:type="dxa"/>
              <w:right w:w="110" w:type="dxa"/>
            </w:tcMar>
          </w:tcPr>
          <w:p w14:paraId="54E49EF6" w14:textId="3B1AFE18" w:rsidR="007C7AAA" w:rsidRDefault="00B4788B">
            <w:pPr>
              <w:spacing w:line="260" w:lineRule="auto"/>
            </w:pPr>
            <w:r>
              <w:rPr>
                <w:sz w:val="20"/>
                <w:szCs w:val="20"/>
              </w:rPr>
              <w:t>Bryan Bacchi</w:t>
            </w:r>
          </w:p>
        </w:tc>
      </w:tr>
      <w:tr w:rsidR="007C7AAA" w14:paraId="5E09568F" w14:textId="77777777">
        <w:tblPrEx>
          <w:tblCellMar>
            <w:top w:w="0" w:type="dxa"/>
            <w:bottom w:w="0" w:type="dxa"/>
          </w:tblCellMar>
        </w:tblPrEx>
        <w:trPr>
          <w:cantSplit/>
        </w:trPr>
        <w:tc>
          <w:tcPr>
            <w:tcW w:w="2800" w:type="dxa"/>
            <w:shd w:val="clear" w:color="auto" w:fill="F2F2F2"/>
            <w:tcMar>
              <w:top w:w="80" w:type="dxa"/>
              <w:left w:w="110" w:type="dxa"/>
              <w:bottom w:w="80" w:type="dxa"/>
              <w:right w:w="110" w:type="dxa"/>
            </w:tcMar>
          </w:tcPr>
          <w:p w14:paraId="32CA0584" w14:textId="77777777" w:rsidR="007C7AAA" w:rsidRDefault="00000000">
            <w:pPr>
              <w:spacing w:line="260" w:lineRule="auto"/>
            </w:pPr>
            <w:r>
              <w:rPr>
                <w:sz w:val="20"/>
                <w:szCs w:val="20"/>
              </w:rPr>
              <w:t>Francisco Tejeda</w:t>
            </w:r>
          </w:p>
        </w:tc>
        <w:tc>
          <w:tcPr>
            <w:tcW w:w="3560" w:type="dxa"/>
            <w:gridSpan w:val="2"/>
            <w:shd w:val="clear" w:color="auto" w:fill="F2F2F2"/>
            <w:tcMar>
              <w:top w:w="80" w:type="dxa"/>
              <w:left w:w="110" w:type="dxa"/>
              <w:bottom w:w="80" w:type="dxa"/>
              <w:right w:w="110" w:type="dxa"/>
            </w:tcMar>
          </w:tcPr>
          <w:p w14:paraId="0B427605" w14:textId="77777777" w:rsidR="007C7AAA" w:rsidRDefault="00000000">
            <w:pPr>
              <w:spacing w:line="260" w:lineRule="auto"/>
            </w:pPr>
            <w:r>
              <w:rPr>
                <w:sz w:val="20"/>
                <w:szCs w:val="20"/>
              </w:rPr>
              <w:t xml:space="preserve">Catálogo académico, evaluaciones, panel de administración y base del frontend</w:t>
            </w:r>
          </w:p>
        </w:tc>
        <w:tc>
          <w:tcPr>
            <w:tcW w:w="3000" w:type="dxa"/>
            <w:shd w:val="clear" w:color="auto" w:fill="F2F2F2"/>
            <w:tcMar>
              <w:top w:w="80" w:type="dxa"/>
              <w:left w:w="110" w:type="dxa"/>
              <w:bottom w:w="80" w:type="dxa"/>
              <w:right w:w="110" w:type="dxa"/>
            </w:tcMar>
          </w:tcPr>
          <w:p w14:paraId="0FB641DC" w14:textId="7CE31BFF" w:rsidR="007C7AAA" w:rsidRDefault="00B4788B">
            <w:pPr>
              <w:spacing w:line="260" w:lineRule="auto"/>
            </w:pPr>
            <w:r>
              <w:rPr>
                <w:sz w:val="20"/>
                <w:szCs w:val="20"/>
              </w:rPr>
              <w:t>Francisco Tejeda</w:t>
            </w:r>
          </w:p>
        </w:tc>
      </w:tr>
      <w:tr w:rsidR="007C7AAA" w14:paraId="568874C9" w14:textId="77777777">
        <w:tblPrEx>
          <w:tblCellMar>
            <w:top w:w="0" w:type="dxa"/>
            <w:bottom w:w="0" w:type="dxa"/>
          </w:tblCellMar>
        </w:tblPrEx>
        <w:trPr>
          <w:cantSplit/>
        </w:trPr>
        <w:tc>
          <w:tcPr>
            <w:tcW w:w="2800" w:type="dxa"/>
            <w:tcMar>
              <w:top w:w="80" w:type="dxa"/>
              <w:left w:w="110" w:type="dxa"/>
              <w:bottom w:w="80" w:type="dxa"/>
              <w:right w:w="110" w:type="dxa"/>
            </w:tcMar>
          </w:tcPr>
          <w:p w14:paraId="274A8A49" w14:textId="77777777" w:rsidR="007C7AAA" w:rsidRDefault="00000000">
            <w:pPr>
              <w:spacing w:line="260" w:lineRule="auto"/>
            </w:pPr>
            <w:r>
              <w:rPr>
                <w:sz w:val="20"/>
                <w:szCs w:val="20"/>
              </w:rPr>
              <w:t>Damaris Iriarte</w:t>
            </w:r>
          </w:p>
        </w:tc>
        <w:tc>
          <w:tcPr>
            <w:tcW w:w="3560" w:type="dxa"/>
            <w:gridSpan w:val="2"/>
            <w:tcMar>
              <w:top w:w="80" w:type="dxa"/>
              <w:left w:w="110" w:type="dxa"/>
              <w:bottom w:w="80" w:type="dxa"/>
              <w:right w:w="110" w:type="dxa"/>
            </w:tcMar>
          </w:tcPr>
          <w:p w14:paraId="71A7E04B" w14:textId="77777777" w:rsidR="007C7AAA" w:rsidRDefault="00000000">
            <w:pPr>
              <w:spacing w:line="260" w:lineRule="auto"/>
            </w:pPr>
            <w:r>
              <w:rPr>
                <w:sz w:val="20"/>
                <w:szCs w:val="20"/>
              </w:rPr>
              <w:t xml:space="preserve">Tutorías y sistema visual del frontend</w:t>
            </w:r>
          </w:p>
        </w:tc>
        <w:tc>
          <w:tcPr>
            <w:tcW w:w="3000" w:type="dxa"/>
            <w:tcMar>
              <w:top w:w="80" w:type="dxa"/>
              <w:left w:w="110" w:type="dxa"/>
              <w:bottom w:w="80" w:type="dxa"/>
              <w:right w:w="110" w:type="dxa"/>
            </w:tcMar>
          </w:tcPr>
          <w:p w14:paraId="50548BEA" w14:textId="20E15BCE" w:rsidR="007C7AAA" w:rsidRDefault="00B4788B">
            <w:pPr>
              <w:spacing w:line="260" w:lineRule="auto"/>
            </w:pPr>
            <w:r>
              <w:rPr>
                <w:sz w:val="20"/>
                <w:szCs w:val="20"/>
              </w:rPr>
              <w:t>Damaris Iriarte</w:t>
            </w:r>
          </w:p>
        </w:tc>
      </w:tr>
    </w:tbl>
    <w:p w14:paraId="4BF5289F" w14:textId="77777777" w:rsidR="007C7AAA" w:rsidRDefault="00000000">
      <w:pPr>
        <w:pStyle w:val="Ttulo1"/>
      </w:pPr>
      <w:r>
        <w:t>13. El trabajo ya construido</w:t>
      </w:r>
    </w:p>
    <w:p w14:paraId="1724414B" w14:textId="77777777" w:rsidR="007C7AAA" w:rsidRDefault="00000000">
      <w:pPr>
        <w:spacing w:after="120" w:line="276" w:lineRule="auto"/>
        <w:jc w:val="both"/>
      </w:pPr>
      <w:r>
        <w:t>Antes de cerrar la planificación ya existía trabajo en el repositorio: seis páginas web con su hoja de estilos, construidas por Damaris. Registrarlo aquí no es un trámite. Es lo que evita que ese esfuerzo se pierda y, al mismo tiempo, que sus supuestos se cuelen en el sistema sin que nadie los haya acordado.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60"/>
      </w:tblGrid>
      <w:tr w:rsidR="007C7AAA" w14:paraId="7C31773C" w14:textId="77777777">
        <w:tblPrEx>
          <w:tblCellMar>
            <w:top w:w="0" w:type="dxa"/>
            <w:bottom w:w="0" w:type="dxa"/>
          </w:tblCellMar>
        </w:tblPrEx>
        <w:trPr>
          <w:cantSplit/>
          <w:tblHeader/>
        </w:trPr>
        <w:tc>
          <w:tcPr>
            <w:tcW w:w="2600" w:type="dxa"/>
            <w:shd w:val="clear" w:color="auto" w:fill="1F4E79"/>
            <w:tcMar>
              <w:top w:w="80" w:type="dxa"/>
              <w:left w:w="110" w:type="dxa"/>
              <w:bottom w:w="80" w:type="dxa"/>
              <w:right w:w="110" w:type="dxa"/>
            </w:tcMar>
          </w:tcPr>
          <w:p w14:paraId="64E99271" w14:textId="77777777" w:rsidR="007C7AAA" w:rsidRDefault="00000000">
            <w:pPr>
              <w:spacing w:line="260" w:lineRule="auto"/>
            </w:pPr>
            <w:r>
              <w:rPr>
                <w:b/>
                <w:bCs/>
                <w:color w:val="FFFFFF"/>
                <w:sz w:val="20"/>
                <w:szCs w:val="20"/>
              </w:rPr>
              <w:t>Aspecto</w:t>
            </w:r>
          </w:p>
        </w:tc>
        <w:tc>
          <w:tcPr>
            <w:tcW w:w="6760" w:type="dxa"/>
            <w:shd w:val="clear" w:color="auto" w:fill="1F4E79"/>
            <w:tcMar>
              <w:top w:w="80" w:type="dxa"/>
              <w:left w:w="110" w:type="dxa"/>
              <w:bottom w:w="80" w:type="dxa"/>
              <w:right w:w="110" w:type="dxa"/>
            </w:tcMar>
          </w:tcPr>
          <w:p w14:paraId="6FA3DBBB" w14:textId="77777777" w:rsidR="007C7AAA" w:rsidRDefault="00000000">
            <w:pPr>
              <w:spacing w:line="260" w:lineRule="auto"/>
            </w:pPr>
            <w:r>
              <w:rPr>
                <w:b/>
                <w:bCs/>
                <w:color w:val="FFFFFF"/>
                <w:sz w:val="20"/>
                <w:szCs w:val="20"/>
              </w:rPr>
              <w:t>Detalle</w:t>
            </w:r>
          </w:p>
        </w:tc>
      </w:tr>
      <w:tr w:rsidR="007C7AAA" w14:paraId="6B935C40" w14:textId="77777777">
        <w:tblPrEx>
          <w:tblCellMar>
            <w:top w:w="0" w:type="dxa"/>
            <w:bottom w:w="0" w:type="dxa"/>
          </w:tblCellMar>
        </w:tblPrEx>
        <w:trPr>
          <w:cantSplit/>
        </w:trPr>
        <w:tc>
          <w:tcPr>
            <w:tcW w:w="2600" w:type="dxa"/>
            <w:tcMar>
              <w:top w:w="80" w:type="dxa"/>
              <w:left w:w="110" w:type="dxa"/>
              <w:bottom w:w="80" w:type="dxa"/>
              <w:right w:w="110" w:type="dxa"/>
            </w:tcMar>
          </w:tcPr>
          <w:p w14:paraId="10B844FE" w14:textId="77777777" w:rsidR="007C7AAA" w:rsidRDefault="00000000">
            <w:pPr>
              <w:spacing w:line="260" w:lineRule="auto"/>
            </w:pPr>
            <w:r>
              <w:rPr>
                <w:sz w:val="20"/>
                <w:szCs w:val="20"/>
              </w:rPr>
              <w:t>Qué existe</w:t>
            </w:r>
          </w:p>
        </w:tc>
        <w:tc>
          <w:tcPr>
            <w:tcW w:w="6760" w:type="dxa"/>
            <w:tcMar>
              <w:top w:w="80" w:type="dxa"/>
              <w:left w:w="110" w:type="dxa"/>
              <w:bottom w:w="80" w:type="dxa"/>
              <w:right w:w="110" w:type="dxa"/>
            </w:tcMar>
          </w:tcPr>
          <w:p w14:paraId="083B720F" w14:textId="77777777" w:rsidR="007C7AAA" w:rsidRDefault="00000000">
            <w:pPr>
              <w:spacing w:line="260" w:lineRule="auto"/>
            </w:pPr>
            <w:r>
              <w:rPr>
                <w:sz w:val="20"/>
                <w:szCs w:val="20"/>
              </w:rPr>
              <w:t xml:space="preserve">Portada, inicio de sesión, registro, catálogo de asignaturas y las páginas de términos y privacidad, con una hoja de estilos construida con variables de color propias de Duoc. Al revisarlas el 11 de septiembre, la hoja tenía unas 1.750 líneas y las llamadas al backend estaban escritas dentro de comentarios: eran maquetas, sin nada conectado. El 12, Francisco rehízo la página de asignaturas, dejó la hoja de estilos en unas 1.300 líneas y agregó un prototipo de backend en Express y MySQL, al que esa página llama en /api/areas y /api/asignaturas. El prototipo quedó archivado en la rama legacy/prototipo-express y HU-01 lo sacó de develop, así que esas rutas ya no existen.</w:t>
            </w:r>
          </w:p>
        </w:tc>
      </w:tr>
      <w:tr w:rsidR="007C7AAA" w14:paraId="26524247" w14:textId="77777777">
        <w:tblPrEx>
          <w:tblCellMar>
            <w:top w:w="0" w:type="dxa"/>
            <w:bottom w:w="0" w:type="dxa"/>
          </w:tblCellMar>
        </w:tblPrEx>
        <w:trPr>
          <w:cantSplit/>
        </w:trPr>
        <w:tc>
          <w:tcPr>
            <w:tcW w:w="2600" w:type="dxa"/>
            <w:shd w:val="clear" w:color="auto" w:fill="F2F2F2"/>
            <w:tcMar>
              <w:top w:w="80" w:type="dxa"/>
              <w:left w:w="110" w:type="dxa"/>
              <w:bottom w:w="80" w:type="dxa"/>
              <w:right w:w="110" w:type="dxa"/>
            </w:tcMar>
          </w:tcPr>
          <w:p w14:paraId="0F46E2F0" w14:textId="77777777" w:rsidR="007C7AAA" w:rsidRDefault="00000000">
            <w:pPr>
              <w:spacing w:line="260" w:lineRule="auto"/>
            </w:pPr>
            <w:r>
              <w:rPr>
                <w:sz w:val="20"/>
                <w:szCs w:val="20"/>
              </w:rPr>
              <w:t>Qué se aprovecha</w:t>
            </w:r>
          </w:p>
        </w:tc>
        <w:tc>
          <w:tcPr>
            <w:tcW w:w="6760" w:type="dxa"/>
            <w:shd w:val="clear" w:color="auto" w:fill="F2F2F2"/>
            <w:tcMar>
              <w:top w:w="80" w:type="dxa"/>
              <w:left w:w="110" w:type="dxa"/>
              <w:bottom w:w="80" w:type="dxa"/>
              <w:right w:w="110" w:type="dxa"/>
            </w:tcMar>
          </w:tcPr>
          <w:p w14:paraId="2D7CC304" w14:textId="77777777" w:rsidR="007C7AAA" w:rsidRDefault="00000000">
            <w:pPr>
              <w:spacing w:line="260" w:lineRule="auto"/>
            </w:pPr>
            <w:r>
              <w:rPr>
                <w:sz w:val="20"/>
                <w:szCs w:val="20"/>
              </w:rPr>
              <w:t>El sistema visual completo, la validación de los formularios y el buscador con filtros del catálogo. Es la base visual sobre la que se portan las pantallas y, en la práctica, el trabajo que el responsable del sistema visual habría tenido que hacer igual.</w:t>
            </w:r>
          </w:p>
        </w:tc>
      </w:tr>
      <w:tr w:rsidR="007C7AAA" w14:paraId="3EBEC15F" w14:textId="77777777">
        <w:tblPrEx>
          <w:tblCellMar>
            <w:top w:w="0" w:type="dxa"/>
            <w:bottom w:w="0" w:type="dxa"/>
          </w:tblCellMar>
        </w:tblPrEx>
        <w:trPr>
          <w:cantSplit/>
        </w:trPr>
        <w:tc>
          <w:tcPr>
            <w:tcW w:w="2600" w:type="dxa"/>
            <w:tcMar>
              <w:top w:w="80" w:type="dxa"/>
              <w:left w:w="110" w:type="dxa"/>
              <w:bottom w:w="80" w:type="dxa"/>
              <w:right w:w="110" w:type="dxa"/>
            </w:tcMar>
          </w:tcPr>
          <w:p w14:paraId="3CC55EC2" w14:textId="77777777" w:rsidR="007C7AAA" w:rsidRDefault="00000000">
            <w:pPr>
              <w:spacing w:line="260" w:lineRule="auto"/>
            </w:pPr>
            <w:r>
              <w:rPr>
                <w:sz w:val="20"/>
                <w:szCs w:val="20"/>
              </w:rPr>
              <w:t>Qué hay que corregir</w:t>
            </w:r>
          </w:p>
        </w:tc>
        <w:tc>
          <w:tcPr>
            <w:tcW w:w="6760" w:type="dxa"/>
            <w:tcMar>
              <w:top w:w="80" w:type="dxa"/>
              <w:left w:w="110" w:type="dxa"/>
              <w:bottom w:w="80" w:type="dxa"/>
              <w:right w:w="110" w:type="dxa"/>
            </w:tcMar>
          </w:tcPr>
          <w:p w14:paraId="7AD0FE75" w14:textId="77777777" w:rsidR="007C7AAA" w:rsidRDefault="00000000">
            <w:pPr>
              <w:spacing w:line="260" w:lineRule="auto"/>
            </w:pPr>
            <w:r>
              <w:rPr>
                <w:sz w:val="20"/>
                <w:szCs w:val="20"/>
              </w:rPr>
              <w:t xml:space="preserve">El registro obliga a elegir entre cuenta de estudiante o de tutor, y el Pilar 1 decidió una sola cuenta con ambos roles. Pide el RUT, que el requisito de privacidad deja fuera, y también carrera, sede y semestre, con listas escritas a mano: desde el 25 de septiembre esos tres datos se completan en el perfil, con las listas del Catálogo, y no en el registro (Pilar 1, sección 9). Ni las rutas de los comentarios ni las que llama la página de asignaturas coinciden con el contrato del Pilar 2. El inicio de sesión valida la contraseña con seis caracteres, y el backend exigirá ocho, como ya hace el registro.</w:t>
            </w:r>
          </w:p>
        </w:tc>
      </w:tr>
      <w:tr w:rsidR="007C7AAA" w14:paraId="1FCA52F0" w14:textId="77777777">
        <w:tblPrEx>
          <w:tblCellMar>
            <w:top w:w="0" w:type="dxa"/>
            <w:bottom w:w="0" w:type="dxa"/>
          </w:tblCellMar>
        </w:tblPrEx>
        <w:trPr>
          <w:cantSplit/>
        </w:trPr>
        <w:tc>
          <w:tcPr>
            <w:tcW w:w="2600" w:type="dxa"/>
            <w:shd w:val="clear" w:color="auto" w:fill="F2F2F2"/>
            <w:tcMar>
              <w:top w:w="80" w:type="dxa"/>
              <w:left w:w="110" w:type="dxa"/>
              <w:bottom w:w="80" w:type="dxa"/>
              <w:right w:w="110" w:type="dxa"/>
            </w:tcMar>
          </w:tcPr>
          <w:p w14:paraId="370D1E86" w14:textId="77777777" w:rsidR="007C7AAA" w:rsidRDefault="00000000">
            <w:pPr>
              <w:spacing w:line="260" w:lineRule="auto"/>
            </w:pPr>
            <w:r>
              <w:rPr>
                <w:sz w:val="20"/>
                <w:szCs w:val="20"/>
              </w:rPr>
              <w:lastRenderedPageBreak/>
              <w:t>Qué falta</w:t>
            </w:r>
          </w:p>
        </w:tc>
        <w:tc>
          <w:tcPr>
            <w:tcW w:w="6760" w:type="dxa"/>
            <w:shd w:val="clear" w:color="auto" w:fill="F2F2F2"/>
            <w:tcMar>
              <w:top w:w="80" w:type="dxa"/>
              <w:left w:w="110" w:type="dxa"/>
              <w:bottom w:w="80" w:type="dxa"/>
              <w:right w:w="110" w:type="dxa"/>
            </w:tcMar>
          </w:tcPr>
          <w:p w14:paraId="0D58B953" w14:textId="77777777" w:rsidR="007C7AAA" w:rsidRDefault="00000000">
            <w:pPr>
              <w:spacing w:line="260" w:lineRule="auto"/>
            </w:pPr>
            <w:r>
              <w:rPr>
                <w:sz w:val="20"/>
                <w:szCs w:val="20"/>
              </w:rPr>
              <w:t>Las pantallas del núcleo: perfil, declaración de asignaturas y tarifa, disponibilidad, resultados de búsqueda, solicitud, mis reservas, solicitudes recibidas, evaluación y pago.</w:t>
            </w:r>
          </w:p>
        </w:tc>
      </w:tr>
      <w:tr w:rsidR="007C7AAA" w14:paraId="2869EF56" w14:textId="77777777">
        <w:tblPrEx>
          <w:tblCellMar>
            <w:top w:w="0" w:type="dxa"/>
            <w:bottom w:w="0" w:type="dxa"/>
          </w:tblCellMar>
        </w:tblPrEx>
        <w:trPr>
          <w:cantSplit/>
        </w:trPr>
        <w:tc>
          <w:tcPr>
            <w:tcW w:w="2600" w:type="dxa"/>
            <w:tcMar>
              <w:top w:w="80" w:type="dxa"/>
              <w:left w:w="110" w:type="dxa"/>
              <w:bottom w:w="80" w:type="dxa"/>
              <w:right w:w="110" w:type="dxa"/>
            </w:tcMar>
          </w:tcPr>
          <w:p w14:paraId="2FDC73FD" w14:textId="77777777" w:rsidR="007C7AAA" w:rsidRDefault="00000000">
            <w:pPr>
              <w:spacing w:line="260" w:lineRule="auto"/>
            </w:pPr>
            <w:r>
              <w:rPr>
                <w:sz w:val="20"/>
                <w:szCs w:val="20"/>
              </w:rPr>
              <w:t>Qué se incorporó al alcance</w:t>
            </w:r>
          </w:p>
        </w:tc>
        <w:tc>
          <w:tcPr>
            <w:tcW w:w="6760" w:type="dxa"/>
            <w:tcMar>
              <w:top w:w="80" w:type="dxa"/>
              <w:left w:w="110" w:type="dxa"/>
              <w:bottom w:w="80" w:type="dxa"/>
              <w:right w:w="110" w:type="dxa"/>
            </w:tcMar>
          </w:tcPr>
          <w:p w14:paraId="375A9098" w14:textId="77777777" w:rsidR="007C7AAA" w:rsidRDefault="00000000">
            <w:pPr>
              <w:spacing w:line="260" w:lineRule="auto"/>
            </w:pPr>
            <w:r>
              <w:rPr>
                <w:sz w:val="20"/>
                <w:szCs w:val="20"/>
              </w:rPr>
              <w:t>La sede, que la maqueta del registro pedía y el alcance no tenía. Se agrega al perfil del usuario y se muestra en los resultados de búsqueda; el filtro por sede queda en Should. Con el modelo aprobado el 14 de septiembre dejó de guardarse como texto libre: es una tabla de referencia del Catálogo, y el formulario de perfil la elige de la lista que entrega GET /sedes. Para una tutoría presencial, saber la sede es lo que permite encontrar a alguien cerca.</w:t>
            </w:r>
          </w:p>
        </w:tc>
      </w:tr>
      <w:tr w:rsidR="007C7AAA" w14:paraId="7C14743A" w14:textId="77777777">
        <w:tblPrEx>
          <w:tblCellMar>
            <w:top w:w="0" w:type="dxa"/>
            <w:bottom w:w="0" w:type="dxa"/>
          </w:tblCellMar>
        </w:tblPrEx>
        <w:trPr>
          <w:cantSplit/>
        </w:trPr>
        <w:tc>
          <w:tcPr>
            <w:tcW w:w="2600" w:type="dxa"/>
            <w:shd w:val="clear" w:color="auto" w:fill="F2F2F2"/>
            <w:tcMar>
              <w:top w:w="80" w:type="dxa"/>
              <w:left w:w="110" w:type="dxa"/>
              <w:bottom w:w="80" w:type="dxa"/>
              <w:right w:w="110" w:type="dxa"/>
            </w:tcMar>
          </w:tcPr>
          <w:p w14:paraId="030F8119" w14:textId="77777777" w:rsidR="007C7AAA" w:rsidRDefault="00000000">
            <w:pPr>
              <w:spacing w:line="260" w:lineRule="auto"/>
            </w:pPr>
            <w:r>
              <w:rPr>
                <w:sz w:val="20"/>
                <w:szCs w:val="20"/>
              </w:rPr>
              <w:t>Quién lo hace</w:t>
            </w:r>
          </w:p>
        </w:tc>
        <w:tc>
          <w:tcPr>
            <w:tcW w:w="6760" w:type="dxa"/>
            <w:shd w:val="clear" w:color="auto" w:fill="F2F2F2"/>
            <w:tcMar>
              <w:top w:w="80" w:type="dxa"/>
              <w:left w:w="110" w:type="dxa"/>
              <w:bottom w:w="80" w:type="dxa"/>
              <w:right w:w="110" w:type="dxa"/>
            </w:tcMar>
          </w:tcPr>
          <w:p w14:paraId="04D8612B" w14:textId="77777777" w:rsidR="007C7AAA" w:rsidRDefault="00000000">
            <w:pPr>
              <w:spacing w:line="260" w:lineRule="auto"/>
            </w:pPr>
            <w:r>
              <w:rPr>
                <w:sz w:val="20"/>
                <w:szCs w:val="20"/>
              </w:rPr>
              <w:t xml:space="preserve">Damaris mantiene el sistema visual. La corrección del registro y del inicio de sesión entra en el sprint 1 (HU-09), junto con la base del frontend (HU-06); la página de asignaturas se rehace sobre el contrato de Catálogo en el sprint 3 (HU-18). Todo queda dentro del bloque de pantallas de la sección 3.1.</w:t>
            </w:r>
          </w:p>
        </w:tc>
      </w:tr>
    </w:tbl>
    <w:p w14:paraId="37BBE274" w14:textId="77777777" w:rsidR="007C7AAA" w:rsidRDefault="00000000">
      <w:pPr>
        <w:spacing w:after="120" w:line="276" w:lineRule="auto"/>
        <w:jc w:val="both"/>
      </w:pPr>
      <w:r>
        <w:t>La lección, escrita para no repetirla: el trabajo adelantado sin contrato no se pierde, pero se paga en correcciones. Por eso existe el acuerdo A9.</w:t>
      </w:r>
    </w:p>
    <w:sectPr w:rsidR="007C7A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8663D"/>
    <w:multiLevelType w:val="hybridMultilevel"/>
    <w:tmpl w:val="E66E86B8"/>
    <w:lvl w:ilvl="0" w:tplc="A1E0ADA6">
      <w:start w:val="1"/>
      <w:numFmt w:val="bullet"/>
      <w:lvlText w:val="●"/>
      <w:lvlJc w:val="left"/>
      <w:pPr>
        <w:ind w:left="720" w:hanging="360"/>
      </w:pPr>
    </w:lvl>
    <w:lvl w:ilvl="1" w:tplc="5B02DC1C">
      <w:start w:val="1"/>
      <w:numFmt w:val="bullet"/>
      <w:lvlText w:val="○"/>
      <w:lvlJc w:val="left"/>
      <w:pPr>
        <w:ind w:left="1440" w:hanging="360"/>
      </w:pPr>
    </w:lvl>
    <w:lvl w:ilvl="2" w:tplc="A5761ADC">
      <w:start w:val="1"/>
      <w:numFmt w:val="bullet"/>
      <w:lvlText w:val="■"/>
      <w:lvlJc w:val="left"/>
      <w:pPr>
        <w:ind w:left="2160" w:hanging="360"/>
      </w:pPr>
    </w:lvl>
    <w:lvl w:ilvl="3" w:tplc="C7EAFCA4">
      <w:start w:val="1"/>
      <w:numFmt w:val="bullet"/>
      <w:lvlText w:val="●"/>
      <w:lvlJc w:val="left"/>
      <w:pPr>
        <w:ind w:left="2880" w:hanging="360"/>
      </w:pPr>
    </w:lvl>
    <w:lvl w:ilvl="4" w:tplc="C1CAD2B0">
      <w:start w:val="1"/>
      <w:numFmt w:val="bullet"/>
      <w:lvlText w:val="○"/>
      <w:lvlJc w:val="left"/>
      <w:pPr>
        <w:ind w:left="3600" w:hanging="360"/>
      </w:pPr>
    </w:lvl>
    <w:lvl w:ilvl="5" w:tplc="21A88450">
      <w:start w:val="1"/>
      <w:numFmt w:val="bullet"/>
      <w:lvlText w:val="■"/>
      <w:lvlJc w:val="left"/>
      <w:pPr>
        <w:ind w:left="4320" w:hanging="360"/>
      </w:pPr>
    </w:lvl>
    <w:lvl w:ilvl="6" w:tplc="63B6B986">
      <w:start w:val="1"/>
      <w:numFmt w:val="bullet"/>
      <w:lvlText w:val="●"/>
      <w:lvlJc w:val="left"/>
      <w:pPr>
        <w:ind w:left="5040" w:hanging="360"/>
      </w:pPr>
    </w:lvl>
    <w:lvl w:ilvl="7" w:tplc="C8168A52">
      <w:start w:val="1"/>
      <w:numFmt w:val="bullet"/>
      <w:lvlText w:val="●"/>
      <w:lvlJc w:val="left"/>
      <w:pPr>
        <w:ind w:left="5760" w:hanging="360"/>
      </w:pPr>
    </w:lvl>
    <w:lvl w:ilvl="8" w:tplc="13EED7E8">
      <w:start w:val="1"/>
      <w:numFmt w:val="bullet"/>
      <w:lvlText w:val="●"/>
      <w:lvlJc w:val="left"/>
      <w:pPr>
        <w:ind w:left="6480" w:hanging="360"/>
      </w:pPr>
    </w:lvl>
  </w:abstractNum>
  <w:abstractNum w:abstractNumId="1" w15:restartNumberingAfterBreak="0">
    <w:nsid w:val="5FC00F45"/>
    <w:multiLevelType w:val="hybridMultilevel"/>
    <w:tmpl w:val="12A22270"/>
    <w:lvl w:ilvl="0" w:tplc="AAF272B8">
      <w:start w:val="1"/>
      <w:numFmt w:val="bullet"/>
      <w:lvlText w:val="•"/>
      <w:lvlJc w:val="left"/>
      <w:pPr>
        <w:ind w:left="460" w:hanging="260"/>
      </w:pPr>
      <w:rPr>
        <w:sz w:val="18"/>
        <w:szCs w:val="18"/>
      </w:rPr>
    </w:lvl>
    <w:lvl w:ilvl="1" w:tplc="A172385A">
      <w:numFmt w:val="decimal"/>
      <w:lvlText w:val=""/>
      <w:lvlJc w:val="left"/>
    </w:lvl>
    <w:lvl w:ilvl="2" w:tplc="5712BF04">
      <w:numFmt w:val="decimal"/>
      <w:lvlText w:val=""/>
      <w:lvlJc w:val="left"/>
    </w:lvl>
    <w:lvl w:ilvl="3" w:tplc="A66268DA">
      <w:numFmt w:val="decimal"/>
      <w:lvlText w:val=""/>
      <w:lvlJc w:val="left"/>
    </w:lvl>
    <w:lvl w:ilvl="4" w:tplc="DDE41BBE">
      <w:numFmt w:val="decimal"/>
      <w:lvlText w:val=""/>
      <w:lvlJc w:val="left"/>
    </w:lvl>
    <w:lvl w:ilvl="5" w:tplc="93627996">
      <w:numFmt w:val="decimal"/>
      <w:lvlText w:val=""/>
      <w:lvlJc w:val="left"/>
    </w:lvl>
    <w:lvl w:ilvl="6" w:tplc="1286E3AE">
      <w:numFmt w:val="decimal"/>
      <w:lvlText w:val=""/>
      <w:lvlJc w:val="left"/>
    </w:lvl>
    <w:lvl w:ilvl="7" w:tplc="44A4BA20">
      <w:numFmt w:val="decimal"/>
      <w:lvlText w:val=""/>
      <w:lvlJc w:val="left"/>
    </w:lvl>
    <w:lvl w:ilvl="8" w:tplc="E7B46336">
      <w:numFmt w:val="decimal"/>
      <w:lvlText w:val=""/>
      <w:lvlJc w:val="left"/>
    </w:lvl>
  </w:abstractNum>
  <w:num w:numId="1" w16cid:durableId="1262643027">
    <w:abstractNumId w:val="0"/>
    <w:lvlOverride w:ilvl="0">
      <w:startOverride w:val="1"/>
    </w:lvlOverride>
  </w:num>
  <w:num w:numId="2" w16cid:durableId="14064123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AAA"/>
    <w:rsid w:val="007C7AAA"/>
    <w:rsid w:val="00937B05"/>
    <w:rsid w:val="00B4788B"/>
    <w:rsid w:val="00FB3E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214C"/>
  <w15:docId w15:val="{391DA98F-94F2-4530-860E-789D6A09A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color w:val="1F4E79"/>
      <w:sz w:val="30"/>
      <w:szCs w:val="30"/>
    </w:rPr>
  </w:style>
  <w:style w:type="paragraph" w:styleId="Ttulo2">
    <w:name w:val="heading 2"/>
    <w:uiPriority w:val="9"/>
    <w:unhideWhenUsed/>
    <w:qFormat/>
    <w:pPr>
      <w:keepNext/>
      <w:spacing w:before="260" w:after="120"/>
      <w:outlineLvl w:val="1"/>
    </w:pPr>
    <w:rPr>
      <w:b/>
      <w:bCs/>
      <w:color w:val="2E5E8C"/>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3795</Words>
  <Characters>20877</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Planificación del proyecto — Pilar 3: Equipo, roles y acuerdos (v1.1)</vt:lpstr>
    </vt:vector>
  </TitlesOfParts>
  <Company/>
  <LinksUpToDate>false</LinksUpToDate>
  <CharactersWithSpaces>24623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del proyecto — Pilar 3: Equipo, roles y acuerdos (v1.1)</dc:title>
  <dc:creator>Equipo Plataforma de Tutorías</dc:creator>
  <cp:lastModifiedBy>BRYAN IGNACIO BACCHI ACEITUNO</cp:lastModifiedBy>
  <cp:revision>2</cp:revision>
  <dcterms:created xsi:type="dcterms:W3CDTF">2026-09-12T01:47:00Z</dcterms:created>
  <dcterms:modified xsi:type="dcterms:W3CDTF">2026-09-13T17:50:00Z</dcterms:modified>
</cp:coreProperties>
</file>