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120"/>
        <w:jc w:val="center"/>
      </w:pPr>
      <w:r>
        <w:rPr>
          <w:rFonts w:ascii="Times New Roman" w:cs="Times New Roman" w:eastAsia="Times New Roman" w:hAnsi="Times New Roman"/>
          <w:b/>
          <w:bCs/>
          <w:color w:val="1F4E79"/>
          <w:sz w:val="40"/>
          <w:szCs w:val="40"/>
        </w:rPr>
        <w:t xml:space="preserve">BÀI TẬP THỰC HÀNH</w:t>
      </w:r>
    </w:p>
    <w:p>
      <w:pPr>
        <w:spacing w:after="480"/>
        <w:jc w:val="center"/>
      </w:pPr>
      <w:r>
        <w:rPr>
          <w:rFonts w:ascii="Times New Roman" w:cs="Times New Roman" w:eastAsia="Times New Roman" w:hAnsi="Times New Roman"/>
          <w:b/>
          <w:bCs/>
          <w:color w:val="2E75B6"/>
          <w:sz w:val="32"/>
          <w:szCs w:val="32"/>
        </w:rPr>
        <w:t xml:space="preserve">Kỹ Năng Làm Việc Nhóm &amp; Giải Quyết Xung Đột</w:t>
      </w:r>
    </w:p>
    <w:p>
      <w:pPr>
        <w:pBdr>
          <w:bottom w:val="single" w:color="2E75B6" w:sz="6" w:space="1"/>
        </w:pBdr>
        <w:spacing w:after="480"/>
      </w:pPr>
    </w:p>
    <w:p>
      <w:pPr>
        <w:pStyle w:val="Heading1"/>
      </w:pPr>
      <w:r>
        <w:t xml:space="preserve">BÀI 1: PHÂN TÍCH XUNG ĐỘT TRONG NHÓM HỌC TẬP</w:t>
      </w:r>
    </w:p>
    <w:p>
      <w:pPr>
        <w:pStyle w:val="Heading2"/>
      </w:pPr>
      <w:r>
        <w:t xml:space="preserve">1. Loại xung đột đang xảy ra</w:t>
      </w:r>
    </w:p>
    <w:p>
      <w:pPr>
        <w:spacing w:after="120"/>
      </w:pPr>
      <w:r>
        <w:rPr>
          <w:rFonts w:ascii="Times New Roman" w:cs="Times New Roman" w:eastAsia="Times New Roman" w:hAnsi="Times New Roman"/>
          <w:sz w:val="24"/>
          <w:szCs w:val="24"/>
        </w:rPr>
        <w:t xml:space="preserve">Xung đột trong tình huống này thuộc loại </w:t>
      </w:r>
      <w:r>
        <w:rPr>
          <w:rFonts w:ascii="Times New Roman" w:cs="Times New Roman" w:eastAsia="Times New Roman" w:hAnsi="Times New Roman"/>
          <w:b/>
          <w:bCs/>
          <w:sz w:val="24"/>
          <w:szCs w:val="24"/>
        </w:rPr>
        <w:t xml:space="preserve">xung đột nhiệm vụ kết hợp xung đột mối quan hệ</w:t>
      </w:r>
      <w:r>
        <w:rPr>
          <w:rFonts w:ascii="Times New Roman" w:cs="Times New Roman" w:eastAsia="Times New Roman" w:hAnsi="Times New Roman"/>
          <w:sz w:val="24"/>
          <w:szCs w:val="24"/>
        </w:rPr>
        <w:t xml:space="preserve">.</w:t>
      </w:r>
    </w:p>
    <w:p>
      <w:pPr>
        <w:pStyle w:val="ListParagraph"/>
        <w:numPr>
          <w:ilvl w:val="0"/>
          <w:numId w:val="2"/>
        </w:numPr>
        <w:spacing w:after="100"/>
      </w:pPr>
      <w:r>
        <w:rPr>
          <w:rFonts w:ascii="Times New Roman" w:cs="Times New Roman" w:eastAsia="Times New Roman" w:hAnsi="Times New Roman"/>
          <w:b/>
          <w:bCs/>
          <w:sz w:val="24"/>
          <w:szCs w:val="24"/>
        </w:rPr>
        <w:t xml:space="preserve">Xung đột nhiệm vụ: </w:t>
      </w:r>
      <w:r>
        <w:rPr>
          <w:rFonts w:ascii="Times New Roman" w:cs="Times New Roman" w:eastAsia="Times New Roman" w:hAnsi="Times New Roman"/>
          <w:sz w:val="24"/>
          <w:szCs w:val="24"/>
        </w:rPr>
        <w:t xml:space="preserve">Một thành viên liên tục nộp bài trễ, trực tiếp ảnh hưởng đến tiến độ chung của cả nhóm, gây ra mâu thuẫn về kết quả công việc.</w:t>
      </w:r>
    </w:p>
    <w:p>
      <w:pPr>
        <w:pStyle w:val="ListParagraph"/>
        <w:numPr>
          <w:ilvl w:val="0"/>
          <w:numId w:val="2"/>
        </w:numPr>
        <w:spacing w:after="200"/>
      </w:pPr>
      <w:r>
        <w:rPr>
          <w:rFonts w:ascii="Times New Roman" w:cs="Times New Roman" w:eastAsia="Times New Roman" w:hAnsi="Times New Roman"/>
          <w:b/>
          <w:bCs/>
          <w:sz w:val="24"/>
          <w:szCs w:val="24"/>
        </w:rPr>
        <w:t xml:space="preserve">Xung đột mối quan hệ: </w:t>
      </w:r>
      <w:r>
        <w:rPr>
          <w:rFonts w:ascii="Times New Roman" w:cs="Times New Roman" w:eastAsia="Times New Roman" w:hAnsi="Times New Roman"/>
          <w:sz w:val="24"/>
          <w:szCs w:val="24"/>
        </w:rPr>
        <w:t xml:space="preserve">Sự khó chịu và phàn nàn âm ỉ của các thành viên (nhưng không nói thẳng) tạo ra căng thẳng ngầm, làm rạn nứt tin tưởng và tình đoàn kết trong nhóm.</w:t>
      </w:r>
    </w:p>
    <w:p>
      <w:pPr>
        <w:pStyle w:val="Heading2"/>
      </w:pPr>
      <w:r>
        <w:t xml:space="preserve">2. Nguyên nhân chính</w:t>
      </w:r>
    </w:p>
    <w:p>
      <w:pPr>
        <w:pStyle w:val="ListParagraph"/>
        <w:numPr>
          <w:ilvl w:val="0"/>
          <w:numId w:val="2"/>
        </w:numPr>
        <w:spacing w:after="120"/>
      </w:pPr>
      <w:r>
        <w:rPr>
          <w:rFonts w:ascii="Times New Roman" w:cs="Times New Roman" w:eastAsia="Times New Roman" w:hAnsi="Times New Roman"/>
          <w:b/>
          <w:bCs/>
          <w:sz w:val="24"/>
          <w:szCs w:val="24"/>
        </w:rPr>
        <w:t xml:space="preserve">Nguyên nhân 1 – Thiếu giao tiếp trực tiếp và minh bạch: </w:t>
      </w:r>
      <w:r>
        <w:rPr>
          <w:rFonts w:ascii="Times New Roman" w:cs="Times New Roman" w:eastAsia="Times New Roman" w:hAnsi="Times New Roman"/>
          <w:sz w:val="24"/>
          <w:szCs w:val="24"/>
        </w:rPr>
        <w:t xml:space="preserve">Không ai trong nhóm chủ động nói chuyện thẳng thắn với người nộp bài trễ. Thay vì phản hồi kịp thời, các thành viên chọn cách phàn nàn sau lưng, khiến người vi phạm không nhận ra vấn đề và không có cơ hội điều chỉnh hành vi.</w:t>
      </w:r>
    </w:p>
    <w:p>
      <w:pPr>
        <w:pStyle w:val="ListParagraph"/>
        <w:numPr>
          <w:ilvl w:val="0"/>
          <w:numId w:val="2"/>
        </w:numPr>
        <w:spacing w:after="120"/>
      </w:pPr>
      <w:r>
        <w:rPr>
          <w:rFonts w:ascii="Times New Roman" w:cs="Times New Roman" w:eastAsia="Times New Roman" w:hAnsi="Times New Roman"/>
          <w:b/>
          <w:bCs/>
          <w:sz w:val="24"/>
          <w:szCs w:val="24"/>
        </w:rPr>
        <w:t xml:space="preserve">Nguyên nhân 2 – Không có quy tắc và trách nhiệm rõ ràng: </w:t>
      </w:r>
      <w:r>
        <w:rPr>
          <w:rFonts w:ascii="Times New Roman" w:cs="Times New Roman" w:eastAsia="Times New Roman" w:hAnsi="Times New Roman"/>
          <w:sz w:val="24"/>
          <w:szCs w:val="24"/>
        </w:rPr>
        <w:t xml:space="preserve">Nhóm chưa thiết lập nội quy cụ thể về deadline, hình thức nhắc nhở hay hậu quả khi vi phạm. Sự thiếu rõ ràng này tạo ra khoảng trống để một thành viên có thể vô tình hoặc cố ý không tuân thủ mà không bị chế tài.</w:t>
      </w:r>
    </w:p>
    <w:p>
      <w:pPr>
        <w:pStyle w:val="ListParagraph"/>
        <w:numPr>
          <w:ilvl w:val="0"/>
          <w:numId w:val="2"/>
        </w:numPr>
        <w:spacing w:after="200"/>
      </w:pPr>
      <w:r>
        <w:rPr>
          <w:rFonts w:ascii="Times New Roman" w:cs="Times New Roman" w:eastAsia="Times New Roman" w:hAnsi="Times New Roman"/>
          <w:b/>
          <w:bCs/>
          <w:sz w:val="24"/>
          <w:szCs w:val="24"/>
        </w:rPr>
        <w:t xml:space="preserve">Nguyên nhân 3 – Khác biệt về mức độ trách nhiệm cá nhân: </w:t>
      </w:r>
      <w:r>
        <w:rPr>
          <w:rFonts w:ascii="Times New Roman" w:cs="Times New Roman" w:eastAsia="Times New Roman" w:hAnsi="Times New Roman"/>
          <w:sz w:val="24"/>
          <w:szCs w:val="24"/>
        </w:rPr>
        <w:t xml:space="preserve">Thành viên nộp bài trễ có thể đang gặp khó khăn cá nhân chưa được chia sẻ, hoặc có nhận thức khác về mức độ quan trọng của deadline nhóm, dẫn đến hành vi lặp lại.</w:t>
      </w:r>
    </w:p>
    <w:p>
      <w:pPr>
        <w:pStyle w:val="Heading2"/>
      </w:pPr>
      <w:r>
        <w:t xml:space="preserve">3. Hậu quả nếu không giải quyết</w:t>
      </w:r>
    </w:p>
    <w:p>
      <w:pPr>
        <w:pStyle w:val="ListParagraph"/>
        <w:numPr>
          <w:ilvl w:val="0"/>
          <w:numId w:val="2"/>
        </w:numPr>
        <w:spacing w:after="100"/>
      </w:pPr>
      <w:r>
        <w:rPr>
          <w:rFonts w:ascii="Times New Roman" w:cs="Times New Roman" w:eastAsia="Times New Roman" w:hAnsi="Times New Roman"/>
          <w:b/>
          <w:bCs/>
          <w:sz w:val="24"/>
          <w:szCs w:val="24"/>
        </w:rPr>
        <w:t xml:space="preserve">Tiến độ và chất lượng công việc suy giảm: </w:t>
      </w:r>
      <w:r>
        <w:rPr>
          <w:rFonts w:ascii="Times New Roman" w:cs="Times New Roman" w:eastAsia="Times New Roman" w:hAnsi="Times New Roman"/>
          <w:sz w:val="24"/>
          <w:szCs w:val="24"/>
        </w:rPr>
        <w:t xml:space="preserve">Cả nhóm liên tục bị chậm deadline, ảnh hưởng trực tiếp đến kết quả học tập và đánh giá của giảng viên.</w:t>
      </w:r>
    </w:p>
    <w:p>
      <w:pPr>
        <w:pStyle w:val="ListParagraph"/>
        <w:numPr>
          <w:ilvl w:val="0"/>
          <w:numId w:val="2"/>
        </w:numPr>
        <w:spacing w:after="100"/>
      </w:pPr>
      <w:r>
        <w:rPr>
          <w:rFonts w:ascii="Times New Roman" w:cs="Times New Roman" w:eastAsia="Times New Roman" w:hAnsi="Times New Roman"/>
          <w:b/>
          <w:bCs/>
          <w:sz w:val="24"/>
          <w:szCs w:val="24"/>
        </w:rPr>
        <w:t xml:space="preserve">Mất đoàn kết nội bộ: </w:t>
      </w:r>
      <w:r>
        <w:rPr>
          <w:rFonts w:ascii="Times New Roman" w:cs="Times New Roman" w:eastAsia="Times New Roman" w:hAnsi="Times New Roman"/>
          <w:sz w:val="24"/>
          <w:szCs w:val="24"/>
        </w:rPr>
        <w:t xml:space="preserve">Sự bức xúc tích tụ sẽ dẫn đến bầu không khí làm việc ngột ngạt, mất tin tưởng lẫn nhau, thậm chí gây ra mâu thuẫn công khai giữa các thành viên.</w:t>
      </w:r>
    </w:p>
    <w:p>
      <w:pPr>
        <w:pStyle w:val="ListParagraph"/>
        <w:numPr>
          <w:ilvl w:val="0"/>
          <w:numId w:val="2"/>
        </w:numPr>
        <w:spacing w:after="100"/>
      </w:pPr>
      <w:r>
        <w:rPr>
          <w:rFonts w:ascii="Times New Roman" w:cs="Times New Roman" w:eastAsia="Times New Roman" w:hAnsi="Times New Roman"/>
          <w:b/>
          <w:bCs/>
          <w:sz w:val="24"/>
          <w:szCs w:val="24"/>
        </w:rPr>
        <w:t xml:space="preserve">Bất công trong phân chia công sức: </w:t>
      </w:r>
      <w:r>
        <w:rPr>
          <w:rFonts w:ascii="Times New Roman" w:cs="Times New Roman" w:eastAsia="Times New Roman" w:hAnsi="Times New Roman"/>
          <w:sz w:val="24"/>
          <w:szCs w:val="24"/>
        </w:rPr>
        <w:t xml:space="preserve">Các thành viên tích cực sẽ phải gánh thêm công việc, dẫn đến cảm giác bất công và giảm động lực cống hiến.</w:t>
      </w:r>
    </w:p>
    <w:p>
      <w:pPr>
        <w:pStyle w:val="ListParagraph"/>
        <w:numPr>
          <w:ilvl w:val="0"/>
          <w:numId w:val="2"/>
        </w:numPr>
        <w:spacing w:after="400"/>
      </w:pPr>
      <w:r>
        <w:rPr>
          <w:rFonts w:ascii="Times New Roman" w:cs="Times New Roman" w:eastAsia="Times New Roman" w:hAnsi="Times New Roman"/>
          <w:b/>
          <w:bCs/>
          <w:sz w:val="24"/>
          <w:szCs w:val="24"/>
        </w:rPr>
        <w:t xml:space="preserve">Xung đột leo thang: </w:t>
      </w:r>
      <w:r>
        <w:rPr>
          <w:rFonts w:ascii="Times New Roman" w:cs="Times New Roman" w:eastAsia="Times New Roman" w:hAnsi="Times New Roman"/>
          <w:sz w:val="24"/>
          <w:szCs w:val="24"/>
        </w:rPr>
        <w:t xml:space="preserve">Nếu không xử lý sớm, xung đột âm ỉ có thể bùng phát thành đối đầu trực tiếp, gây tổn hại không thể phục hồi cho mối quan hệ nhóm.</w:t>
      </w:r>
    </w:p>
    <w:p>
      <w:pPr>
        <w:pStyle w:val="Heading1"/>
      </w:pPr>
      <w:r>
        <w:t xml:space="preserve">BÀI 2: ĐỀ XUẤT PHƯƠNG ÁN GIẢI QUYẾT XUNG ĐỘT</w:t>
      </w:r>
    </w:p>
    <w:p>
      <w:pPr>
        <w:pStyle w:val="Heading2"/>
      </w:pPr>
      <w:r>
        <w:t xml:space="preserve">Cách 1: Tổ chức buổi họp nhóm thẳng thắn và xây dựng nội quy</w:t>
      </w:r>
    </w:p>
    <w:p>
      <w:pPr>
        <w:spacing w:after="160"/>
      </w:pPr>
      <w:r>
        <w:rPr>
          <w:rFonts w:ascii="Times New Roman" w:cs="Times New Roman" w:eastAsia="Times New Roman" w:hAnsi="Times New Roman"/>
          <w:sz w:val="24"/>
          <w:szCs w:val="24"/>
        </w:rPr>
        <w:t xml:space="preserve">Nhóm tổ chức một buổi họp toàn thể, tạo không gian an toàn để mọi người bày tỏ quan điểm. Trong buổi họp, nhóm thảo luận về vấn đề nộp bài trễ một cách xây dựng (không chỉ trích cá nhân), lắng nghe lý do từ thành viên vi phạm, và cùng nhau xây dựng nội quy nhóm với deadline cụ thể và cơ chế nhắc nhở rõ ràng.</w:t>
      </w:r>
    </w:p>
    <w:p>
      <w:r>
        <w:rPr>
          <w:rFonts w:ascii="Times New Roman" w:cs="Times New Roman" w:eastAsia="Times New Roman" w:hAnsi="Times New Roman"/>
          <w:b/>
          <w:bCs/>
          <w:sz w:val="24"/>
          <w:szCs w:val="24"/>
          <w:u w:val="single"/>
        </w:rPr>
        <w:t xml:space="preserve">Ưu điểm:</w:t>
      </w:r>
    </w:p>
    <w:p>
      <w:pPr>
        <w:pStyle w:val="ListParagraph"/>
        <w:numPr>
          <w:ilvl w:val="0"/>
          <w:numId w:val="3"/>
        </w:numPr>
        <w:spacing w:after="80"/>
      </w:pPr>
      <w:r>
        <w:rPr>
          <w:rFonts w:ascii="Times New Roman" w:cs="Times New Roman" w:eastAsia="Times New Roman" w:hAnsi="Times New Roman"/>
          <w:sz w:val="24"/>
          <w:szCs w:val="24"/>
        </w:rPr>
        <w:t xml:space="preserve">Giải quyết tận gốc nguyên nhân, tạo sự đồng thuận và cam kết từ tất cả thành viên.</w:t>
      </w:r>
    </w:p>
    <w:p>
      <w:pPr>
        <w:pStyle w:val="ListParagraph"/>
        <w:numPr>
          <w:ilvl w:val="0"/>
          <w:numId w:val="3"/>
        </w:numPr>
        <w:spacing w:after="80"/>
      </w:pPr>
      <w:r>
        <w:rPr>
          <w:rFonts w:ascii="Times New Roman" w:cs="Times New Roman" w:eastAsia="Times New Roman" w:hAnsi="Times New Roman"/>
          <w:sz w:val="24"/>
          <w:szCs w:val="24"/>
        </w:rPr>
        <w:t xml:space="preserve">Xây dựng văn hóa nhóm minh bạch, phòng ngừa xung đột tương tự trong tương lai.</w:t>
      </w:r>
    </w:p>
    <w:p>
      <w:pPr>
        <w:pStyle w:val="ListParagraph"/>
        <w:numPr>
          <w:ilvl w:val="0"/>
          <w:numId w:val="3"/>
        </w:numPr>
        <w:spacing w:after="120"/>
      </w:pPr>
      <w:r>
        <w:rPr>
          <w:rFonts w:ascii="Times New Roman" w:cs="Times New Roman" w:eastAsia="Times New Roman" w:hAnsi="Times New Roman"/>
          <w:sz w:val="24"/>
          <w:szCs w:val="24"/>
        </w:rPr>
        <w:t xml:space="preserve">Duy trì mối quan hệ tốt vì vấn đề được giải quyết một cách tôn trọng, không để lại hiềm khích.</w:t>
      </w:r>
    </w:p>
    <w:p>
      <w:r>
        <w:rPr>
          <w:rFonts w:ascii="Times New Roman" w:cs="Times New Roman" w:eastAsia="Times New Roman" w:hAnsi="Times New Roman"/>
          <w:b/>
          <w:bCs/>
          <w:sz w:val="24"/>
          <w:szCs w:val="24"/>
          <w:u w:val="single"/>
        </w:rPr>
        <w:t xml:space="preserve">Nhược điểm:</w:t>
      </w:r>
    </w:p>
    <w:p>
      <w:pPr>
        <w:pStyle w:val="ListParagraph"/>
        <w:numPr>
          <w:ilvl w:val="0"/>
          <w:numId w:val="3"/>
        </w:numPr>
        <w:spacing w:after="80"/>
      </w:pPr>
      <w:r>
        <w:rPr>
          <w:rFonts w:ascii="Times New Roman" w:cs="Times New Roman" w:eastAsia="Times New Roman" w:hAnsi="Times New Roman"/>
          <w:sz w:val="24"/>
          <w:szCs w:val="24"/>
        </w:rPr>
        <w:t xml:space="preserve">Đòi hỏi kỹ năng điều phối tốt để buổi họp không trở nên căng thẳng hay đối đầu.</w:t>
      </w:r>
    </w:p>
    <w:p>
      <w:pPr>
        <w:pStyle w:val="ListParagraph"/>
        <w:numPr>
          <w:ilvl w:val="0"/>
          <w:numId w:val="3"/>
        </w:numPr>
        <w:spacing w:after="200"/>
      </w:pPr>
      <w:r>
        <w:rPr>
          <w:rFonts w:ascii="Times New Roman" w:cs="Times New Roman" w:eastAsia="Times New Roman" w:hAnsi="Times New Roman"/>
          <w:sz w:val="24"/>
          <w:szCs w:val="24"/>
        </w:rPr>
        <w:t xml:space="preserve">Tốn thời gian và cần sự chuẩn bị kỹ lưỡng; có thể thành viên vi phạm cảm thấy bị "áp lực nhóm".</w:t>
      </w:r>
    </w:p>
    <w:p>
      <w:pPr>
        <w:pStyle w:val="Heading2"/>
      </w:pPr>
      <w:r>
        <w:t xml:space="preserve">Cách 2: Nhờ trưởng nhóm gặp riêng và điều chỉnh phân công</w:t>
      </w:r>
    </w:p>
    <w:p>
      <w:pPr>
        <w:spacing w:after="160"/>
      </w:pPr>
      <w:r>
        <w:rPr>
          <w:rFonts w:ascii="Times New Roman" w:cs="Times New Roman" w:eastAsia="Times New Roman" w:hAnsi="Times New Roman"/>
          <w:sz w:val="24"/>
          <w:szCs w:val="24"/>
        </w:rPr>
        <w:t xml:space="preserve">Trưởng nhóm chủ động gặp riêng thành viên nộp bài trễ để tìm hiểu nguyên nhân và đưa ra hỗ trợ phù hợp (ví dụ: điều chỉnh phần việc, đặt deadline phụ sớm hơn). Đồng thời, trưởng nhóm giữ vai trò trung gian, truyền đạt phản hồi của nhóm một cách khéo léo.</w:t>
      </w:r>
    </w:p>
    <w:p>
      <w:r>
        <w:rPr>
          <w:rFonts w:ascii="Times New Roman" w:cs="Times New Roman" w:eastAsia="Times New Roman" w:hAnsi="Times New Roman"/>
          <w:b/>
          <w:bCs/>
          <w:sz w:val="24"/>
          <w:szCs w:val="24"/>
          <w:u w:val="single"/>
        </w:rPr>
        <w:t xml:space="preserve">Ưu điểm:</w:t>
      </w:r>
    </w:p>
    <w:p>
      <w:pPr>
        <w:pStyle w:val="ListParagraph"/>
        <w:numPr>
          <w:ilvl w:val="0"/>
          <w:numId w:val="3"/>
        </w:numPr>
        <w:spacing w:after="80"/>
      </w:pPr>
      <w:r>
        <w:rPr>
          <w:rFonts w:ascii="Times New Roman" w:cs="Times New Roman" w:eastAsia="Times New Roman" w:hAnsi="Times New Roman"/>
          <w:sz w:val="24"/>
          <w:szCs w:val="24"/>
        </w:rPr>
        <w:t xml:space="preserve">Ít gây căng thẳng hơn, thành viên vi phạm dễ mở lòng chia sẻ khi gặp riêng.</w:t>
      </w:r>
    </w:p>
    <w:p>
      <w:pPr>
        <w:pStyle w:val="ListParagraph"/>
        <w:numPr>
          <w:ilvl w:val="0"/>
          <w:numId w:val="3"/>
        </w:numPr>
        <w:spacing w:after="120"/>
      </w:pPr>
      <w:r>
        <w:rPr>
          <w:rFonts w:ascii="Times New Roman" w:cs="Times New Roman" w:eastAsia="Times New Roman" w:hAnsi="Times New Roman"/>
          <w:sz w:val="24"/>
          <w:szCs w:val="24"/>
        </w:rPr>
        <w:t xml:space="preserve">Có thể phát hiện nguyên nhân sâu xa (vấn đề cá nhân, quá tải) và đưa ra giải pháp linh hoạt.</w:t>
      </w:r>
    </w:p>
    <w:p>
      <w:r>
        <w:rPr>
          <w:rFonts w:ascii="Times New Roman" w:cs="Times New Roman" w:eastAsia="Times New Roman" w:hAnsi="Times New Roman"/>
          <w:b/>
          <w:bCs/>
          <w:sz w:val="24"/>
          <w:szCs w:val="24"/>
          <w:u w:val="single"/>
        </w:rPr>
        <w:t xml:space="preserve">Nhược điểm:</w:t>
      </w:r>
    </w:p>
    <w:p>
      <w:pPr>
        <w:pStyle w:val="ListParagraph"/>
        <w:numPr>
          <w:ilvl w:val="0"/>
          <w:numId w:val="3"/>
        </w:numPr>
        <w:spacing w:after="80"/>
      </w:pPr>
      <w:r>
        <w:rPr>
          <w:rFonts w:ascii="Times New Roman" w:cs="Times New Roman" w:eastAsia="Times New Roman" w:hAnsi="Times New Roman"/>
          <w:sz w:val="24"/>
          <w:szCs w:val="24"/>
        </w:rPr>
        <w:t xml:space="preserve">Chỉ giải quyết triệu chứng, không tạo ra thay đổi hệ thống cho cả nhóm.</w:t>
      </w:r>
    </w:p>
    <w:p>
      <w:pPr>
        <w:pStyle w:val="ListParagraph"/>
        <w:numPr>
          <w:ilvl w:val="0"/>
          <w:numId w:val="3"/>
        </w:numPr>
        <w:spacing w:after="200"/>
      </w:pPr>
      <w:r>
        <w:rPr>
          <w:rFonts w:ascii="Times New Roman" w:cs="Times New Roman" w:eastAsia="Times New Roman" w:hAnsi="Times New Roman"/>
          <w:sz w:val="24"/>
          <w:szCs w:val="24"/>
        </w:rPr>
        <w:t xml:space="preserve">Phụ thuộc vào kỹ năng giao tiếp và uy tín của trưởng nhóm; các thành viên còn lại vẫn có thể bức xúc nếu không thấy chuyển biến.</w:t>
      </w:r>
    </w:p>
    <w:p>
      <w:pPr>
        <w:pStyle w:val="Heading2"/>
      </w:pPr>
      <w:r>
        <w:t xml:space="preserve">Lựa chọn phương án tối ưu</w:t>
      </w:r>
    </w:p>
    <w:p>
      <w:pPr>
        <w:spacing w:after="120"/>
      </w:pPr>
      <w:r>
        <w:rPr>
          <w:rFonts w:ascii="Times New Roman" w:cs="Times New Roman" w:eastAsia="Times New Roman" w:hAnsi="Times New Roman"/>
          <w:sz w:val="24"/>
          <w:szCs w:val="24"/>
        </w:rPr>
        <w:t xml:space="preserve">Phương án tối ưu là kết hợp cả hai: </w:t>
      </w:r>
      <w:r>
        <w:rPr>
          <w:rFonts w:ascii="Times New Roman" w:cs="Times New Roman" w:eastAsia="Times New Roman" w:hAnsi="Times New Roman"/>
          <w:b/>
          <w:bCs/>
          <w:sz w:val="24"/>
          <w:szCs w:val="24"/>
        </w:rPr>
        <w:t xml:space="preserve">trưởng nhóm gặp riêng trước (Cách 2) để lắng nghe và tạo sự tin tưởng, sau đó tổ chức họp nhóm (Cách 1) để xây dựng nội quy chung.</w:t>
      </w:r>
    </w:p>
    <w:p>
      <w:pPr>
        <w:spacing w:after="400"/>
      </w:pPr>
      <w:r>
        <w:rPr>
          <w:rFonts w:ascii="Times New Roman" w:cs="Times New Roman" w:eastAsia="Times New Roman" w:hAnsi="Times New Roman"/>
          <w:sz w:val="24"/>
          <w:szCs w:val="24"/>
        </w:rPr>
        <w:t xml:space="preserve">Lý do: Gặp riêng giúp thành viên không cảm thấy bị "xét xử" trước đám đông, đồng thời thu thập thông tin trước khi họp. Buổi họp nhóm sau đó đảm bảo toàn bộ nhóm có tiếng nói, xây dựng giải pháp bền vững và cam kết tập thể. Sự kết hợp này vừa nhân văn vừa hiệu quả trong dài hạn.</w:t>
      </w:r>
    </w:p>
    <w:p>
      <w:pPr>
        <w:pStyle w:val="Heading1"/>
      </w:pPr>
      <w:r>
        <w:t xml:space="preserve">BÀI 3: KINH NGHIỆM XỬ LÝ XUNG ĐỘT CÁ NHÂN</w:t>
      </w:r>
    </w:p>
    <w:p>
      <w:pPr>
        <w:pStyle w:val="Heading2"/>
      </w:pPr>
      <w:r>
        <w:t xml:space="preserve">Mô tả tình huống</w:t>
      </w:r>
    </w:p>
    <w:p>
      <w:pPr>
        <w:spacing w:after="200"/>
      </w:pPr>
      <w:r>
        <w:rPr>
          <w:rFonts w:ascii="Times New Roman" w:cs="Times New Roman" w:eastAsia="Times New Roman" w:hAnsi="Times New Roman"/>
          <w:sz w:val="24"/>
          <w:szCs w:val="24"/>
        </w:rPr>
        <w:t xml:space="preserve">Trong học kỳ trước, tôi tham gia một nhóm gồm 4 người thực hiện đề tài thuyết trình môn Quản trị học. Nhóm phân chia công việc ngay từ đầu, nhưng đến tuần thứ ba, tôi nhận ra một thành viên – gọi là T. – hầu như chưa hoàn thành phần việc được giao, trong khi cả nhóm đã chuẩn bị xong gần 70% nội dung. T. luôn trả lời "sẽ xong sớm" khi được hỏi nhưng không có kết quả cụ thể. Sự bức xúc trong nhóm dần tăng lên, hai thành viên còn lại bắt đầu nói xấu T. trong nhóm chat riêng.</w:t>
      </w:r>
    </w:p>
    <w:p>
      <w:pPr>
        <w:pStyle w:val="Heading2"/>
      </w:pPr>
      <w:r>
        <w:t xml:space="preserve">Cách xử lý</w:t>
      </w:r>
    </w:p>
    <w:p>
      <w:pPr>
        <w:spacing w:after="200"/>
      </w:pPr>
      <w:r>
        <w:rPr>
          <w:rFonts w:ascii="Times New Roman" w:cs="Times New Roman" w:eastAsia="Times New Roman" w:hAnsi="Times New Roman"/>
          <w:sz w:val="24"/>
          <w:szCs w:val="24"/>
        </w:rPr>
        <w:t xml:space="preserve">Tôi quyết định nhắn tin riêng cho T., hỏi thăm thật lòng xem T. có đang gặp vấn đề gì không. T. thừa nhận đang bị quá tải do vừa đi làm thêm vừa học. Tôi đề nghị nhóm họp online ngắn, tôi trình bày tình hình với thái độ trung lập, đề xuất chia lại một phần nhỏ việc của T. cho những người đang rảnh hơn, đồng thời đặt checkpoint cụ thể mỗi hai ngày. T. cảm ơn và nỗ lực hoàn thành đúng hạn sau đó.</w:t>
      </w:r>
    </w:p>
    <w:p>
      <w:pPr>
        <w:pStyle w:val="Heading2"/>
      </w:pPr>
      <w:r>
        <w:t xml:space="preserve">Kết quả</w:t>
      </w:r>
    </w:p>
    <w:p>
      <w:pPr>
        <w:spacing w:after="200"/>
      </w:pPr>
      <w:r>
        <w:rPr>
          <w:rFonts w:ascii="Times New Roman" w:cs="Times New Roman" w:eastAsia="Times New Roman" w:hAnsi="Times New Roman"/>
          <w:sz w:val="24"/>
          <w:szCs w:val="24"/>
        </w:rPr>
        <w:t xml:space="preserve">Nhóm hoàn thành bài thuyết trình đúng hạn và đạt điểm A. Quan trọng hơn, không khí nhóm trở nên thoải mái hơn sau khi vấn đề được giải quyết thẳng thắn. T. cảm thấy được hỗ trợ thay vì bị cô lập.</w:t>
      </w:r>
    </w:p>
    <w:p>
      <w:pPr>
        <w:pStyle w:val="Heading2"/>
      </w:pPr>
      <w:r>
        <w:t xml:space="preserve">Nếu được làm lại</w:t>
      </w:r>
    </w:p>
    <w:p>
      <w:pPr>
        <w:spacing w:after="400"/>
      </w:pPr>
      <w:r>
        <w:rPr>
          <w:rFonts w:ascii="Times New Roman" w:cs="Times New Roman" w:eastAsia="Times New Roman" w:hAnsi="Times New Roman"/>
          <w:sz w:val="24"/>
          <w:szCs w:val="24"/>
        </w:rPr>
        <w:t xml:space="preserve">Nếu được làm lại, tôi sẽ can thiệp sớm hơn – ngay tuần đầu khi nhận thấy T. chưa có tiến độ, thay vì chờ đến tuần thứ ba. Ngoài ra, tôi sẽ đề xuất cả nhóm lập bảng theo dõi tiến độ công khai từ đầu để mọi người tự chịu trách nhiệm mà không cần ai phải "nhắc nhở" riêng lẻ. Sự minh bạch và hệ thống rõ ràng ngay từ đầu sẽ ngăn xung đột nảy sinh thay vì chỉ giải quyết khi đã xảy ra.</w:t>
      </w:r>
    </w:p>
    <w:p>
      <w:pPr>
        <w:pStyle w:val="Heading1"/>
      </w:pPr>
      <w:r>
        <w:t xml:space="preserve">BÀI 4: KỸ NĂNG GIAO TIẾP VÀ HIỆU QUẢ LÀM VIỆC NHÓM</w:t>
      </w:r>
    </w:p>
    <w:p>
      <w:pPr>
        <w:spacing w:after="200"/>
      </w:pPr>
      <w:r>
        <w:rPr>
          <w:rFonts w:ascii="Times New Roman" w:cs="Times New Roman" w:eastAsia="Times New Roman" w:hAnsi="Times New Roman"/>
          <w:sz w:val="24"/>
          <w:szCs w:val="24"/>
        </w:rPr>
        <w:t xml:space="preserve">Giao tiếp là mạch máu của bất kỳ nhóm làm việc nào. Dù thành viên có năng lực xuất sắc đến đâu, nếu thiếu giao tiếp hiệu quả, toàn bộ nỗ lực đó sẽ trở nên rời rạc và lãng phí. Dưới đây là ba vai trò cốt lõi của giao tiếp trong hoạt động nhóm.</w:t>
      </w:r>
    </w:p>
    <w:p>
      <w:pPr>
        <w:pStyle w:val="Heading2"/>
      </w:pPr>
      <w:r>
        <w:t xml:space="preserve">3 Vai trò của giao tiếp trong nhóm</w:t>
      </w:r>
    </w:p>
    <w:p>
      <w:pPr>
        <w:pStyle w:val="ListParagraph"/>
        <w:numPr>
          <w:ilvl w:val="0"/>
          <w:numId w:val="2"/>
        </w:numPr>
        <w:spacing w:after="160"/>
      </w:pPr>
      <w:r>
        <w:rPr>
          <w:rFonts w:ascii="Times New Roman" w:cs="Times New Roman" w:eastAsia="Times New Roman" w:hAnsi="Times New Roman"/>
          <w:b/>
          <w:bCs/>
          <w:sz w:val="24"/>
          <w:szCs w:val="24"/>
        </w:rPr>
        <w:t xml:space="preserve">Đảm bảo sự phối hợp và phân công rõ ràng: </w:t>
      </w:r>
      <w:r>
        <w:rPr>
          <w:rFonts w:ascii="Times New Roman" w:cs="Times New Roman" w:eastAsia="Times New Roman" w:hAnsi="Times New Roman"/>
          <w:sz w:val="24"/>
          <w:szCs w:val="24"/>
        </w:rPr>
        <w:t xml:space="preserve">Giao tiếp tốt giúp mỗi thành viên hiểu rõ vai trò, nhiệm vụ và kỳ vọng của mình trong nhóm. Ví dụ: Trong một nhóm dự án marketing, khi trưởng nhóm giao nhiệm vụ rõ ràng qua email với deadline và tiêu chí cụ thể, các thành viên làm đúng hướng mà không cần hỏi lại nhiều lần, tiết kiệm đáng kể thời gian.</w:t>
      </w:r>
    </w:p>
    <w:p>
      <w:pPr>
        <w:pStyle w:val="ListParagraph"/>
        <w:numPr>
          <w:ilvl w:val="0"/>
          <w:numId w:val="2"/>
        </w:numPr>
        <w:spacing w:after="160"/>
      </w:pPr>
      <w:r>
        <w:rPr>
          <w:rFonts w:ascii="Times New Roman" w:cs="Times New Roman" w:eastAsia="Times New Roman" w:hAnsi="Times New Roman"/>
          <w:b/>
          <w:bCs/>
          <w:sz w:val="24"/>
          <w:szCs w:val="24"/>
        </w:rPr>
        <w:t xml:space="preserve">Ngăn ngừa và giải quyết xung đột kịp thời: </w:t>
      </w:r>
      <w:r>
        <w:rPr>
          <w:rFonts w:ascii="Times New Roman" w:cs="Times New Roman" w:eastAsia="Times New Roman" w:hAnsi="Times New Roman"/>
          <w:sz w:val="24"/>
          <w:szCs w:val="24"/>
        </w:rPr>
        <w:t xml:space="preserve">Phần lớn xung đột nhóm xuất phát từ hiểu lầm hoặc thông tin không đầy đủ. Khi thành viên cảm thấy thoải mái bày tỏ khó khăn và nhận phản hồi trực tiếp, mâu thuẫn được giải quyết trước khi leo thang. Ví dụ: Hai thành viên cùng làm phần thiết kế trùng nhau do thiếu thông báo – một cuộc họp check-in 15 phút mỗi ngày sẽ ngăn được sự chồng chéo này.</w:t>
      </w:r>
    </w:p>
    <w:p>
      <w:pPr>
        <w:pStyle w:val="ListParagraph"/>
        <w:numPr>
          <w:ilvl w:val="0"/>
          <w:numId w:val="2"/>
        </w:numPr>
        <w:spacing w:after="200"/>
      </w:pPr>
      <w:r>
        <w:rPr>
          <w:rFonts w:ascii="Times New Roman" w:cs="Times New Roman" w:eastAsia="Times New Roman" w:hAnsi="Times New Roman"/>
          <w:b/>
          <w:bCs/>
          <w:sz w:val="24"/>
          <w:szCs w:val="24"/>
        </w:rPr>
        <w:t xml:space="preserve">Xây dựng sự tin tưởng và tinh thần đồng đội: </w:t>
      </w:r>
      <w:r>
        <w:rPr>
          <w:rFonts w:ascii="Times New Roman" w:cs="Times New Roman" w:eastAsia="Times New Roman" w:hAnsi="Times New Roman"/>
          <w:sz w:val="24"/>
          <w:szCs w:val="24"/>
        </w:rPr>
        <w:t xml:space="preserve">Giao tiếp cởi mở, tôn trọng tạo môi trường tâm lý an toàn, nơi mọi người dám đưa ra ý kiến sáng tạo mà không sợ bị phán xét. Ví dụ: Trong một nhóm startup, văn hóa "không có câu hỏi ngu ngốc" khiến thành viên mới mạnh dạn góp ý, dẫn đến nhiều ý tưởng đột phá mà quản lý cấp cao không nghĩ tới.</w:t>
      </w:r>
    </w:p>
    <w:p>
      <w:pPr>
        <w:pStyle w:val="Heading2"/>
      </w:pPr>
      <w:r>
        <w:t xml:space="preserve">2 Cách cải thiện kỹ năng giao tiếp khi làm việc nhóm</w:t>
      </w:r>
    </w:p>
    <w:p>
      <w:pPr>
        <w:pStyle w:val="ListParagraph"/>
        <w:numPr>
          <w:ilvl w:val="0"/>
          <w:numId w:val="2"/>
        </w:numPr>
        <w:spacing w:after="160"/>
      </w:pPr>
      <w:r>
        <w:rPr>
          <w:rFonts w:ascii="Times New Roman" w:cs="Times New Roman" w:eastAsia="Times New Roman" w:hAnsi="Times New Roman"/>
          <w:b/>
          <w:bCs/>
          <w:sz w:val="24"/>
          <w:szCs w:val="24"/>
        </w:rPr>
        <w:t xml:space="preserve">Lắng nghe tích cực (Active Listening): </w:t>
      </w:r>
      <w:r>
        <w:rPr>
          <w:rFonts w:ascii="Times New Roman" w:cs="Times New Roman" w:eastAsia="Times New Roman" w:hAnsi="Times New Roman"/>
          <w:sz w:val="24"/>
          <w:szCs w:val="24"/>
        </w:rPr>
        <w:t xml:space="preserve">Thực hành lắng nghe để hiểu, không chỉ để trả lời. Cụ thể: tắt điện thoại khi họp, duy trì giao tiếp mắt, đặt câu hỏi làm rõ thay vì ngắt lời, và tóm tắt lại những gì vừa nghe trước khi phản hồi. Kỹ năng này giúp giảm hiểu lầm và khiến người nói cảm thấy được tôn trọng, từ đó giao tiếp cởi mở hơn.</w:t>
      </w:r>
    </w:p>
    <w:p>
      <w:pPr>
        <w:pStyle w:val="ListParagraph"/>
        <w:numPr>
          <w:ilvl w:val="0"/>
          <w:numId w:val="2"/>
        </w:numPr>
        <w:spacing w:after="400"/>
      </w:pPr>
      <w:r>
        <w:rPr>
          <w:rFonts w:ascii="Times New Roman" w:cs="Times New Roman" w:eastAsia="Times New Roman" w:hAnsi="Times New Roman"/>
          <w:b/>
          <w:bCs/>
          <w:sz w:val="24"/>
          <w:szCs w:val="24"/>
        </w:rPr>
        <w:t xml:space="preserve">Sử dụng phương pháp phản hồi mang tính xây dựng (Feedback SBI): </w:t>
      </w:r>
      <w:r>
        <w:rPr>
          <w:rFonts w:ascii="Times New Roman" w:cs="Times New Roman" w:eastAsia="Times New Roman" w:hAnsi="Times New Roman"/>
          <w:sz w:val="24"/>
          <w:szCs w:val="24"/>
        </w:rPr>
        <w:t xml:space="preserve">Áp dụng mô hình Situation – Behavior – Impact (Tình huống – Hành vi – Tác động) khi đưa ra nhận xét. Ví dụ thay vì nói "Bạn hay trễ deadline", hãy nói "Hôm qua (tình huống), bạn nộp phần nghiên cứu muộn 2 tiếng (hành vi), khiến tôi không kịp tổng hợp cho cả nhóm trước khi họp (tác động)". Cách này giúp thông điệp cụ thể, khách quan và dễ được tiếp nhận hơn.</w:t>
      </w:r>
    </w:p>
    <w:p>
      <w:pPr>
        <w:pBdr>
          <w:top w:val="single" w:color="2E75B6" w:sz="4" w:space="1"/>
        </w:pBdr>
        <w:spacing w:after="240" w:before="240"/>
        <w:jc w:val="center"/>
      </w:pPr>
      <w:r>
        <w:rPr>
          <w:rFonts w:ascii="Times New Roman" w:cs="Times New Roman" w:eastAsia="Times New Roman" w:hAnsi="Times New Roman"/>
          <w:i/>
          <w:iCs/>
          <w:color w:val="444444"/>
          <w:sz w:val="24"/>
          <w:szCs w:val="24"/>
        </w:rPr>
        <w:t xml:space="preserve">Tóm lại, kỹ năng giao tiếp không chỉ là công cụ truyền đạt thông tin mà còn là nền tảng để xây dựng sự tin tưởng, giải quyết mâu thuẫn và tạo ra một nhóm làm việc gắn kết, hiệu quả. Đầu tư vào giao tiếp chính là đầu tư vào thành công tập thể.</w:t>
      </w:r>
    </w:p>
    <w:sectPr>
      <w:head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Times New Roman" w:cs="Times New Roman" w:eastAsia="Times New Roman" w:hAnsi="Times New Roman"/>
        <w:i/>
        <w:iCs/>
        <w:color w:val="888888"/>
        <w:sz w:val="20"/>
        <w:szCs w:val="20"/>
      </w:rPr>
      <w:t xml:space="preserve">Bài Tập Kỹ Năng Làm Việc Nhóm &amp; Giao Tiếp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2026-06-05T07:37:59.909Z</dcterms:created>
  <dcterms:modified xsi:type="dcterms:W3CDTF">2026-06-05T07:37:59.909Z</dcterms:modified>
</cp:coreProperties>
</file>

<file path=docProps/custom.xml><?xml version="1.0" encoding="utf-8"?>
<Properties xmlns="http://schemas.openxmlformats.org/officeDocument/2006/custom-properties" xmlns:vt="http://schemas.openxmlformats.org/officeDocument/2006/docPropsVTypes"/>
</file>