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Inter" w:hAnsi="Inter"/>
        </w:rPr>
        <w:t xml:space="preserve">Tabla</w:t>
      </w:r>
    </w:p>
    <w:p>
      <w:pPr>
        <w:pStyle w:val="Sub"/>
      </w:pPr>
      <w:r>
        <w:rPr>
          <w:rFonts w:ascii="Inter" w:hAnsi="Inter"/>
        </w:rPr>
        <w:t xml:space="preserve">Menu digital de restaurant, vu depuis le téléphone d'un convive qui pose son smartphone sur une nappe équipée d'une étiquette NFC. Mobile-first, éditorial, multilingue, augmenté par l'IA.</w:t>
      </w:r>
    </w:p>
    <w:p>
      <w:pPr>
        <w:pStyle w:val="Meta"/>
      </w:pPr>
      <w:r>
        <w:rPr>
          <w:rFonts w:ascii="Inter" w:hAnsi="Inter"/>
        </w:rPr>
        <w:t xml:space="preserve">Version 1.0 · Juin 2026</w:t>
      </w:r>
      <w:r>
        <w:rPr>
          <w:rFonts w:ascii="Inter" w:hAnsi="Inter"/>
        </w:rPr>
        <w:t xml:space="preserve">Document de cadrage — diffusion restreinte</w:t>
      </w:r>
    </w:p>
    <w:p>
      <w:r>
        <w:br w:type="page"/>
      </w:r>
    </w:p>
    <w:p>
      <w:pPr>
        <w:pStyle w:val="Heading1"/>
      </w:pPr>
      <w:r>
        <w:rPr>
          <w:rFonts w:ascii="Inter" w:hAnsi="Inter"/>
        </w:rPr>
        <w:t xml:space="preserve">Sommaire</w:t>
      </w:r>
    </w:p>
    <w:p>
      <w:pPr>
        <w:pStyle w:val="Bullet"/>
      </w:pPr>
      <w:r>
        <w:rPr>
          <w:rFonts w:ascii="Inter" w:hAnsi="Inter"/>
        </w:rPr>
        <w:t xml:space="preserve">• </w:t>
      </w:r>
      <w:r>
        <w:rPr>
          <w:rFonts w:ascii="Inter" w:hAnsi="Inter"/>
        </w:rPr>
        <w:t xml:space="preserve">Contexte et problème</w:t>
      </w:r>
    </w:p>
    <w:p>
      <w:pPr>
        <w:pStyle w:val="Bullet"/>
      </w:pPr>
      <w:r>
        <w:rPr>
          <w:rFonts w:ascii="Inter" w:hAnsi="Inter"/>
        </w:rPr>
        <w:t xml:space="preserve">• </w:t>
      </w:r>
      <w:r>
        <w:rPr>
          <w:rFonts w:ascii="Inter" w:hAnsi="Inter"/>
        </w:rPr>
        <w:t xml:space="preserve">Objectifs du projet</w:t>
      </w:r>
    </w:p>
    <w:p>
      <w:pPr>
        <w:pStyle w:val="Bullet"/>
      </w:pPr>
      <w:r>
        <w:rPr>
          <w:rFonts w:ascii="Inter" w:hAnsi="Inter"/>
        </w:rPr>
        <w:t xml:space="preserve">• </w:t>
      </w:r>
      <w:r>
        <w:rPr>
          <w:rFonts w:ascii="Inter" w:hAnsi="Inter"/>
        </w:rPr>
        <w:t xml:space="preserve">Cible et utilisateurs</w:t>
      </w:r>
    </w:p>
    <w:p>
      <w:pPr>
        <w:pStyle w:val="Bullet"/>
      </w:pPr>
      <w:r>
        <w:rPr>
          <w:rFonts w:ascii="Inter" w:hAnsi="Inter"/>
        </w:rPr>
        <w:t xml:space="preserve">• </w:t>
      </w:r>
      <w:r>
        <w:rPr>
          <w:rFonts w:ascii="Inter" w:hAnsi="Inter"/>
        </w:rPr>
        <w:t xml:space="preserve">Principes de conception non négociables</w:t>
      </w:r>
    </w:p>
    <w:p>
      <w:pPr>
        <w:pStyle w:val="Bullet"/>
      </w:pPr>
      <w:r>
        <w:rPr>
          <w:rFonts w:ascii="Inter" w:hAnsi="Inter"/>
        </w:rPr>
        <w:t xml:space="preserve">• </w:t>
      </w:r>
      <w:r>
        <w:rPr>
          <w:rFonts w:ascii="Inter" w:hAnsi="Inter"/>
        </w:rPr>
        <w:t xml:space="preserve">Périmètre fonctionnel</w:t>
      </w:r>
    </w:p>
    <w:p>
      <w:pPr>
        <w:pStyle w:val="Bullet"/>
      </w:pPr>
      <w:r>
        <w:rPr>
          <w:rFonts w:ascii="Inter" w:hAnsi="Inter"/>
        </w:rPr>
        <w:t xml:space="preserve">• </w:t>
      </w:r>
      <w:r>
        <w:rPr>
          <w:rFonts w:ascii="Inter" w:hAnsi="Inter"/>
        </w:rPr>
        <w:t xml:space="preserve">Spécifications fonctionnelles (catalogue)</w:t>
      </w:r>
    </w:p>
    <w:p>
      <w:pPr>
        <w:pStyle w:val="Bullet"/>
      </w:pPr>
      <w:r>
        <w:rPr>
          <w:rFonts w:ascii="Inter" w:hAnsi="Inter"/>
        </w:rPr>
        <w:t xml:space="preserve">• </w:t>
      </w:r>
      <w:r>
        <w:rPr>
          <w:rFonts w:ascii="Inter" w:hAnsi="Inter"/>
        </w:rPr>
        <w:t xml:space="preserve">Identité visuelle &amp; système de design</w:t>
      </w:r>
    </w:p>
    <w:p>
      <w:pPr>
        <w:pStyle w:val="Bullet"/>
      </w:pPr>
      <w:r>
        <w:rPr>
          <w:rFonts w:ascii="Inter" w:hAnsi="Inter"/>
        </w:rPr>
        <w:t xml:space="preserve">• </w:t>
      </w:r>
      <w:r>
        <w:rPr>
          <w:rFonts w:ascii="Inter" w:hAnsi="Inter"/>
        </w:rPr>
        <w:t xml:space="preserve">Fonctionnalités NFC &amp; IA</w:t>
      </w:r>
    </w:p>
    <w:p>
      <w:pPr>
        <w:pStyle w:val="Bullet"/>
      </w:pPr>
      <w:r>
        <w:rPr>
          <w:rFonts w:ascii="Inter" w:hAnsi="Inter"/>
        </w:rPr>
        <w:t xml:space="preserve">• </w:t>
      </w:r>
      <w:r>
        <w:rPr>
          <w:rFonts w:ascii="Inter" w:hAnsi="Inter"/>
        </w:rPr>
        <w:t xml:space="preserve">Exigences techniques</w:t>
      </w:r>
    </w:p>
    <w:p>
      <w:pPr>
        <w:pStyle w:val="Bullet"/>
      </w:pPr>
      <w:r>
        <w:rPr>
          <w:rFonts w:ascii="Inter" w:hAnsi="Inter"/>
        </w:rPr>
        <w:t xml:space="preserve">• </w:t>
      </w:r>
      <w:r>
        <w:rPr>
          <w:rFonts w:ascii="Inter" w:hAnsi="Inter"/>
        </w:rPr>
        <w:t xml:space="preserve">Exigences non fonctionnelles</w:t>
      </w:r>
    </w:p>
    <w:p>
      <w:pPr>
        <w:pStyle w:val="Bullet"/>
      </w:pPr>
      <w:r>
        <w:rPr>
          <w:rFonts w:ascii="Inter" w:hAnsi="Inter"/>
        </w:rPr>
        <w:t xml:space="preserve">• </w:t>
      </w:r>
      <w:r>
        <w:rPr>
          <w:rFonts w:ascii="Inter" w:hAnsi="Inter"/>
        </w:rPr>
        <w:t xml:space="preserve">Modèle économique &amp; produit multi-surfaces</w:t>
      </w:r>
    </w:p>
    <w:p>
      <w:pPr>
        <w:pStyle w:val="Bullet"/>
      </w:pPr>
      <w:r>
        <w:rPr>
          <w:rFonts w:ascii="Inter" w:hAnsi="Inter"/>
        </w:rPr>
        <w:t xml:space="preserve">• </w:t>
      </w:r>
      <w:r>
        <w:rPr>
          <w:rFonts w:ascii="Inter" w:hAnsi="Inter"/>
        </w:rPr>
        <w:t xml:space="preserve">Risques et mitigation</w:t>
      </w:r>
    </w:p>
    <w:p>
      <w:pPr>
        <w:pStyle w:val="Bullet"/>
      </w:pPr>
      <w:r>
        <w:rPr>
          <w:rFonts w:ascii="Inter" w:hAnsi="Inter"/>
        </w:rPr>
        <w:t xml:space="preserve">• </w:t>
      </w:r>
      <w:r>
        <w:rPr>
          <w:rFonts w:ascii="Inter" w:hAnsi="Inter"/>
        </w:rPr>
        <w:t xml:space="preserve">Démarche et lotissement</w:t>
      </w:r>
    </w:p>
    <w:p>
      <w:pPr>
        <w:pStyle w:val="Bullet"/>
      </w:pPr>
      <w:r>
        <w:rPr>
          <w:rFonts w:ascii="Inter" w:hAnsi="Inter"/>
        </w:rPr>
        <w:t xml:space="preserve">• </w:t>
      </w:r>
      <w:r>
        <w:rPr>
          <w:rFonts w:ascii="Inter" w:hAnsi="Inter"/>
        </w:rPr>
        <w:t xml:space="preserve">Critères d'acceptation globaux</w:t>
      </w:r>
    </w:p>
    <w:p>
      <w:pPr>
        <w:pStyle w:val="Bullet"/>
      </w:pPr>
      <w:r>
        <w:rPr>
          <w:rFonts w:ascii="Inter" w:hAnsi="Inter"/>
        </w:rPr>
        <w:t xml:space="preserve">• </w:t>
      </w:r>
      <w:r>
        <w:rPr>
          <w:rFonts w:ascii="Inter" w:hAnsi="Inter"/>
        </w:rPr>
        <w:t xml:space="preserve">Annexes</w:t>
      </w:r>
    </w:p>
    <w:p>
      <w:pPr>
        <w:pStyle w:val="Heading1"/>
      </w:pPr>
      <w:r>
        <w:rPr>
          <w:rFonts w:ascii="Inter" w:hAnsi="Inter"/>
        </w:rPr>
        <w:t xml:space="preserve">1. Contexte et problème</w:t>
      </w:r>
    </w:p>
    <w:p>
      <w:pPr>
        <w:pStyle w:val="Heading2"/>
      </w:pPr>
      <w:r>
        <w:rPr>
          <w:rFonts w:ascii="Inter" w:hAnsi="Inter"/>
        </w:rPr>
        <w:t xml:space="preserve">1.1 Contexte</w:t>
      </w:r>
    </w:p>
    <w:p>
      <w:r>
        <w:rPr>
          <w:rFonts w:ascii="Inter" w:hAnsi="Inter"/>
        </w:rPr>
        <w:t xml:space="preserve">La carte d'un restaurant est, le plus souvent, soit un objet papier figé, soit une page web pensée pour la réservation et non pour le moment du repas, soit une « app » de commande au design générique de SaaS. Aucune de ces formes ne raconte le lieu, ni les mains qui font l'assiette.</w:t>
      </w:r>
    </w:p>
    <w:p>
      <w:r>
        <w:rPr>
          <w:rFonts w:ascii="Inter" w:hAnsi="Inter"/>
        </w:rPr>
        <w:t xml:space="preserve">Tabla propose une autre voie : au moment où le convive s'assoit, il pose son téléphone sur la nappe — un tag NFC l'accueille — et il accède à un menu </w:t>
      </w:r>
      <w:r>
        <w:rPr>
          <w:i/>
          <w:rFonts w:ascii="Inter" w:hAnsi="Inter"/>
        </w:rPr>
        <w:t xml:space="preserve">éditorial</w:t>
      </w:r>
      <w:r>
        <w:rPr>
          <w:rFonts w:ascii="Inter" w:hAnsi="Inter"/>
        </w:rPr>
        <w:t xml:space="preserve">, qui parle de producteurs, de saisons et de gestes, dans la langue du convive, et qui l'accompagne tout au long du repas. Le restaurant de démonstration, </w:t>
      </w:r>
      <w:r>
        <w:rPr>
          <w:b/>
          <w:rFonts w:ascii="Inter" w:hAnsi="Inter"/>
        </w:rPr>
        <w:t xml:space="preserve">Maison Salice</w:t>
      </w:r>
      <w:r>
        <w:rPr>
          <w:rFonts w:ascii="Inter" w:hAnsi="Inter"/>
        </w:rPr>
        <w:t xml:space="preserve">, est un bistrot contemporain de Provence en circuit court.</w:t>
      </w:r>
    </w:p>
    <w:p>
      <w:pPr>
        <w:pStyle w:val="Heading2"/>
      </w:pPr>
      <w:r>
        <w:rPr>
          <w:rFonts w:ascii="Inter" w:hAnsi="Inter"/>
        </w:rPr>
        <w:t xml:space="preserve">1.2 Problème adressé</w:t>
      </w:r>
    </w:p>
    <w:p>
      <w:r>
        <w:rPr>
          <w:rFonts w:ascii="Inter" w:hAnsi="Inter"/>
        </w:rPr>
        <w:t xml:space="preserve">Le convive d'une belle table veut comprendre ce qu'il mange, d'où ça vient, ce qui va avec — sans subir une interface transactionnelle. Le restaurateur, lui, veut transmettre l'âme de sa maison (ses producteurs, son histoire, le travail en cuisine) que le papier ne porte pas, et offrir un service de salle fluide. Les outils existants règlent la commande et le paiement, jamais le </w:t>
      </w:r>
      <w:r>
        <w:rPr>
          <w:i/>
          <w:rFonts w:ascii="Inter" w:hAnsi="Inter"/>
        </w:rPr>
        <w:t xml:space="preserve">récit</w:t>
      </w:r>
      <w:r>
        <w:rPr>
          <w:rFonts w:ascii="Inter" w:hAnsi="Inter"/>
        </w:rPr>
        <w:t xml:space="preserve"> ni le </w:t>
      </w:r>
      <w:r>
        <w:rPr>
          <w:i/>
          <w:rFonts w:ascii="Inter" w:hAnsi="Inter"/>
        </w:rPr>
        <w:t xml:space="preserve">moment</w:t>
      </w:r>
      <w:r>
        <w:rPr>
          <w:rFonts w:ascii="Inter" w:hAnsi="Inter"/>
        </w:rPr>
        <w:t xml:space="preserve">.</w:t>
      </w:r>
    </w:p>
    <w:p>
      <w:pPr>
        <w:pStyle w:val="Heading2"/>
      </w:pPr>
      <w:r>
        <w:rPr>
          <w:rFonts w:ascii="Inter" w:hAnsi="Inter"/>
        </w:rPr>
        <w:t xml:space="preserve">1.3 Opportunité</w:t>
      </w:r>
    </w:p>
    <w:p>
      <w:r>
        <w:rPr>
          <w:rFonts w:ascii="Inter" w:hAnsi="Inter"/>
        </w:rPr>
        <w:t xml:space="preserve">La difficulté n'est pas technique mais sensible : faire qu'un menu digital soit </w:t>
      </w:r>
      <w:r>
        <w:rPr>
          <w:i/>
          <w:rFonts w:ascii="Inter" w:hAnsi="Inter"/>
        </w:rPr>
        <w:t xml:space="preserve">beau</w:t>
      </w:r>
      <w:r>
        <w:rPr>
          <w:rFonts w:ascii="Inter" w:hAnsi="Inter"/>
        </w:rPr>
        <w:t xml:space="preserve"> et </w:t>
      </w:r>
      <w:r>
        <w:rPr>
          <w:i/>
          <w:rFonts w:ascii="Inter" w:hAnsi="Inter"/>
        </w:rPr>
        <w:t xml:space="preserve">juste</w:t>
      </w:r>
      <w:r>
        <w:rPr>
          <w:rFonts w:ascii="Inter" w:hAnsi="Inter"/>
        </w:rPr>
        <w:t xml:space="preserve"> au point qu'un restaurateur dise « ah ouais, ça c'est beau » avant même qu'on lui explique ce que c'est. La réussite tient à une condition — que l'outil paraisse être une émanation du lieu, et jamais une plateforme posée par-dessus.</w:t>
      </w:r>
    </w:p>
    <w:p>
      <w:r>
        <w:br w:type="page"/>
      </w:r>
    </w:p>
    <w:p>
      <w:pPr>
        <w:pStyle w:val="Heading1"/>
      </w:pPr>
      <w:r>
        <w:rPr>
          <w:rFonts w:ascii="Inter" w:hAnsi="Inter"/>
        </w:rPr>
        <w:t xml:space="preserve">2. Objectifs du projet</w:t>
      </w:r>
    </w:p>
    <w:p>
      <w:pPr>
        <w:pStyle w:val="Heading2"/>
      </w:pPr>
      <w:r>
        <w:rPr>
          <w:rFonts w:ascii="Inter" w:hAnsi="Inter"/>
        </w:rPr>
        <w:t xml:space="preserve">2.1 Objectifs produit</w:t>
      </w:r>
    </w:p>
    <w:p>
      <w:pPr>
        <w:pStyle w:val="Bullet"/>
      </w:pPr>
      <w:r>
        <w:rPr>
          <w:rFonts w:ascii="Inter" w:hAnsi="Inter"/>
        </w:rPr>
        <w:t xml:space="preserve">• </w:t>
      </w:r>
      <w:r>
        <w:rPr>
          <w:rFonts w:ascii="Inter" w:hAnsi="Inter"/>
        </w:rPr>
        <w:t xml:space="preserve">Faire du tap NFC un </w:t>
      </w:r>
      <w:r>
        <w:rPr>
          <w:b/>
          <w:rFonts w:ascii="Inter" w:hAnsi="Inter"/>
        </w:rPr>
        <w:t xml:space="preserve">moment</w:t>
      </w:r>
      <w:r>
        <w:rPr>
          <w:rFonts w:ascii="Inter" w:hAnsi="Inter"/>
        </w:rPr>
        <w:t xml:space="preserve"> tangible, pas un simple lien : accueil animé et mot personnalisé du chef.</w:t>
      </w:r>
    </w:p>
    <w:p>
      <w:pPr>
        <w:pStyle w:val="Bullet"/>
      </w:pPr>
      <w:r>
        <w:rPr>
          <w:rFonts w:ascii="Inter" w:hAnsi="Inter"/>
        </w:rPr>
        <w:t xml:space="preserve">• </w:t>
      </w:r>
      <w:r>
        <w:rPr>
          <w:rFonts w:ascii="Inter" w:hAnsi="Inter"/>
        </w:rPr>
        <w:t xml:space="preserve">Présenter une carte </w:t>
      </w:r>
      <w:r>
        <w:rPr>
          <w:b/>
          <w:rFonts w:ascii="Inter" w:hAnsi="Inter"/>
        </w:rPr>
        <w:t xml:space="preserve">éditoriale</w:t>
      </w:r>
      <w:r>
        <w:rPr>
          <w:rFonts w:ascii="Inter" w:hAnsi="Inter"/>
        </w:rPr>
        <w:t xml:space="preserve"> ancrée dans les producteurs et les saisons, jamais un catalogue.</w:t>
      </w:r>
    </w:p>
    <w:p>
      <w:pPr>
        <w:pStyle w:val="Bullet"/>
      </w:pPr>
      <w:r>
        <w:rPr>
          <w:rFonts w:ascii="Inter" w:hAnsi="Inter"/>
        </w:rPr>
        <w:t xml:space="preserve">• </w:t>
      </w:r>
      <w:r>
        <w:rPr>
          <w:rFonts w:ascii="Inter" w:hAnsi="Inter"/>
        </w:rPr>
        <w:t xml:space="preserve">Accompagner le convive </w:t>
      </w:r>
      <w:r>
        <w:rPr>
          <w:b/>
          <w:rFonts w:ascii="Inter" w:hAnsi="Inter"/>
        </w:rPr>
        <w:t xml:space="preserve">tout au long du repas</w:t>
      </w:r>
      <w:r>
        <w:rPr>
          <w:rFonts w:ascii="Inter" w:hAnsi="Inter"/>
        </w:rPr>
        <w:t xml:space="preserve"> (re-tap « nappe-sonnette », sélection, services de salle).</w:t>
      </w:r>
    </w:p>
    <w:p>
      <w:pPr>
        <w:pStyle w:val="Bullet"/>
      </w:pPr>
      <w:r>
        <w:rPr>
          <w:rFonts w:ascii="Inter" w:hAnsi="Inter"/>
        </w:rPr>
        <w:t xml:space="preserve">• </w:t>
      </w:r>
      <w:r>
        <w:rPr>
          <w:rFonts w:ascii="Inter" w:hAnsi="Inter"/>
        </w:rPr>
        <w:t xml:space="preserve">Servir le convive dans </w:t>
      </w:r>
      <w:r>
        <w:rPr>
          <w:b/>
          <w:rFonts w:ascii="Inter" w:hAnsi="Inter"/>
        </w:rPr>
        <w:t xml:space="preserve">sa langue</w:t>
      </w:r>
      <w:r>
        <w:rPr>
          <w:rFonts w:ascii="Inter" w:hAnsi="Inter"/>
        </w:rPr>
        <w:t xml:space="preserve">, contenu compris.</w:t>
      </w:r>
    </w:p>
    <w:p>
      <w:pPr>
        <w:pStyle w:val="Bullet"/>
      </w:pPr>
      <w:r>
        <w:rPr>
          <w:rFonts w:ascii="Inter" w:hAnsi="Inter"/>
        </w:rPr>
        <w:t xml:space="preserve">• </w:t>
      </w:r>
      <w:r>
        <w:rPr>
          <w:rFonts w:ascii="Inter" w:hAnsi="Inter"/>
        </w:rPr>
        <w:t xml:space="preserve">Rendre le menu </w:t>
      </w:r>
      <w:r>
        <w:rPr>
          <w:b/>
          <w:rFonts w:ascii="Inter" w:hAnsi="Inter"/>
        </w:rPr>
        <w:t xml:space="preserve">accessible</w:t>
      </w:r>
      <w:r>
        <w:rPr>
          <w:rFonts w:ascii="Inter" w:hAnsi="Inter"/>
        </w:rPr>
        <w:t xml:space="preserve"> à tous (taille de texte, contraste élevé, profils alimentaires, lecture audio).</w:t>
      </w:r>
    </w:p>
    <w:p>
      <w:pPr>
        <w:pStyle w:val="Bullet"/>
      </w:pPr>
      <w:r>
        <w:rPr>
          <w:rFonts w:ascii="Inter" w:hAnsi="Inter"/>
        </w:rPr>
        <w:t xml:space="preserve">• </w:t>
      </w:r>
      <w:r>
        <w:rPr>
          <w:rFonts w:ascii="Inter" w:hAnsi="Inter"/>
        </w:rPr>
        <w:t xml:space="preserve">Augmenter l'expérience par une </w:t>
      </w:r>
      <w:r>
        <w:rPr>
          <w:b/>
          <w:rFonts w:ascii="Inter" w:hAnsi="Inter"/>
        </w:rPr>
        <w:t xml:space="preserve">IA de maison</w:t>
      </w:r>
      <w:r>
        <w:rPr>
          <w:rFonts w:ascii="Inter" w:hAnsi="Inter"/>
        </w:rPr>
        <w:t xml:space="preserve"> discrète, ancrée dans la carte réelle.</w:t>
      </w:r>
    </w:p>
    <w:p>
      <w:pPr>
        <w:pStyle w:val="Heading2"/>
      </w:pPr>
      <w:r>
        <w:rPr>
          <w:rFonts w:ascii="Inter" w:hAnsi="Inter"/>
        </w:rPr>
        <w:t xml:space="preserve">2.2 Objectifs business</w:t>
      </w:r>
    </w:p>
    <w:p>
      <w:pPr>
        <w:pStyle w:val="Bullet"/>
      </w:pPr>
      <w:r>
        <w:rPr>
          <w:rFonts w:ascii="Inter" w:hAnsi="Inter"/>
        </w:rPr>
        <w:t xml:space="preserve">• </w:t>
      </w:r>
      <w:r>
        <w:rPr>
          <w:rFonts w:ascii="Inter" w:hAnsi="Inter"/>
        </w:rPr>
        <w:t xml:space="preserve">Différencier la table par une expérience convive mémorable et « vendable » à d'autres restaurateurs.</w:t>
      </w:r>
    </w:p>
    <w:p>
      <w:pPr>
        <w:pStyle w:val="Bullet"/>
      </w:pPr>
      <w:r>
        <w:rPr>
          <w:rFonts w:ascii="Inter" w:hAnsi="Inter"/>
        </w:rPr>
        <w:t xml:space="preserve">• </w:t>
      </w:r>
      <w:r>
        <w:rPr>
          <w:rFonts w:ascii="Inter" w:hAnsi="Inter"/>
        </w:rPr>
        <w:t xml:space="preserve">Valoriser le circuit court et les producteurs comme actif de marque.</w:t>
      </w:r>
    </w:p>
    <w:p>
      <w:pPr>
        <w:pStyle w:val="Bullet"/>
      </w:pPr>
      <w:r>
        <w:rPr>
          <w:rFonts w:ascii="Inter" w:hAnsi="Inter"/>
        </w:rPr>
        <w:t xml:space="preserve">• </w:t>
      </w:r>
      <w:r>
        <w:rPr>
          <w:rFonts w:ascii="Inter" w:hAnsi="Inter"/>
        </w:rPr>
        <w:t xml:space="preserve">Préparer un produit multi-surfaces (Convive · Restaurant · Admin) partageant données et design.</w:t>
      </w:r>
    </w:p>
    <w:p>
      <w:pPr>
        <w:pStyle w:val="Heading2"/>
      </w:pPr>
      <w:r>
        <w:rPr>
          <w:rFonts w:ascii="Inter" w:hAnsi="Inter"/>
        </w:rPr>
        <w:t xml:space="preserve">2.3 Indicateurs de succès (KPI)</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Indicateur</w:t>
            </w:r>
          </w:p>
        </w:tc>
        <w:tc>
          <w:tcPr>
            <w:tcW w:type="auto" w:w="0"/>
            <w:shd w:val="clear" w:fill="F1ECE3"/>
          </w:tcPr>
          <w:p>
            <w:pPr>
              <w:pStyle w:val="Cell"/>
            </w:pPr>
            <w:r>
              <w:rPr>
                <w:b/>
                <w:rFonts w:ascii="Inter" w:hAnsi="Inter"/>
              </w:rPr>
              <w:t xml:space="preserve">Cible de référence</w:t>
            </w:r>
          </w:p>
        </w:tc>
        <w:tc>
          <w:tcPr>
            <w:tcW w:type="auto" w:w="0"/>
            <w:shd w:val="clear" w:fill="F1ECE3"/>
          </w:tcPr>
          <w:p>
            <w:pPr>
              <w:pStyle w:val="Cell"/>
            </w:pPr>
            <w:r>
              <w:rPr>
                <w:b/>
                <w:rFonts w:ascii="Inter" w:hAnsi="Inter"/>
              </w:rPr>
              <w:t xml:space="preserve">Horizon</w:t>
            </w:r>
          </w:p>
        </w:tc>
      </w:tr>
      <w:tr>
        <w:tc>
          <w:tcPr>
            <w:tcW w:type="auto" w:w="0"/>
          </w:tcPr>
          <w:p>
            <w:pPr>
              <w:pStyle w:val="Cell"/>
            </w:pPr>
            <w:r>
              <w:rPr>
                <w:rFonts w:ascii="Inter" w:hAnsi="Inter"/>
              </w:rPr>
              <w:t xml:space="preserve">Effet « ah ouais, c'est beau » (test restaurateur à l'aveugle)</w:t>
            </w:r>
          </w:p>
        </w:tc>
        <w:tc>
          <w:tcPr>
            <w:tcW w:type="auto" w:w="0"/>
          </w:tcPr>
          <w:p>
            <w:pPr>
              <w:pStyle w:val="Cell"/>
            </w:pPr>
            <w:r>
              <w:rPr>
                <w:rFonts w:ascii="Inter" w:hAnsi="Inter"/>
              </w:rPr>
              <w:t xml:space="preserve">Réaction positive avant explication</w:t>
            </w:r>
          </w:p>
        </w:tc>
        <w:tc>
          <w:tcPr>
            <w:tcW w:type="auto" w:w="0"/>
          </w:tcPr>
          <w:p>
            <w:pPr>
              <w:pStyle w:val="Cell"/>
            </w:pPr>
            <w:r>
              <w:rPr>
                <w:rFonts w:ascii="Inter" w:hAnsi="Inter"/>
              </w:rPr>
              <w:t xml:space="preserve">MVP</w:t>
            </w:r>
          </w:p>
        </w:tc>
      </w:tr>
      <w:tr>
        <w:tc>
          <w:tcPr>
            <w:tcW w:type="auto" w:w="0"/>
          </w:tcPr>
          <w:p>
            <w:pPr>
              <w:pStyle w:val="Cell"/>
            </w:pPr>
            <w:r>
              <w:rPr>
                <w:rFonts w:ascii="Inter" w:hAnsi="Inter"/>
              </w:rPr>
              <w:t xml:space="preserve">Part des convives ouvrant la carte après le tap</w:t>
            </w:r>
          </w:p>
        </w:tc>
        <w:tc>
          <w:tcPr>
            <w:tcW w:type="auto" w:w="0"/>
          </w:tcPr>
          <w:p>
            <w:pPr>
              <w:pStyle w:val="Cell"/>
            </w:pPr>
            <w:r>
              <w:rPr>
                <w:rFonts w:ascii="Inter" w:hAnsi="Inter"/>
              </w:rPr>
              <w:t xml:space="preserve">≥ 80 %</w:t>
            </w:r>
          </w:p>
        </w:tc>
        <w:tc>
          <w:tcPr>
            <w:tcW w:type="auto" w:w="0"/>
          </w:tcPr>
          <w:p>
            <w:pPr>
              <w:pStyle w:val="Cell"/>
            </w:pPr>
            <w:r>
              <w:rPr>
                <w:rFonts w:ascii="Inter" w:hAnsi="Inter"/>
              </w:rPr>
              <w:t xml:space="preserve">MVP + 2 mois</w:t>
            </w:r>
          </w:p>
        </w:tc>
      </w:tr>
      <w:tr>
        <w:tc>
          <w:tcPr>
            <w:tcW w:type="auto" w:w="0"/>
          </w:tcPr>
          <w:p>
            <w:pPr>
              <w:pStyle w:val="Cell"/>
            </w:pPr>
            <w:r>
              <w:rPr>
                <w:rFonts w:ascii="Inter" w:hAnsi="Inter"/>
              </w:rPr>
              <w:t xml:space="preserve">Consultation d'au moins une fiche producteur par table</w:t>
            </w:r>
          </w:p>
        </w:tc>
        <w:tc>
          <w:tcPr>
            <w:tcW w:type="auto" w:w="0"/>
          </w:tcPr>
          <w:p>
            <w:pPr>
              <w:pStyle w:val="Cell"/>
            </w:pPr>
            <w:r>
              <w:rPr>
                <w:rFonts w:ascii="Inter" w:hAnsi="Inter"/>
              </w:rPr>
              <w:t xml:space="preserve">≥ 50 %</w:t>
            </w:r>
          </w:p>
        </w:tc>
        <w:tc>
          <w:tcPr>
            <w:tcW w:type="auto" w:w="0"/>
          </w:tcPr>
          <w:p>
            <w:pPr>
              <w:pStyle w:val="Cell"/>
            </w:pPr>
            <w:r>
              <w:rPr>
                <w:rFonts w:ascii="Inter" w:hAnsi="Inter"/>
              </w:rPr>
              <w:t xml:space="preserve">MVP + 2 mois</w:t>
            </w:r>
          </w:p>
        </w:tc>
      </w:tr>
      <w:tr>
        <w:tc>
          <w:tcPr>
            <w:tcW w:type="auto" w:w="0"/>
          </w:tcPr>
          <w:p>
            <w:pPr>
              <w:pStyle w:val="Cell"/>
            </w:pPr>
            <w:r>
              <w:rPr>
                <w:rFonts w:ascii="Inter" w:hAnsi="Inter"/>
              </w:rPr>
              <w:t xml:space="preserve">Usage d'au moins un service de salle (re-tap, demander l'addition)</w:t>
            </w:r>
          </w:p>
        </w:tc>
        <w:tc>
          <w:tcPr>
            <w:tcW w:type="auto" w:w="0"/>
          </w:tcPr>
          <w:p>
            <w:pPr>
              <w:pStyle w:val="Cell"/>
            </w:pPr>
            <w:r>
              <w:rPr>
                <w:rFonts w:ascii="Inter" w:hAnsi="Inter"/>
              </w:rPr>
              <w:t xml:space="preserve">≥ 30 % des tables</w:t>
            </w:r>
          </w:p>
        </w:tc>
        <w:tc>
          <w:tcPr>
            <w:tcW w:type="auto" w:w="0"/>
          </w:tcPr>
          <w:p>
            <w:pPr>
              <w:pStyle w:val="Cell"/>
            </w:pPr>
            <w:r>
              <w:rPr>
                <w:rFonts w:ascii="Inter" w:hAnsi="Inter"/>
              </w:rPr>
              <w:t xml:space="preserve">MVP + 2 mois</w:t>
            </w:r>
          </w:p>
        </w:tc>
      </w:tr>
      <w:tr>
        <w:tc>
          <w:tcPr>
            <w:tcW w:type="auto" w:w="0"/>
          </w:tcPr>
          <w:p>
            <w:pPr>
              <w:pStyle w:val="Cell"/>
            </w:pPr>
            <w:r>
              <w:rPr>
                <w:rFonts w:ascii="Inter" w:hAnsi="Inter"/>
              </w:rPr>
              <w:t xml:space="preserve">Taux d'IA proposant uniquement des plats réels de la carte</w:t>
            </w:r>
          </w:p>
        </w:tc>
        <w:tc>
          <w:tcPr>
            <w:tcW w:type="auto" w:w="0"/>
          </w:tcPr>
          <w:p>
            <w:pPr>
              <w:pStyle w:val="Cell"/>
            </w:pPr>
            <w:r>
              <w:rPr>
                <w:rFonts w:ascii="Inter" w:hAnsi="Inter"/>
              </w:rPr>
              <w:t xml:space="preserve">100 %</w:t>
            </w:r>
          </w:p>
        </w:tc>
        <w:tc>
          <w:tcPr>
            <w:tcW w:type="auto" w:w="0"/>
          </w:tcPr>
          <w:p>
            <w:pPr>
              <w:pStyle w:val="Cell"/>
            </w:pPr>
            <w:r>
              <w:rPr>
                <w:rFonts w:ascii="Inter" w:hAnsi="Inter"/>
              </w:rPr>
              <w:t xml:space="preserve">MVP</w:t>
            </w:r>
          </w:p>
        </w:tc>
      </w:tr>
    </w:tbl>
    <w:p>
      <w:r>
        <w:br w:type="page"/>
      </w:r>
    </w:p>
    <w:p>
      <w:pPr>
        <w:pStyle w:val="Heading1"/>
      </w:pPr>
      <w:r>
        <w:rPr>
          <w:rFonts w:ascii="Inter" w:hAnsi="Inter"/>
        </w:rPr>
        <w:t xml:space="preserve">3. Cible et utilisateurs</w:t>
      </w:r>
    </w:p>
    <w:p>
      <w:pPr>
        <w:pStyle w:val="Heading2"/>
      </w:pPr>
      <w:r>
        <w:rPr>
          <w:rFonts w:ascii="Inter" w:hAnsi="Inter"/>
        </w:rPr>
        <w:t xml:space="preserve">3.1 Persona principal</w:t>
      </w:r>
    </w:p>
    <w:p>
      <w:r>
        <w:rPr>
          <w:b/>
          <w:rFonts w:ascii="Inter" w:hAnsi="Inter"/>
        </w:rPr>
        <w:t xml:space="preserve">Le convive à table.</w:t>
      </w:r>
      <w:r>
        <w:rPr>
          <w:rFonts w:ascii="Inter" w:hAnsi="Inter"/>
        </w:rPr>
        <w:t xml:space="preserve"> Vient de s'asseoir, pose son téléphone sur la nappe. Curieux de ce qu'il mange, sensible au lieu et au récit, parfois pressé, parfois là pour deux heures. Peut être francophone ou non. Peut avoir des contraintes (allergènes, régime) ou des envies (léger, végétal). N'a installé aucune application : tout passe par le tag.</w:t>
      </w:r>
    </w:p>
    <w:p>
      <w:pPr>
        <w:pStyle w:val="Heading2"/>
      </w:pPr>
      <w:r>
        <w:rPr>
          <w:rFonts w:ascii="Inter" w:hAnsi="Inter"/>
        </w:rPr>
        <w:t xml:space="preserve">3.2 Personas secondaires</w:t>
      </w:r>
    </w:p>
    <w:p>
      <w:pPr>
        <w:pStyle w:val="Bullet"/>
      </w:pPr>
      <w:r>
        <w:rPr>
          <w:rFonts w:ascii="Inter" w:hAnsi="Inter"/>
        </w:rPr>
        <w:t xml:space="preserve">• </w:t>
      </w:r>
      <w:r>
        <w:rPr>
          <w:b/>
          <w:rFonts w:ascii="Inter" w:hAnsi="Inter"/>
        </w:rPr>
        <w:t xml:space="preserve">Le convive « avant de venir »</w:t>
      </w:r>
      <w:r>
        <w:rPr>
          <w:rFonts w:ascii="Inter" w:hAnsi="Inter"/>
        </w:rPr>
        <w:t xml:space="preserve"> — consulte la carte, l'histoire, réserve depuis chez lui, hors contexte de table.</w:t>
      </w:r>
    </w:p>
    <w:p>
      <w:pPr>
        <w:pStyle w:val="Bullet"/>
      </w:pPr>
      <w:r>
        <w:rPr>
          <w:rFonts w:ascii="Inter" w:hAnsi="Inter"/>
        </w:rPr>
        <w:t xml:space="preserve">• </w:t>
      </w:r>
      <w:r>
        <w:rPr>
          <w:b/>
          <w:rFonts w:ascii="Inter" w:hAnsi="Inter"/>
        </w:rPr>
        <w:t xml:space="preserve">Le serveur / la salle</w:t>
      </w:r>
      <w:r>
        <w:rPr>
          <w:rFonts w:ascii="Inter" w:hAnsi="Inter"/>
        </w:rPr>
        <w:t xml:space="preserve"> — bénéficiaire des appels contextuels (re-tap), du contexte par table.</w:t>
      </w:r>
    </w:p>
    <w:p>
      <w:pPr>
        <w:pStyle w:val="Bullet"/>
      </w:pPr>
      <w:r>
        <w:rPr>
          <w:rFonts w:ascii="Inter" w:hAnsi="Inter"/>
        </w:rPr>
        <w:t xml:space="preserve">• </w:t>
      </w:r>
      <w:r>
        <w:rPr>
          <w:b/>
          <w:rFonts w:ascii="Inter" w:hAnsi="Inter"/>
        </w:rPr>
        <w:t xml:space="preserve">Le restaurateur / la cheffe</w:t>
      </w:r>
      <w:r>
        <w:rPr>
          <w:rFonts w:ascii="Inter" w:hAnsi="Inter"/>
        </w:rPr>
        <w:t xml:space="preserve"> — éditorialise la carte, les arrivages, le mot du jour (via l'app Admin).</w:t>
      </w:r>
    </w:p>
    <w:p>
      <w:pPr>
        <w:pStyle w:val="Bullet"/>
      </w:pPr>
      <w:r>
        <w:rPr>
          <w:rFonts w:ascii="Inter" w:hAnsi="Inter"/>
        </w:rPr>
        <w:t xml:space="preserve">• </w:t>
      </w:r>
      <w:r>
        <w:rPr>
          <w:b/>
          <w:rFonts w:ascii="Inter" w:hAnsi="Inter"/>
        </w:rPr>
        <w:t xml:space="preserve">Le producteur</w:t>
      </w:r>
      <w:r>
        <w:rPr>
          <w:rFonts w:ascii="Inter" w:hAnsi="Inter"/>
        </w:rPr>
        <w:t xml:space="preserve"> — mis en valeur, relié à ses produits et à la vente directe.</w:t>
      </w:r>
    </w:p>
    <w:p>
      <w:pPr>
        <w:pStyle w:val="Heading2"/>
      </w:pPr>
      <w:r>
        <w:rPr>
          <w:rFonts w:ascii="Inter" w:hAnsi="Inter"/>
        </w:rPr>
        <w:t xml:space="preserve">3.3 Contexte d'usage</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Dimension</w:t>
            </w:r>
          </w:p>
        </w:tc>
        <w:tc>
          <w:tcPr>
            <w:tcW w:type="auto" w:w="0"/>
            <w:shd w:val="clear" w:fill="F1ECE3"/>
          </w:tcPr>
          <w:p>
            <w:pPr>
              <w:pStyle w:val="Cell"/>
            </w:pPr>
            <w:r>
              <w:rPr>
                <w:b/>
                <w:rFonts w:ascii="Inter" w:hAnsi="Inter"/>
              </w:rPr>
              <w:t xml:space="preserve">Réalité terrain</w:t>
            </w:r>
          </w:p>
        </w:tc>
        <w:tc>
          <w:tcPr>
            <w:tcW w:type="auto" w:w="0"/>
            <w:shd w:val="clear" w:fill="F1ECE3"/>
          </w:tcPr>
          <w:p>
            <w:pPr>
              <w:pStyle w:val="Cell"/>
            </w:pPr>
            <w:r>
              <w:rPr>
                <w:b/>
                <w:rFonts w:ascii="Inter" w:hAnsi="Inter"/>
              </w:rPr>
              <w:t xml:space="preserve">Conséquence de conception</w:t>
            </w:r>
          </w:p>
        </w:tc>
      </w:tr>
      <w:tr>
        <w:tc>
          <w:tcPr>
            <w:tcW w:type="auto" w:w="0"/>
          </w:tcPr>
          <w:p>
            <w:pPr>
              <w:pStyle w:val="Cell"/>
            </w:pPr>
            <w:r>
              <w:rPr>
                <w:rFonts w:ascii="Inter" w:hAnsi="Inter"/>
              </w:rPr>
              <w:t xml:space="preserve">Matériel</w:t>
            </w:r>
          </w:p>
        </w:tc>
        <w:tc>
          <w:tcPr>
            <w:tcW w:type="auto" w:w="0"/>
          </w:tcPr>
          <w:p>
            <w:pPr>
              <w:pStyle w:val="Cell"/>
            </w:pPr>
            <w:r>
              <w:rPr>
                <w:rFonts w:ascii="Inter" w:hAnsi="Inter"/>
              </w:rPr>
              <w:t xml:space="preserve">Téléphone personnel du convive, tailles variées</w:t>
            </w:r>
          </w:p>
        </w:tc>
        <w:tc>
          <w:tcPr>
            <w:tcW w:type="auto" w:w="0"/>
          </w:tcPr>
          <w:p>
            <w:pPr>
              <w:pStyle w:val="Cell"/>
            </w:pPr>
            <w:r>
              <w:rPr>
                <w:rFonts w:ascii="Inter" w:hAnsi="Inter"/>
              </w:rPr>
              <w:t xml:space="preserve">Mobile-first 390–393px, PWA sans installation</w:t>
            </w:r>
          </w:p>
        </w:tc>
      </w:tr>
      <w:tr>
        <w:tc>
          <w:tcPr>
            <w:tcW w:type="auto" w:w="0"/>
          </w:tcPr>
          <w:p>
            <w:pPr>
              <w:pStyle w:val="Cell"/>
            </w:pPr>
            <w:r>
              <w:rPr>
                <w:rFonts w:ascii="Inter" w:hAnsi="Inter"/>
              </w:rPr>
              <w:t xml:space="preserve">Arrivée</w:t>
            </w:r>
          </w:p>
        </w:tc>
        <w:tc>
          <w:tcPr>
            <w:tcW w:type="auto" w:w="0"/>
          </w:tcPr>
          <w:p>
            <w:pPr>
              <w:pStyle w:val="Cell"/>
            </w:pPr>
            <w:r>
              <w:rPr>
                <w:rFonts w:ascii="Inter" w:hAnsi="Inter"/>
              </w:rPr>
              <w:t xml:space="preserve">Tap NFC sur la nappe, sans contexte préalable</w:t>
            </w:r>
          </w:p>
        </w:tc>
        <w:tc>
          <w:tcPr>
            <w:tcW w:type="auto" w:w="0"/>
          </w:tcPr>
          <w:p>
            <w:pPr>
              <w:pStyle w:val="Cell"/>
            </w:pPr>
            <w:r>
              <w:rPr>
                <w:rFonts w:ascii="Inter" w:hAnsi="Inter"/>
              </w:rPr>
              <w:t xml:space="preserve">Accueil autoportant, contexte (table, service) lu au tap</w:t>
            </w:r>
          </w:p>
        </w:tc>
      </w:tr>
      <w:tr>
        <w:tc>
          <w:tcPr>
            <w:tcW w:type="auto" w:w="0"/>
          </w:tcPr>
          <w:p>
            <w:pPr>
              <w:pStyle w:val="Cell"/>
            </w:pPr>
            <w:r>
              <w:rPr>
                <w:rFonts w:ascii="Inter" w:hAnsi="Inter"/>
              </w:rPr>
              <w:t xml:space="preserve">Lumière</w:t>
            </w:r>
          </w:p>
        </w:tc>
        <w:tc>
          <w:tcPr>
            <w:tcW w:type="auto" w:w="0"/>
          </w:tcPr>
          <w:p>
            <w:pPr>
              <w:pStyle w:val="Cell"/>
            </w:pPr>
            <w:r>
              <w:rPr>
                <w:rFonts w:ascii="Inter" w:hAnsi="Inter"/>
              </w:rPr>
              <w:t xml:space="preserve">Salle souvent tamisée le soir</w:t>
            </w:r>
          </w:p>
        </w:tc>
        <w:tc>
          <w:tcPr>
            <w:tcW w:type="auto" w:w="0"/>
          </w:tcPr>
          <w:p>
            <w:pPr>
              <w:pStyle w:val="Cell"/>
            </w:pPr>
            <w:r>
              <w:rPr>
                <w:rFonts w:ascii="Inter" w:hAnsi="Inter"/>
              </w:rPr>
              <w:t xml:space="preserve">Mode sombre par défaut au premier chargement</w:t>
            </w:r>
          </w:p>
        </w:tc>
      </w:tr>
      <w:tr>
        <w:tc>
          <w:tcPr>
            <w:tcW w:type="auto" w:w="0"/>
          </w:tcPr>
          <w:p>
            <w:pPr>
              <w:pStyle w:val="Cell"/>
            </w:pPr>
            <w:r>
              <w:rPr>
                <w:rFonts w:ascii="Inter" w:hAnsi="Inter"/>
              </w:rPr>
              <w:t xml:space="preserve">Langue</w:t>
            </w:r>
          </w:p>
        </w:tc>
        <w:tc>
          <w:tcPr>
            <w:tcW w:type="auto" w:w="0"/>
          </w:tcPr>
          <w:p>
            <w:pPr>
              <w:pStyle w:val="Cell"/>
            </w:pPr>
            <w:r>
              <w:rPr>
                <w:rFonts w:ascii="Inter" w:hAnsi="Inter"/>
              </w:rPr>
              <w:t xml:space="preserve">Clientèle internationale</w:t>
            </w:r>
          </w:p>
        </w:tc>
        <w:tc>
          <w:tcPr>
            <w:tcW w:type="auto" w:w="0"/>
          </w:tcPr>
          <w:p>
            <w:pPr>
              <w:pStyle w:val="Cell"/>
            </w:pPr>
            <w:r>
              <w:rPr>
                <w:rFonts w:ascii="Inter" w:hAnsi="Inter"/>
              </w:rPr>
              <w:t xml:space="preserve">FR/EN complet (contenu compris), ES/DE/IT prévus</w:t>
            </w:r>
          </w:p>
        </w:tc>
      </w:tr>
      <w:tr>
        <w:tc>
          <w:tcPr>
            <w:tcW w:type="auto" w:w="0"/>
          </w:tcPr>
          <w:p>
            <w:pPr>
              <w:pStyle w:val="Cell"/>
            </w:pPr>
            <w:r>
              <w:rPr>
                <w:rFonts w:ascii="Inter" w:hAnsi="Inter"/>
              </w:rPr>
              <w:t xml:space="preserve">Accessibilité</w:t>
            </w:r>
          </w:p>
        </w:tc>
        <w:tc>
          <w:tcPr>
            <w:tcW w:type="auto" w:w="0"/>
          </w:tcPr>
          <w:p>
            <w:pPr>
              <w:pStyle w:val="Cell"/>
            </w:pPr>
            <w:r>
              <w:rPr>
                <w:rFonts w:ascii="Inter" w:hAnsi="Inter"/>
              </w:rPr>
              <w:t xml:space="preserve">Basse vision, lecture difficile pour certains</w:t>
            </w:r>
          </w:p>
        </w:tc>
        <w:tc>
          <w:tcPr>
            <w:tcW w:type="auto" w:w="0"/>
          </w:tcPr>
          <w:p>
            <w:pPr>
              <w:pStyle w:val="Cell"/>
            </w:pPr>
            <w:r>
              <w:rPr>
                <w:rFonts w:ascii="Inter" w:hAnsi="Inter"/>
              </w:rPr>
              <w:t xml:space="preserve">Taille de texte, contraste élevé, lecture audio des plats</w:t>
            </w:r>
          </w:p>
        </w:tc>
      </w:tr>
      <w:tr>
        <w:tc>
          <w:tcPr>
            <w:tcW w:type="auto" w:w="0"/>
          </w:tcPr>
          <w:p>
            <w:pPr>
              <w:pStyle w:val="Cell"/>
            </w:pPr>
            <w:r>
              <w:rPr>
                <w:rFonts w:ascii="Inter" w:hAnsi="Inter"/>
              </w:rPr>
              <w:t xml:space="preserve">Durée</w:t>
            </w:r>
          </w:p>
        </w:tc>
        <w:tc>
          <w:tcPr>
            <w:tcW w:type="auto" w:w="0"/>
          </w:tcPr>
          <w:p>
            <w:pPr>
              <w:pStyle w:val="Cell"/>
            </w:pPr>
            <w:r>
              <w:rPr>
                <w:rFonts w:ascii="Inter" w:hAnsi="Inter"/>
              </w:rPr>
              <w:t xml:space="preserve">Le repas dure ; le besoin évolue</w:t>
            </w:r>
          </w:p>
        </w:tc>
        <w:tc>
          <w:tcPr>
            <w:tcW w:type="auto" w:w="0"/>
          </w:tcPr>
          <w:p>
            <w:pPr>
              <w:pStyle w:val="Cell"/>
            </w:pPr>
            <w:r>
              <w:rPr>
                <w:rFonts w:ascii="Inter" w:hAnsi="Inter"/>
              </w:rPr>
              <w:t xml:space="preserve">Re-tap contextuel, sélection persistante</w:t>
            </w:r>
          </w:p>
        </w:tc>
      </w:tr>
    </w:tbl>
    <w:p>
      <w:r>
        <w:br w:type="page"/>
      </w:r>
    </w:p>
    <w:p>
      <w:pPr>
        <w:pStyle w:val="Heading1"/>
      </w:pPr>
      <w:r>
        <w:rPr>
          <w:rFonts w:ascii="Inter" w:hAnsi="Inter"/>
        </w:rPr>
        <w:t xml:space="preserve">4. Principes de conception non négociables</w:t>
      </w:r>
    </w:p>
    <w:p>
      <w:r>
        <w:rPr>
          <w:rFonts w:ascii="Inter" w:hAnsi="Inter"/>
        </w:rPr>
        <w:t xml:space="preserve">Ces quatre principes priment sur toute autre considération. Toute fonctionnalité qui les contredit est, par défaut, hors périmètre.</w:t>
      </w:r>
    </w:p>
    <w:p>
      <w:pPr>
        <w:pStyle w:val="Heading2"/>
      </w:pPr>
      <w:r>
        <w:rPr>
          <w:rFonts w:ascii="Inter" w:hAnsi="Inter"/>
        </w:rPr>
        <w:t xml:space="preserve">4.1 « Un lieu, pas une plateforme »</w:t>
      </w:r>
    </w:p>
    <w:p>
      <w:r>
        <w:rPr>
          <w:rFonts w:ascii="Inter" w:hAnsi="Inter"/>
        </w:rPr>
        <w:t xml:space="preserve">L'interface doit paraître être une émanation du restaurant. </w:t>
      </w:r>
      <w:r>
        <w:rPr>
          <w:b/>
          <w:rFonts w:ascii="Inter" w:hAnsi="Inter"/>
        </w:rPr>
        <w:t xml:space="preserve">Jamais d'aspect SaaS resto</w:t>
      </w:r>
      <w:r>
        <w:rPr>
          <w:rFonts w:ascii="Inter" w:hAnsi="Inter"/>
        </w:rPr>
        <w:t xml:space="preserve"> (TheFork, Sunday, Lightspeed). Si le rendu évoque une plateforme générique, c'est raté. Le ton est éditorial, sensoriel, chaleureux — dans la lignée d'Aesop, Le Labo, Sézane.</w:t>
      </w:r>
    </w:p>
    <w:p>
      <w:pPr>
        <w:pStyle w:val="Heading2"/>
      </w:pPr>
      <w:r>
        <w:rPr>
          <w:rFonts w:ascii="Inter" w:hAnsi="Inter"/>
        </w:rPr>
        <w:t xml:space="preserve">4.2 Le récit avant la transaction</w:t>
      </w:r>
    </w:p>
    <w:p>
      <w:r>
        <w:rPr>
          <w:rFonts w:ascii="Inter" w:hAnsi="Inter"/>
        </w:rPr>
        <w:t xml:space="preserve">On parle des producteurs, des saisons, des gestes — pas d'un panier. Les descriptions racontent, elles ne listent pas. Les producteurs ont des prénoms et une histoire. La carte n'est pas un formulaire de commande.</w:t>
      </w:r>
    </w:p>
    <w:p>
      <w:pPr>
        <w:pStyle w:val="Heading2"/>
      </w:pPr>
      <w:r>
        <w:rPr>
          <w:rFonts w:ascii="Inter" w:hAnsi="Inter"/>
        </w:rPr>
        <w:t xml:space="preserve">4.3 Accessible à tous, dans sa langue</w:t>
      </w:r>
    </w:p>
    <w:p>
      <w:r>
        <w:rPr>
          <w:rFonts w:ascii="Inter" w:hAnsi="Inter"/>
        </w:rPr>
        <w:t xml:space="preserve">Aucun parcours essentiel ne dépend d'une bonne vue ni de la maîtrise du français : taille de texte, contraste élevé, lecture audio, et traduction du </w:t>
      </w:r>
      <w:r>
        <w:rPr>
          <w:i/>
          <w:rFonts w:ascii="Inter" w:hAnsi="Inter"/>
        </w:rPr>
        <w:t xml:space="preserve">contenu</w:t>
      </w:r>
      <w:r>
        <w:rPr>
          <w:rFonts w:ascii="Inter" w:hAnsi="Inter"/>
        </w:rPr>
        <w:t xml:space="preserve"> (pas seulement de l'interface).</w:t>
      </w:r>
    </w:p>
    <w:p>
      <w:pPr>
        <w:pStyle w:val="Heading2"/>
      </w:pPr>
      <w:r>
        <w:rPr>
          <w:rFonts w:ascii="Inter" w:hAnsi="Inter"/>
        </w:rPr>
        <w:t xml:space="preserve">4.4 Beauté et sobriété</w:t>
      </w:r>
    </w:p>
    <w:p>
      <w:r>
        <w:rPr>
          <w:rFonts w:ascii="Inter" w:hAnsi="Inter"/>
        </w:rPr>
        <w:t xml:space="preserve">Palette restreinte et chaude, typographie soignée, animations subtiles (240–360ms), zéro emoji, pas de gradient voyant ni d'ombre lourde. Chaque ajout fonctionnel doit franchir une barre haute de justification : la richesse ne doit jamais virer à la surcharge.</w:t>
      </w:r>
    </w:p>
    <w:p>
      <w:r>
        <w:br w:type="page"/>
      </w:r>
    </w:p>
    <w:p>
      <w:pPr>
        <w:pStyle w:val="Heading1"/>
      </w:pPr>
      <w:r>
        <w:rPr>
          <w:rFonts w:ascii="Inter" w:hAnsi="Inter"/>
        </w:rPr>
        <w:t xml:space="preserve">5. Périmètre fonctionnel</w:t>
      </w:r>
    </w:p>
    <w:p>
      <w:pPr>
        <w:pStyle w:val="Heading2"/>
      </w:pPr>
      <w:r>
        <w:rPr>
          <w:rFonts w:ascii="Inter" w:hAnsi="Inter"/>
        </w:rPr>
        <w:t xml:space="preserve">5.1 Cœur de l'expérience (MVP)</w:t>
      </w:r>
    </w:p>
    <w:p>
      <w:r>
        <w:rPr>
          <w:rFonts w:ascii="Inter" w:hAnsi="Inter"/>
        </w:rPr>
        <w:t xml:space="preserve">Le cœur tient en une promesse : </w:t>
      </w:r>
      <w:r>
        <w:rPr>
          <w:i/>
          <w:rFonts w:ascii="Inter" w:hAnsi="Inter"/>
        </w:rPr>
        <w:t xml:space="preserve">poser son téléphone sur la nappe, et accéder à une carte vivante qui raconte le lieu et accompagne le repas.</w:t>
      </w:r>
    </w:p>
    <w:p>
      <w:pPr>
        <w:pStyle w:val="Bullet"/>
      </w:pPr>
      <w:r>
        <w:rPr>
          <w:rFonts w:ascii="Inter" w:hAnsi="Inter"/>
        </w:rPr>
        <w:t xml:space="preserve">• </w:t>
      </w:r>
      <w:r>
        <w:rPr>
          <w:rFonts w:ascii="Inter" w:hAnsi="Inter"/>
        </w:rPr>
        <w:t xml:space="preserve">Arrivée NFC : animation du tap + mot d'accueil du chef.</w:t>
      </w:r>
    </w:p>
    <w:p>
      <w:pPr>
        <w:pStyle w:val="Bullet"/>
      </w:pPr>
      <w:r>
        <w:rPr>
          <w:rFonts w:ascii="Inter" w:hAnsi="Inter"/>
        </w:rPr>
        <w:t xml:space="preserve">• </w:t>
      </w:r>
      <w:r>
        <w:rPr>
          <w:rFonts w:ascii="Inter" w:hAnsi="Inter"/>
        </w:rPr>
        <w:t xml:space="preserve">Carte éditoriale par catégories, filtres (régime, envie, allergènes), service midi/soir.</w:t>
      </w:r>
    </w:p>
    <w:p>
      <w:pPr>
        <w:pStyle w:val="Bullet"/>
      </w:pPr>
      <w:r>
        <w:rPr>
          <w:rFonts w:ascii="Inter" w:hAnsi="Inter"/>
        </w:rPr>
        <w:t xml:space="preserve">• </w:t>
      </w:r>
      <w:r>
        <w:rPr>
          <w:rFonts w:ascii="Inter" w:hAnsi="Inter"/>
        </w:rPr>
        <w:t xml:space="preserve">Fiche plat riche : geste, apports, composition liée aux producteurs, accord mets-vin, allergènes, adaptation.</w:t>
      </w:r>
    </w:p>
    <w:p>
      <w:pPr>
        <w:pStyle w:val="Bullet"/>
      </w:pPr>
      <w:r>
        <w:rPr>
          <w:rFonts w:ascii="Inter" w:hAnsi="Inter"/>
        </w:rPr>
        <w:t xml:space="preserve">• </w:t>
      </w:r>
      <w:r>
        <w:rPr>
          <w:rFonts w:ascii="Inter" w:hAnsi="Inter"/>
        </w:rPr>
        <w:t xml:space="preserve">Producteurs : annuaire, carte du territoire, fiches, saisons, arrivages du jour.</w:t>
      </w:r>
    </w:p>
    <w:p>
      <w:pPr>
        <w:pStyle w:val="Bullet"/>
      </w:pPr>
      <w:r>
        <w:rPr>
          <w:rFonts w:ascii="Inter" w:hAnsi="Inter"/>
        </w:rPr>
        <w:t xml:space="preserve">• </w:t>
      </w:r>
      <w:r>
        <w:rPr>
          <w:rFonts w:ascii="Inter" w:hAnsi="Inter"/>
        </w:rPr>
        <w:t xml:space="preserve">Sélection « ce que j'ai repéré ce soir » et services de salle (re-tap, appeler, addition).</w:t>
      </w:r>
    </w:p>
    <w:p>
      <w:pPr>
        <w:pStyle w:val="Bullet"/>
      </w:pPr>
      <w:r>
        <w:rPr>
          <w:rFonts w:ascii="Inter" w:hAnsi="Inter"/>
        </w:rPr>
        <w:t xml:space="preserve">• </w:t>
      </w:r>
      <w:r>
        <w:rPr>
          <w:rFonts w:ascii="Inter" w:hAnsi="Inter"/>
        </w:rPr>
        <w:t xml:space="preserve">FR/EN complet ; accessibilité (texte, sombre, contraste).</w:t>
      </w:r>
    </w:p>
    <w:p>
      <w:pPr>
        <w:pStyle w:val="Bullet"/>
      </w:pPr>
      <w:r>
        <w:rPr>
          <w:rFonts w:ascii="Inter" w:hAnsi="Inter"/>
        </w:rPr>
        <w:t xml:space="preserve">• </w:t>
      </w:r>
      <w:r>
        <w:rPr>
          <w:rFonts w:ascii="Inter" w:hAnsi="Inter"/>
        </w:rPr>
        <w:t xml:space="preserve">IA de maison : « Demander à Camille », sommelier de Marius, accueil personnalisé.</w:t>
      </w:r>
    </w:p>
    <w:p>
      <w:pPr>
        <w:pStyle w:val="Heading2"/>
      </w:pPr>
      <w:r>
        <w:rPr>
          <w:rFonts w:ascii="Inter" w:hAnsi="Inter"/>
        </w:rPr>
        <w:t xml:space="preserve">5.2 Hors périmètre de la V1 (explicite)</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Différé</w:t>
            </w:r>
          </w:p>
        </w:tc>
        <w:tc>
          <w:tcPr>
            <w:tcW w:type="auto" w:w="0"/>
            <w:shd w:val="clear" w:fill="F1ECE3"/>
          </w:tcPr>
          <w:p>
            <w:pPr>
              <w:pStyle w:val="Cell"/>
            </w:pPr>
            <w:r>
              <w:rPr>
                <w:b/>
                <w:rFonts w:ascii="Inter" w:hAnsi="Inter"/>
              </w:rPr>
              <w:t xml:space="preserve">Raison du report</w:t>
            </w:r>
          </w:p>
        </w:tc>
      </w:tr>
      <w:tr>
        <w:tc>
          <w:tcPr>
            <w:tcW w:type="auto" w:w="0"/>
          </w:tcPr>
          <w:p>
            <w:pPr>
              <w:pStyle w:val="Cell"/>
            </w:pPr>
            <w:r>
              <w:rPr>
                <w:rFonts w:ascii="Inter" w:hAnsi="Inter"/>
              </w:rPr>
              <w:t xml:space="preserve">Commande &amp; paiement en ligne</w:t>
            </w:r>
          </w:p>
        </w:tc>
        <w:tc>
          <w:tcPr>
            <w:tcW w:type="auto" w:w="0"/>
          </w:tcPr>
          <w:p>
            <w:pPr>
              <w:pStyle w:val="Cell"/>
            </w:pPr>
            <w:r>
              <w:rPr>
                <w:rFonts w:ascii="Inter" w:hAnsi="Inter"/>
              </w:rPr>
              <w:t xml:space="preserve">Contraire au principe « le récit avant la transaction » ; relève de l'intégration caisse</w:t>
            </w:r>
          </w:p>
        </w:tc>
      </w:tr>
      <w:tr>
        <w:tc>
          <w:tcPr>
            <w:tcW w:type="auto" w:w="0"/>
          </w:tcPr>
          <w:p>
            <w:pPr>
              <w:pStyle w:val="Cell"/>
            </w:pPr>
            <w:r>
              <w:rPr>
                <w:rFonts w:ascii="Inter" w:hAnsi="Inter"/>
              </w:rPr>
              <w:t xml:space="preserve">Mode démo multi-tags (terrasse/comptoir)</w:t>
            </w:r>
          </w:p>
        </w:tc>
        <w:tc>
          <w:tcPr>
            <w:tcW w:type="auto" w:w="0"/>
          </w:tcPr>
          <w:p>
            <w:pPr>
              <w:pStyle w:val="Cell"/>
            </w:pPr>
            <w:r>
              <w:rPr>
                <w:rFonts w:ascii="Inter" w:hAnsi="Inter"/>
              </w:rPr>
              <w:t xml:space="preserve">Utile à la vente, non essentiel à l'expérience convive</w:t>
            </w:r>
          </w:p>
        </w:tc>
      </w:tr>
      <w:tr>
        <w:tc>
          <w:tcPr>
            <w:tcW w:type="auto" w:w="0"/>
          </w:tcPr>
          <w:p>
            <w:pPr>
              <w:pStyle w:val="Cell"/>
            </w:pPr>
            <w:r>
              <w:rPr>
                <w:rFonts w:ascii="Inter" w:hAnsi="Inter"/>
              </w:rPr>
              <w:t xml:space="preserve">Tags produits physiques (bouteille, pain)</w:t>
            </w:r>
          </w:p>
        </w:tc>
        <w:tc>
          <w:tcPr>
            <w:tcW w:type="auto" w:w="0"/>
          </w:tcPr>
          <w:p>
            <w:pPr>
              <w:pStyle w:val="Cell"/>
            </w:pPr>
            <w:r>
              <w:rPr>
                <w:rFonts w:ascii="Inter" w:hAnsi="Inter"/>
              </w:rPr>
              <w:t xml:space="preserve">Suppose un parc de tags ; fiches déjà accessibles autrement</w:t>
            </w:r>
          </w:p>
        </w:tc>
      </w:tr>
      <w:tr>
        <w:tc>
          <w:tcPr>
            <w:tcW w:type="auto" w:w="0"/>
          </w:tcPr>
          <w:p>
            <w:pPr>
              <w:pStyle w:val="Cell"/>
            </w:pPr>
            <w:r>
              <w:rPr>
                <w:rFonts w:ascii="Inter" w:hAnsi="Inter"/>
              </w:rPr>
              <w:t xml:space="preserve">ES / DE / IT</w:t>
            </w:r>
          </w:p>
        </w:tc>
        <w:tc>
          <w:tcPr>
            <w:tcW w:type="auto" w:w="0"/>
          </w:tcPr>
          <w:p>
            <w:pPr>
              <w:pStyle w:val="Cell"/>
            </w:pPr>
            <w:r>
              <w:rPr>
                <w:rFonts w:ascii="Inter" w:hAnsi="Inter"/>
              </w:rPr>
              <w:t xml:space="preserve">Structure i18n prête ; activation après validation FR/EN</w:t>
            </w:r>
          </w:p>
        </w:tc>
      </w:tr>
      <w:tr>
        <w:tc>
          <w:tcPr>
            <w:tcW w:type="auto" w:w="0"/>
          </w:tcPr>
          <w:p>
            <w:pPr>
              <w:pStyle w:val="Cell"/>
            </w:pPr>
            <w:r>
              <w:rPr>
                <w:rFonts w:ascii="Inter" w:hAnsi="Inter"/>
              </w:rPr>
              <w:t xml:space="preserve">Vraies données &amp; photos</w:t>
            </w:r>
          </w:p>
        </w:tc>
        <w:tc>
          <w:tcPr>
            <w:tcW w:type="auto" w:w="0"/>
          </w:tcPr>
          <w:p>
            <w:pPr>
              <w:pStyle w:val="Cell"/>
            </w:pPr>
            <w:r>
              <w:rPr>
                <w:rFonts w:ascii="Inter" w:hAnsi="Inter"/>
              </w:rPr>
              <w:t xml:space="preserve">Fournies par l'Admin et le restaurant en phase de mise en service</w:t>
            </w:r>
          </w:p>
        </w:tc>
      </w:tr>
    </w:tbl>
    <w:p>
      <w:pPr>
        <w:pStyle w:val="Heading2"/>
      </w:pPr>
      <w:r>
        <w:rPr>
          <w:rFonts w:ascii="Inter" w:hAnsi="Inter"/>
        </w:rPr>
        <w:t xml:space="preserve">5.3 Évolutions futures</w:t>
      </w:r>
    </w:p>
    <w:p>
      <w:r>
        <w:rPr>
          <w:b/>
          <w:rFonts w:ascii="Inter" w:hAnsi="Inter"/>
        </w:rPr>
        <w:t xml:space="preserve">Phase 2 — Vente &amp; démo.</w:t>
      </w:r>
      <w:r>
        <w:rPr>
          <w:rFonts w:ascii="Inter" w:hAnsi="Inter"/>
        </w:rPr>
        <w:t xml:space="preserve"> Mode démo multi-tags pour présenter sans matériel ; tags produits reliant l'objet à sa fiche ; tap de sortie.</w:t>
      </w:r>
    </w:p>
    <w:p>
      <w:r>
        <w:rPr>
          <w:b/>
          <w:rFonts w:ascii="Inter" w:hAnsi="Inter"/>
        </w:rPr>
        <w:t xml:space="preserve">Phase 3 — Produit multi-surfaces.</w:t>
      </w:r>
      <w:r>
        <w:rPr>
          <w:rFonts w:ascii="Inter" w:hAnsi="Inter"/>
        </w:rPr>
        <w:t xml:space="preserve"> Mise en service de l'app Restaurant (vitrine) et de l'app Admin (édition de la carte, des arrivages, du mot du jour, encodage des tags), partageant design-system, i18n et modèle de données avec le Convive.</w:t>
      </w:r>
    </w:p>
    <w:p>
      <w:r>
        <w:br w:type="page"/>
      </w:r>
    </w:p>
    <w:p>
      <w:pPr>
        <w:pStyle w:val="Heading1"/>
      </w:pPr>
      <w:r>
        <w:rPr>
          <w:rFonts w:ascii="Inter" w:hAnsi="Inter"/>
        </w:rPr>
        <w:t xml:space="preserve">6. Spécifications fonctionnelles (catalogue)</w:t>
      </w:r>
    </w:p>
    <w:p>
      <w:pPr>
        <w:pStyle w:val="Heading2"/>
      </w:pPr>
      <w:r>
        <w:rPr>
          <w:rFonts w:ascii="Inter" w:hAnsi="Inter"/>
        </w:rPr>
        <w:t xml:space="preserve">6.1 Conventions</w:t>
      </w:r>
    </w:p>
    <w:p>
      <w:r>
        <w:rPr>
          <w:rFonts w:ascii="Inter" w:hAnsi="Inter"/>
        </w:rPr>
        <w:t xml:space="preserve">Identifiant stable </w:t>
      </w:r>
      <w:r>
        <w:rPr>
          <w:b/>
          <w:rFonts w:ascii="Inter" w:hAnsi="Inter"/>
        </w:rPr>
        <w:t xml:space="preserve">F-[MODULE]-NN</w:t>
      </w:r>
      <w:r>
        <w:rPr>
          <w:rFonts w:ascii="Inter" w:hAnsi="Inter"/>
        </w:rPr>
        <w:t xml:space="preserve">. Priorité MoSCoW : </w:t>
      </w:r>
      <w:r>
        <w:rPr>
          <w:b/>
          <w:rFonts w:ascii="Inter" w:hAnsi="Inter"/>
        </w:rPr>
        <w:t xml:space="preserve">M</w:t>
      </w:r>
      <w:r>
        <w:rPr>
          <w:rFonts w:ascii="Inter" w:hAnsi="Inter"/>
        </w:rPr>
        <w:t xml:space="preserve"> indispensable · </w:t>
      </w:r>
      <w:r>
        <w:rPr>
          <w:b/>
          <w:rFonts w:ascii="Inter" w:hAnsi="Inter"/>
        </w:rPr>
        <w:t xml:space="preserve">S</w:t>
      </w:r>
      <w:r>
        <w:rPr>
          <w:rFonts w:ascii="Inter" w:hAnsi="Inter"/>
        </w:rPr>
        <w:t xml:space="preserve"> important · </w:t>
      </w:r>
      <w:r>
        <w:rPr>
          <w:b/>
          <w:rFonts w:ascii="Inter" w:hAnsi="Inter"/>
        </w:rPr>
        <w:t xml:space="preserve">C</w:t>
      </w:r>
      <w:r>
        <w:rPr>
          <w:rFonts w:ascii="Inter" w:hAnsi="Inter"/>
        </w:rPr>
        <w:t xml:space="preserve"> souhaitable. Le détail fiche par fiche est donné dans le document </w:t>
      </w:r>
      <w:r>
        <w:rPr>
          <w:i/>
          <w:rFonts w:ascii="Inter" w:hAnsi="Inter"/>
        </w:rPr>
        <w:t xml:space="preserve">Spécifications fonctionnelles détaillées</w:t>
      </w:r>
      <w:r>
        <w:rPr>
          <w:rFonts w:ascii="Inter" w:hAnsi="Inter"/>
        </w:rPr>
        <w:t xml:space="preserve">.</w:t>
      </w:r>
    </w:p>
    <w:p>
      <w:pPr>
        <w:pStyle w:val="Heading2"/>
      </w:pPr>
      <w:r>
        <w:rPr>
          <w:rFonts w:ascii="Inter" w:hAnsi="Inter"/>
        </w:rPr>
        <w:t xml:space="preserve">6.2 Vue d'ensemble des modules</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Code</w:t>
            </w:r>
          </w:p>
        </w:tc>
        <w:tc>
          <w:tcPr>
            <w:tcW w:type="auto" w:w="0"/>
            <w:shd w:val="clear" w:fill="F1ECE3"/>
          </w:tcPr>
          <w:p>
            <w:pPr>
              <w:pStyle w:val="Cell"/>
            </w:pPr>
            <w:r>
              <w:rPr>
                <w:b/>
                <w:rFonts w:ascii="Inter" w:hAnsi="Inter"/>
              </w:rPr>
              <w:t xml:space="preserve">Module</w:t>
            </w:r>
          </w:p>
        </w:tc>
        <w:tc>
          <w:tcPr>
            <w:tcW w:type="auto" w:w="0"/>
            <w:shd w:val="clear" w:fill="F1ECE3"/>
          </w:tcPr>
          <w:p>
            <w:pPr>
              <w:pStyle w:val="Cell"/>
            </w:pPr>
            <w:r>
              <w:rPr>
                <w:b/>
                <w:rFonts w:ascii="Inter" w:hAnsi="Inter"/>
              </w:rPr>
              <w:t xml:space="preserve">Périmètre</w:t>
            </w:r>
          </w:p>
        </w:tc>
      </w:tr>
      <w:tr>
        <w:tc>
          <w:tcPr>
            <w:tcW w:type="auto" w:w="0"/>
          </w:tcPr>
          <w:p>
            <w:pPr>
              <w:pStyle w:val="Cell"/>
            </w:pPr>
            <w:r>
              <w:rPr>
                <w:rFonts w:ascii="Inter" w:hAnsi="Inter"/>
              </w:rPr>
              <w:t xml:space="preserve">NFC</w:t>
            </w:r>
          </w:p>
        </w:tc>
        <w:tc>
          <w:tcPr>
            <w:tcW w:type="auto" w:w="0"/>
          </w:tcPr>
          <w:p>
            <w:pPr>
              <w:pStyle w:val="Cell"/>
            </w:pPr>
            <w:r>
              <w:rPr>
                <w:rFonts w:ascii="Inter" w:hAnsi="Inter"/>
              </w:rPr>
              <w:t xml:space="preserve">Arrivée &amp; lien continu</w:t>
            </w:r>
          </w:p>
        </w:tc>
        <w:tc>
          <w:tcPr>
            <w:tcW w:type="auto" w:w="0"/>
          </w:tcPr>
          <w:p>
            <w:pPr>
              <w:pStyle w:val="Cell"/>
            </w:pPr>
            <w:r>
              <w:rPr>
                <w:rFonts w:ascii="Inter" w:hAnsi="Inter"/>
              </w:rPr>
              <w:t xml:space="preserve">Tap, animation, contexte table, re-tap, table partagée</w:t>
            </w:r>
          </w:p>
        </w:tc>
      </w:tr>
      <w:tr>
        <w:tc>
          <w:tcPr>
            <w:tcW w:type="auto" w:w="0"/>
          </w:tcPr>
          <w:p>
            <w:pPr>
              <w:pStyle w:val="Cell"/>
            </w:pPr>
            <w:r>
              <w:rPr>
                <w:rFonts w:ascii="Inter" w:hAnsi="Inter"/>
              </w:rPr>
              <w:t xml:space="preserve">CAR</w:t>
            </w:r>
          </w:p>
        </w:tc>
        <w:tc>
          <w:tcPr>
            <w:tcW w:type="auto" w:w="0"/>
          </w:tcPr>
          <w:p>
            <w:pPr>
              <w:pStyle w:val="Cell"/>
            </w:pPr>
            <w:r>
              <w:rPr>
                <w:rFonts w:ascii="Inter" w:hAnsi="Inter"/>
              </w:rPr>
              <w:t xml:space="preserve">Carte &amp; navigation</w:t>
            </w:r>
          </w:p>
        </w:tc>
        <w:tc>
          <w:tcPr>
            <w:tcW w:type="auto" w:w="0"/>
          </w:tcPr>
          <w:p>
            <w:pPr>
              <w:pStyle w:val="Cell"/>
            </w:pPr>
            <w:r>
              <w:rPr>
                <w:rFonts w:ascii="Inter" w:hAnsi="Inter"/>
              </w:rPr>
              <w:t xml:space="preserve">Menu, catégories, service midi/soir, tab bar</w:t>
            </w:r>
          </w:p>
        </w:tc>
      </w:tr>
      <w:tr>
        <w:tc>
          <w:tcPr>
            <w:tcW w:type="auto" w:w="0"/>
          </w:tcPr>
          <w:p>
            <w:pPr>
              <w:pStyle w:val="Cell"/>
            </w:pPr>
            <w:r>
              <w:rPr>
                <w:rFonts w:ascii="Inter" w:hAnsi="Inter"/>
              </w:rPr>
              <w:t xml:space="preserve">FIL</w:t>
            </w:r>
          </w:p>
        </w:tc>
        <w:tc>
          <w:tcPr>
            <w:tcW w:type="auto" w:w="0"/>
          </w:tcPr>
          <w:p>
            <w:pPr>
              <w:pStyle w:val="Cell"/>
            </w:pPr>
            <w:r>
              <w:rPr>
                <w:rFonts w:ascii="Inter" w:hAnsi="Inter"/>
              </w:rPr>
              <w:t xml:space="preserve">Filtres &amp; régimes</w:t>
            </w:r>
          </w:p>
        </w:tc>
        <w:tc>
          <w:tcPr>
            <w:tcW w:type="auto" w:w="0"/>
          </w:tcPr>
          <w:p>
            <w:pPr>
              <w:pStyle w:val="Cell"/>
            </w:pPr>
            <w:r>
              <w:rPr>
                <w:rFonts w:ascii="Inter" w:hAnsi="Inter"/>
              </w:rPr>
              <w:t xml:space="preserve">Régime, envie, allergènes, profils</w:t>
            </w:r>
          </w:p>
        </w:tc>
      </w:tr>
      <w:tr>
        <w:tc>
          <w:tcPr>
            <w:tcW w:type="auto" w:w="0"/>
          </w:tcPr>
          <w:p>
            <w:pPr>
              <w:pStyle w:val="Cell"/>
            </w:pPr>
            <w:r>
              <w:rPr>
                <w:rFonts w:ascii="Inter" w:hAnsi="Inter"/>
              </w:rPr>
              <w:t xml:space="preserve">PLT</w:t>
            </w:r>
          </w:p>
        </w:tc>
        <w:tc>
          <w:tcPr>
            <w:tcW w:type="auto" w:w="0"/>
          </w:tcPr>
          <w:p>
            <w:pPr>
              <w:pStyle w:val="Cell"/>
            </w:pPr>
            <w:r>
              <w:rPr>
                <w:rFonts w:ascii="Inter" w:hAnsi="Inter"/>
              </w:rPr>
              <w:t xml:space="preserve">Fiche plat</w:t>
            </w:r>
          </w:p>
        </w:tc>
        <w:tc>
          <w:tcPr>
            <w:tcW w:type="auto" w:w="0"/>
          </w:tcPr>
          <w:p>
            <w:pPr>
              <w:pStyle w:val="Cell"/>
            </w:pPr>
            <w:r>
              <w:rPr>
                <w:rFonts w:ascii="Inter" w:hAnsi="Inter"/>
              </w:rPr>
              <w:t xml:space="preserve">Geste, apports, composition, accord, adaptation</w:t>
            </w:r>
          </w:p>
        </w:tc>
      </w:tr>
      <w:tr>
        <w:tc>
          <w:tcPr>
            <w:tcW w:type="auto" w:w="0"/>
          </w:tcPr>
          <w:p>
            <w:pPr>
              <w:pStyle w:val="Cell"/>
            </w:pPr>
            <w:r>
              <w:rPr>
                <w:rFonts w:ascii="Inter" w:hAnsi="Inter"/>
              </w:rPr>
              <w:t xml:space="preserve">PRD</w:t>
            </w:r>
          </w:p>
        </w:tc>
        <w:tc>
          <w:tcPr>
            <w:tcW w:type="auto" w:w="0"/>
          </w:tcPr>
          <w:p>
            <w:pPr>
              <w:pStyle w:val="Cell"/>
            </w:pPr>
            <w:r>
              <w:rPr>
                <w:rFonts w:ascii="Inter" w:hAnsi="Inter"/>
              </w:rPr>
              <w:t xml:space="preserve">Producteurs &amp; terroir</w:t>
            </w:r>
          </w:p>
        </w:tc>
        <w:tc>
          <w:tcPr>
            <w:tcW w:type="auto" w:w="0"/>
          </w:tcPr>
          <w:p>
            <w:pPr>
              <w:pStyle w:val="Cell"/>
            </w:pPr>
            <w:r>
              <w:rPr>
                <w:rFonts w:ascii="Inter" w:hAnsi="Inter"/>
              </w:rPr>
              <w:t xml:space="preserve">Annuaire, carte territoire, fiche, saisons, arrivages</w:t>
            </w:r>
          </w:p>
        </w:tc>
      </w:tr>
      <w:tr>
        <w:tc>
          <w:tcPr>
            <w:tcW w:type="auto" w:w="0"/>
          </w:tcPr>
          <w:p>
            <w:pPr>
              <w:pStyle w:val="Cell"/>
            </w:pPr>
            <w:r>
              <w:rPr>
                <w:rFonts w:ascii="Inter" w:hAnsi="Inter"/>
              </w:rPr>
              <w:t xml:space="preserve">IA</w:t>
            </w:r>
          </w:p>
        </w:tc>
        <w:tc>
          <w:tcPr>
            <w:tcW w:type="auto" w:w="0"/>
          </w:tcPr>
          <w:p>
            <w:pPr>
              <w:pStyle w:val="Cell"/>
            </w:pPr>
            <w:r>
              <w:rPr>
                <w:rFonts w:ascii="Inter" w:hAnsi="Inter"/>
              </w:rPr>
              <w:t xml:space="preserve">Intelligence de maison</w:t>
            </w:r>
          </w:p>
        </w:tc>
        <w:tc>
          <w:tcPr>
            <w:tcW w:type="auto" w:w="0"/>
          </w:tcPr>
          <w:p>
            <w:pPr>
              <w:pStyle w:val="Cell"/>
            </w:pPr>
            <w:r>
              <w:rPr>
                <w:rFonts w:ascii="Inter" w:hAnsi="Inter"/>
              </w:rPr>
              <w:t xml:space="preserve">Demander à Camille, sommelier, accueil, re-tap, table</w:t>
            </w:r>
          </w:p>
        </w:tc>
      </w:tr>
      <w:tr>
        <w:tc>
          <w:tcPr>
            <w:tcW w:type="auto" w:w="0"/>
          </w:tcPr>
          <w:p>
            <w:pPr>
              <w:pStyle w:val="Cell"/>
            </w:pPr>
            <w:r>
              <w:rPr>
                <w:rFonts w:ascii="Inter" w:hAnsi="Inter"/>
              </w:rPr>
              <w:t xml:space="preserve">SEL</w:t>
            </w:r>
          </w:p>
        </w:tc>
        <w:tc>
          <w:tcPr>
            <w:tcW w:type="auto" w:w="0"/>
          </w:tcPr>
          <w:p>
            <w:pPr>
              <w:pStyle w:val="Cell"/>
            </w:pPr>
            <w:r>
              <w:rPr>
                <w:rFonts w:ascii="Inter" w:hAnsi="Inter"/>
              </w:rPr>
              <w:t xml:space="preserve">Sélection &amp; compte</w:t>
            </w:r>
          </w:p>
        </w:tc>
        <w:tc>
          <w:tcPr>
            <w:tcW w:type="auto" w:w="0"/>
          </w:tcPr>
          <w:p>
            <w:pPr>
              <w:pStyle w:val="Cell"/>
            </w:pPr>
            <w:r>
              <w:rPr>
                <w:rFonts w:ascii="Inter" w:hAnsi="Inter"/>
              </w:rPr>
              <w:t xml:space="preserve">Sélection, résumé du repas, compte, goûts, visites</w:t>
            </w:r>
          </w:p>
        </w:tc>
      </w:tr>
      <w:tr>
        <w:tc>
          <w:tcPr>
            <w:tcW w:type="auto" w:w="0"/>
          </w:tcPr>
          <w:p>
            <w:pPr>
              <w:pStyle w:val="Cell"/>
            </w:pPr>
            <w:r>
              <w:rPr>
                <w:rFonts w:ascii="Inter" w:hAnsi="Inter"/>
              </w:rPr>
              <w:t xml:space="preserve">SVC</w:t>
            </w:r>
          </w:p>
        </w:tc>
        <w:tc>
          <w:tcPr>
            <w:tcW w:type="auto" w:w="0"/>
          </w:tcPr>
          <w:p>
            <w:pPr>
              <w:pStyle w:val="Cell"/>
            </w:pPr>
            <w:r>
              <w:rPr>
                <w:rFonts w:ascii="Inter" w:hAnsi="Inter"/>
              </w:rPr>
              <w:t xml:space="preserve">Services &amp; pratique</w:t>
            </w:r>
          </w:p>
        </w:tc>
        <w:tc>
          <w:tcPr>
            <w:tcW w:type="auto" w:w="0"/>
          </w:tcPr>
          <w:p>
            <w:pPr>
              <w:pStyle w:val="Cell"/>
            </w:pPr>
            <w:r>
              <w:rPr>
                <w:rFonts w:ascii="Inter" w:hAnsi="Inter"/>
              </w:rPr>
              <w:t xml:space="preserve">Salle, réservation, lieu, cave, boissons, enfants, livre d'or…</w:t>
            </w:r>
          </w:p>
        </w:tc>
      </w:tr>
      <w:tr>
        <w:tc>
          <w:tcPr>
            <w:tcW w:type="auto" w:w="0"/>
          </w:tcPr>
          <w:p>
            <w:pPr>
              <w:pStyle w:val="Cell"/>
            </w:pPr>
            <w:r>
              <w:rPr>
                <w:rFonts w:ascii="Inter" w:hAnsi="Inter"/>
              </w:rPr>
              <w:t xml:space="preserve">HOM</w:t>
            </w:r>
          </w:p>
        </w:tc>
        <w:tc>
          <w:tcPr>
            <w:tcW w:type="auto" w:w="0"/>
          </w:tcPr>
          <w:p>
            <w:pPr>
              <w:pStyle w:val="Cell"/>
            </w:pPr>
            <w:r>
              <w:rPr>
                <w:rFonts w:ascii="Inter" w:hAnsi="Inter"/>
              </w:rPr>
              <w:t xml:space="preserve">Mode hors-table</w:t>
            </w:r>
          </w:p>
        </w:tc>
        <w:tc>
          <w:tcPr>
            <w:tcW w:type="auto" w:w="0"/>
          </w:tcPr>
          <w:p>
            <w:pPr>
              <w:pStyle w:val="Cell"/>
            </w:pPr>
            <w:r>
              <w:rPr>
                <w:rFonts w:ascii="Inter" w:hAnsi="Inter"/>
              </w:rPr>
              <w:t xml:space="preserve">« Avant de venir » : consulter, réserver à distance</w:t>
            </w:r>
          </w:p>
        </w:tc>
      </w:tr>
      <w:tr>
        <w:tc>
          <w:tcPr>
            <w:tcW w:type="auto" w:w="0"/>
          </w:tcPr>
          <w:p>
            <w:pPr>
              <w:pStyle w:val="Cell"/>
            </w:pPr>
            <w:r>
              <w:rPr>
                <w:rFonts w:ascii="Inter" w:hAnsi="Inter"/>
              </w:rPr>
              <w:t xml:space="preserve">LNG</w:t>
            </w:r>
          </w:p>
        </w:tc>
        <w:tc>
          <w:tcPr>
            <w:tcW w:type="auto" w:w="0"/>
          </w:tcPr>
          <w:p>
            <w:pPr>
              <w:pStyle w:val="Cell"/>
            </w:pPr>
            <w:r>
              <w:rPr>
                <w:rFonts w:ascii="Inter" w:hAnsi="Inter"/>
              </w:rPr>
              <w:t xml:space="preserve">Langue &amp; contenu</w:t>
            </w:r>
          </w:p>
        </w:tc>
        <w:tc>
          <w:tcPr>
            <w:tcW w:type="auto" w:w="0"/>
          </w:tcPr>
          <w:p>
            <w:pPr>
              <w:pStyle w:val="Cell"/>
            </w:pPr>
            <w:r>
              <w:rPr>
                <w:rFonts w:ascii="Inter" w:hAnsi="Inter"/>
              </w:rPr>
              <w:t xml:space="preserve">FR/EN complet, sélecteur, localisation du contenu</w:t>
            </w:r>
          </w:p>
        </w:tc>
      </w:tr>
      <w:tr>
        <w:tc>
          <w:tcPr>
            <w:tcW w:type="auto" w:w="0"/>
          </w:tcPr>
          <w:p>
            <w:pPr>
              <w:pStyle w:val="Cell"/>
            </w:pPr>
            <w:r>
              <w:rPr>
                <w:rFonts w:ascii="Inter" w:hAnsi="Inter"/>
              </w:rPr>
              <w:t xml:space="preserve">ACC</w:t>
            </w:r>
          </w:p>
        </w:tc>
        <w:tc>
          <w:tcPr>
            <w:tcW w:type="auto" w:w="0"/>
          </w:tcPr>
          <w:p>
            <w:pPr>
              <w:pStyle w:val="Cell"/>
            </w:pPr>
            <w:r>
              <w:rPr>
                <w:rFonts w:ascii="Inter" w:hAnsi="Inter"/>
              </w:rPr>
              <w:t xml:space="preserve">Accessibilité &amp; confort</w:t>
            </w:r>
          </w:p>
        </w:tc>
        <w:tc>
          <w:tcPr>
            <w:tcW w:type="auto" w:w="0"/>
          </w:tcPr>
          <w:p>
            <w:pPr>
              <w:pStyle w:val="Cell"/>
            </w:pPr>
            <w:r>
              <w:rPr>
                <w:rFonts w:ascii="Inter" w:hAnsi="Inter"/>
              </w:rPr>
              <w:t xml:space="preserve">Taille texte, sombre, contraste, lecture audio</w:t>
            </w:r>
          </w:p>
        </w:tc>
      </w:tr>
      <w:tr>
        <w:tc>
          <w:tcPr>
            <w:tcW w:type="auto" w:w="0"/>
          </w:tcPr>
          <w:p>
            <w:pPr>
              <w:pStyle w:val="Cell"/>
            </w:pPr>
            <w:r>
              <w:rPr>
                <w:rFonts w:ascii="Inter" w:hAnsi="Inter"/>
              </w:rPr>
              <w:t xml:space="preserve">SYS</w:t>
            </w:r>
          </w:p>
        </w:tc>
        <w:tc>
          <w:tcPr>
            <w:tcW w:type="auto" w:w="0"/>
          </w:tcPr>
          <w:p>
            <w:pPr>
              <w:pStyle w:val="Cell"/>
            </w:pPr>
            <w:r>
              <w:rPr>
                <w:rFonts w:ascii="Inter" w:hAnsi="Inter"/>
              </w:rPr>
              <w:t xml:space="preserve">Identité &amp; système</w:t>
            </w:r>
          </w:p>
        </w:tc>
        <w:tc>
          <w:tcPr>
            <w:tcW w:type="auto" w:w="0"/>
          </w:tcPr>
          <w:p>
            <w:pPr>
              <w:pStyle w:val="Cell"/>
            </w:pPr>
            <w:r>
              <w:rPr>
                <w:rFonts w:ascii="Inter" w:hAnsi="Inter"/>
              </w:rPr>
              <w:t xml:space="preserve">Thèmes, typo, micro-interactions, images, persistance</w:t>
            </w:r>
          </w:p>
        </w:tc>
      </w:tr>
    </w:tbl>
    <w:p>
      <w:pPr>
        <w:pStyle w:val="Callout"/>
      </w:pPr>
      <w:r>
        <w:rPr>
          <w:rFonts w:ascii="Inter" w:hAnsi="Inter"/>
        </w:rPr>
        <w:t xml:space="preserve">Le catalogue complet des exigences (≈ 70 fonctionnalités) figure dans le document de spécifications détaillées, avec objectif, règles, critères d'acceptation et dépendances pour chacune.</w:t>
      </w:r>
    </w:p>
    <w:p>
      <w:r>
        <w:br w:type="page"/>
      </w:r>
    </w:p>
    <w:p>
      <w:pPr>
        <w:pStyle w:val="Heading1"/>
      </w:pPr>
      <w:r>
        <w:rPr>
          <w:rFonts w:ascii="Inter" w:hAnsi="Inter"/>
        </w:rPr>
        <w:t xml:space="preserve">7. Identité visuelle &amp; système de design</w:t>
      </w:r>
    </w:p>
    <w:p>
      <w:pPr>
        <w:pStyle w:val="Heading2"/>
      </w:pPr>
      <w:r>
        <w:rPr>
          <w:rFonts w:ascii="Inter" w:hAnsi="Inter"/>
        </w:rPr>
        <w:t xml:space="preserve">7.1 Palette</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Token</w:t>
            </w:r>
          </w:p>
        </w:tc>
        <w:tc>
          <w:tcPr>
            <w:tcW w:type="auto" w:w="0"/>
            <w:shd w:val="clear" w:fill="F1ECE3"/>
          </w:tcPr>
          <w:p>
            <w:pPr>
              <w:pStyle w:val="Cell"/>
            </w:pPr>
            <w:r>
              <w:rPr>
                <w:b/>
                <w:rFonts w:ascii="Inter" w:hAnsi="Inter"/>
              </w:rPr>
              <w:t xml:space="preserve">Hex</w:t>
            </w:r>
          </w:p>
        </w:tc>
        <w:tc>
          <w:tcPr>
            <w:tcW w:type="auto" w:w="0"/>
            <w:shd w:val="clear" w:fill="F1ECE3"/>
          </w:tcPr>
          <w:p>
            <w:pPr>
              <w:pStyle w:val="Cell"/>
            </w:pPr>
            <w:r>
              <w:rPr>
                <w:b/>
                <w:rFonts w:ascii="Inter" w:hAnsi="Inter"/>
              </w:rPr>
              <w:t xml:space="preserve">Usage</w:t>
            </w:r>
          </w:p>
        </w:tc>
      </w:tr>
      <w:tr>
        <w:tc>
          <w:tcPr>
            <w:tcW w:type="auto" w:w="0"/>
          </w:tcPr>
          <w:p>
            <w:pPr>
              <w:pStyle w:val="Cell"/>
            </w:pPr>
            <w:r>
              <w:rPr>
                <w:rFonts w:ascii="Inter" w:hAnsi="Inter"/>
              </w:rPr>
              <w:t xml:space="preserve">--ivory</w:t>
            </w:r>
          </w:p>
        </w:tc>
        <w:tc>
          <w:tcPr>
            <w:tcW w:type="auto" w:w="0"/>
          </w:tcPr>
          <w:p>
            <w:pPr>
              <w:pStyle w:val="Cell"/>
            </w:pPr>
            <w:r>
              <w:rPr>
                <w:rFonts w:ascii="Inter" w:hAnsi="Inter"/>
              </w:rPr>
              <w:t xml:space="preserve">#FAF7F2</w:t>
            </w:r>
          </w:p>
        </w:tc>
        <w:tc>
          <w:tcPr>
            <w:tcW w:type="auto" w:w="0"/>
          </w:tcPr>
          <w:p>
            <w:pPr>
              <w:pStyle w:val="Cell"/>
            </w:pPr>
            <w:r>
              <w:rPr>
                <w:rFonts w:ascii="Inter" w:hAnsi="Inter"/>
              </w:rPr>
              <w:t xml:space="preserve">Fond principal (blanc cassé chaud)</w:t>
            </w:r>
          </w:p>
        </w:tc>
      </w:tr>
      <w:tr>
        <w:tc>
          <w:tcPr>
            <w:tcW w:type="auto" w:w="0"/>
          </w:tcPr>
          <w:p>
            <w:pPr>
              <w:pStyle w:val="Cell"/>
            </w:pPr>
            <w:r>
              <w:rPr>
                <w:rFonts w:ascii="Inter" w:hAnsi="Inter"/>
              </w:rPr>
              <w:t xml:space="preserve">--cream</w:t>
            </w:r>
          </w:p>
        </w:tc>
        <w:tc>
          <w:tcPr>
            <w:tcW w:type="auto" w:w="0"/>
          </w:tcPr>
          <w:p>
            <w:pPr>
              <w:pStyle w:val="Cell"/>
            </w:pPr>
            <w:r>
              <w:rPr>
                <w:rFonts w:ascii="Inter" w:hAnsi="Inter"/>
              </w:rPr>
              <w:t xml:space="preserve">#F1ECE3</w:t>
            </w:r>
          </w:p>
        </w:tc>
        <w:tc>
          <w:tcPr>
            <w:tcW w:type="auto" w:w="0"/>
          </w:tcPr>
          <w:p>
            <w:pPr>
              <w:pStyle w:val="Cell"/>
            </w:pPr>
            <w:r>
              <w:rPr>
                <w:rFonts w:ascii="Inter" w:hAnsi="Inter"/>
              </w:rPr>
              <w:t xml:space="preserve">Surfaces secondaires, cards</w:t>
            </w:r>
          </w:p>
        </w:tc>
      </w:tr>
      <w:tr>
        <w:tc>
          <w:tcPr>
            <w:tcW w:type="auto" w:w="0"/>
          </w:tcPr>
          <w:p>
            <w:pPr>
              <w:pStyle w:val="Cell"/>
            </w:pPr>
            <w:r>
              <w:rPr>
                <w:rFonts w:ascii="Inter" w:hAnsi="Inter"/>
              </w:rPr>
              <w:t xml:space="preserve">--ink</w:t>
            </w:r>
          </w:p>
        </w:tc>
        <w:tc>
          <w:tcPr>
            <w:tcW w:type="auto" w:w="0"/>
          </w:tcPr>
          <w:p>
            <w:pPr>
              <w:pStyle w:val="Cell"/>
            </w:pPr>
            <w:r>
              <w:rPr>
                <w:rFonts w:ascii="Inter" w:hAnsi="Inter"/>
              </w:rPr>
              <w:t xml:space="preserve">#1C1A17</w:t>
            </w:r>
          </w:p>
        </w:tc>
        <w:tc>
          <w:tcPr>
            <w:tcW w:type="auto" w:w="0"/>
          </w:tcPr>
          <w:p>
            <w:pPr>
              <w:pStyle w:val="Cell"/>
            </w:pPr>
            <w:r>
              <w:rPr>
                <w:rFonts w:ascii="Inter" w:hAnsi="Inter"/>
              </w:rPr>
              <w:t xml:space="preserve">Texte principal</w:t>
            </w:r>
          </w:p>
        </w:tc>
      </w:tr>
      <w:tr>
        <w:tc>
          <w:tcPr>
            <w:tcW w:type="auto" w:w="0"/>
          </w:tcPr>
          <w:p>
            <w:pPr>
              <w:pStyle w:val="Cell"/>
            </w:pPr>
            <w:r>
              <w:rPr>
                <w:rFonts w:ascii="Inter" w:hAnsi="Inter"/>
              </w:rPr>
              <w:t xml:space="preserve">--ink-soft</w:t>
            </w:r>
          </w:p>
        </w:tc>
        <w:tc>
          <w:tcPr>
            <w:tcW w:type="auto" w:w="0"/>
          </w:tcPr>
          <w:p>
            <w:pPr>
              <w:pStyle w:val="Cell"/>
            </w:pPr>
            <w:r>
              <w:rPr>
                <w:rFonts w:ascii="Inter" w:hAnsi="Inter"/>
              </w:rPr>
              <w:t xml:space="preserve">#5A554D</w:t>
            </w:r>
          </w:p>
        </w:tc>
        <w:tc>
          <w:tcPr>
            <w:tcW w:type="auto" w:w="0"/>
          </w:tcPr>
          <w:p>
            <w:pPr>
              <w:pStyle w:val="Cell"/>
            </w:pPr>
            <w:r>
              <w:rPr>
                <w:rFonts w:ascii="Inter" w:hAnsi="Inter"/>
              </w:rPr>
              <w:t xml:space="preserve">Texte secondaire</w:t>
            </w:r>
          </w:p>
        </w:tc>
      </w:tr>
      <w:tr>
        <w:tc>
          <w:tcPr>
            <w:tcW w:type="auto" w:w="0"/>
          </w:tcPr>
          <w:p>
            <w:pPr>
              <w:pStyle w:val="Cell"/>
            </w:pPr>
            <w:r>
              <w:rPr>
                <w:rFonts w:ascii="Inter" w:hAnsi="Inter"/>
              </w:rPr>
              <w:t xml:space="preserve">--ink-mute</w:t>
            </w:r>
          </w:p>
        </w:tc>
        <w:tc>
          <w:tcPr>
            <w:tcW w:type="auto" w:w="0"/>
          </w:tcPr>
          <w:p>
            <w:pPr>
              <w:pStyle w:val="Cell"/>
            </w:pPr>
            <w:r>
              <w:rPr>
                <w:rFonts w:ascii="Inter" w:hAnsi="Inter"/>
              </w:rPr>
              <w:t xml:space="preserve">#8B847A</w:t>
            </w:r>
          </w:p>
        </w:tc>
        <w:tc>
          <w:tcPr>
            <w:tcW w:type="auto" w:w="0"/>
          </w:tcPr>
          <w:p>
            <w:pPr>
              <w:pStyle w:val="Cell"/>
            </w:pPr>
            <w:r>
              <w:rPr>
                <w:rFonts w:ascii="Inter" w:hAnsi="Inter"/>
              </w:rPr>
              <w:t xml:space="preserve">Captions, métadonnées</w:t>
            </w:r>
          </w:p>
        </w:tc>
      </w:tr>
      <w:tr>
        <w:tc>
          <w:tcPr>
            <w:tcW w:type="auto" w:w="0"/>
          </w:tcPr>
          <w:p>
            <w:pPr>
              <w:pStyle w:val="Cell"/>
            </w:pPr>
            <w:r>
              <w:rPr>
                <w:rFonts w:ascii="Inter" w:hAnsi="Inter"/>
              </w:rPr>
              <w:t xml:space="preserve">--terracotta</w:t>
            </w:r>
          </w:p>
        </w:tc>
        <w:tc>
          <w:tcPr>
            <w:tcW w:type="auto" w:w="0"/>
          </w:tcPr>
          <w:p>
            <w:pPr>
              <w:pStyle w:val="Cell"/>
            </w:pPr>
            <w:r>
              <w:rPr>
                <w:rFonts w:ascii="Inter" w:hAnsi="Inter"/>
              </w:rPr>
              <w:t xml:space="preserve">#8B3A2F</w:t>
            </w:r>
          </w:p>
        </w:tc>
        <w:tc>
          <w:tcPr>
            <w:tcW w:type="auto" w:w="0"/>
          </w:tcPr>
          <w:p>
            <w:pPr>
              <w:pStyle w:val="Cell"/>
            </w:pPr>
            <w:r>
              <w:rPr>
                <w:rFonts w:ascii="Inter" w:hAnsi="Inter"/>
              </w:rPr>
              <w:t xml:space="preserve">Accent principal, CTA</w:t>
            </w:r>
          </w:p>
        </w:tc>
      </w:tr>
      <w:tr>
        <w:tc>
          <w:tcPr>
            <w:tcW w:type="auto" w:w="0"/>
          </w:tcPr>
          <w:p>
            <w:pPr>
              <w:pStyle w:val="Cell"/>
            </w:pPr>
            <w:r>
              <w:rPr>
                <w:rFonts w:ascii="Inter" w:hAnsi="Inter"/>
              </w:rPr>
              <w:t xml:space="preserve">--olive</w:t>
            </w:r>
          </w:p>
        </w:tc>
        <w:tc>
          <w:tcPr>
            <w:tcW w:type="auto" w:w="0"/>
          </w:tcPr>
          <w:p>
            <w:pPr>
              <w:pStyle w:val="Cell"/>
            </w:pPr>
            <w:r>
              <w:rPr>
                <w:rFonts w:ascii="Inter" w:hAnsi="Inter"/>
              </w:rPr>
              <w:t xml:space="preserve">#4A6741</w:t>
            </w:r>
          </w:p>
        </w:tc>
        <w:tc>
          <w:tcPr>
            <w:tcW w:type="auto" w:w="0"/>
          </w:tcPr>
          <w:p>
            <w:pPr>
              <w:pStyle w:val="Cell"/>
            </w:pPr>
            <w:r>
              <w:rPr>
                <w:rFonts w:ascii="Inter" w:hAnsi="Inter"/>
              </w:rPr>
              <w:t xml:space="preserve">Producteurs, bio, fraîcheur, nutrition</w:t>
            </w:r>
          </w:p>
        </w:tc>
      </w:tr>
      <w:tr>
        <w:tc>
          <w:tcPr>
            <w:tcW w:type="auto" w:w="0"/>
          </w:tcPr>
          <w:p>
            <w:pPr>
              <w:pStyle w:val="Cell"/>
            </w:pPr>
            <w:r>
              <w:rPr>
                <w:rFonts w:ascii="Inter" w:hAnsi="Inter"/>
              </w:rPr>
              <w:t xml:space="preserve">--gold</w:t>
            </w:r>
          </w:p>
        </w:tc>
        <w:tc>
          <w:tcPr>
            <w:tcW w:type="auto" w:w="0"/>
          </w:tcPr>
          <w:p>
            <w:pPr>
              <w:pStyle w:val="Cell"/>
            </w:pPr>
            <w:r>
              <w:rPr>
                <w:rFonts w:ascii="Inter" w:hAnsi="Inter"/>
              </w:rPr>
              <w:t xml:space="preserve">#B08D57</w:t>
            </w:r>
          </w:p>
        </w:tc>
        <w:tc>
          <w:tcPr>
            <w:tcW w:type="auto" w:w="0"/>
          </w:tcPr>
          <w:p>
            <w:pPr>
              <w:pStyle w:val="Cell"/>
            </w:pPr>
            <w:r>
              <w:rPr>
                <w:rFonts w:ascii="Inter" w:hAnsi="Inter"/>
              </w:rPr>
              <w:t xml:space="preserve">Accents premium, séparateurs, signature</w:t>
            </w:r>
          </w:p>
        </w:tc>
      </w:tr>
      <w:tr>
        <w:tc>
          <w:tcPr>
            <w:tcW w:type="auto" w:w="0"/>
          </w:tcPr>
          <w:p>
            <w:pPr>
              <w:pStyle w:val="Cell"/>
            </w:pPr>
            <w:r>
              <w:rPr>
                <w:rFonts w:ascii="Inter" w:hAnsi="Inter"/>
              </w:rPr>
              <w:t xml:space="preserve">--border</w:t>
            </w:r>
          </w:p>
        </w:tc>
        <w:tc>
          <w:tcPr>
            <w:tcW w:type="auto" w:w="0"/>
          </w:tcPr>
          <w:p>
            <w:pPr>
              <w:pStyle w:val="Cell"/>
            </w:pPr>
            <w:r>
              <w:rPr>
                <w:rFonts w:ascii="Inter" w:hAnsi="Inter"/>
              </w:rPr>
              <w:t xml:space="preserve">#D6D0C2</w:t>
            </w:r>
          </w:p>
        </w:tc>
        <w:tc>
          <w:tcPr>
            <w:tcW w:type="auto" w:w="0"/>
          </w:tcPr>
          <w:p>
            <w:pPr>
              <w:pStyle w:val="Cell"/>
            </w:pPr>
            <w:r>
              <w:rPr>
                <w:rFonts w:ascii="Inter" w:hAnsi="Inter"/>
              </w:rPr>
              <w:t xml:space="preserve">Filets fins</w:t>
            </w:r>
          </w:p>
        </w:tc>
      </w:tr>
    </w:tbl>
    <w:p>
      <w:r>
        <w:rPr>
          <w:rFonts w:ascii="Inter" w:hAnsi="Inter"/>
        </w:rPr>
        <w:t xml:space="preserve">Trois thèmes pilotés par attributs sur le conteneur racine : </w:t>
      </w:r>
      <w:r>
        <w:rPr>
          <w:b/>
          <w:rFonts w:ascii="Inter" w:hAnsi="Inter"/>
        </w:rPr>
        <w:t xml:space="preserve">clair</w:t>
      </w:r>
      <w:r>
        <w:rPr>
          <w:rFonts w:ascii="Inter" w:hAnsi="Inter"/>
        </w:rPr>
        <w:t xml:space="preserve"> / </w:t>
      </w:r>
      <w:r>
        <w:rPr>
          <w:b/>
          <w:rFonts w:ascii="Inter" w:hAnsi="Inter"/>
        </w:rPr>
        <w:t xml:space="preserve">sombre</w:t>
      </w:r>
      <w:r>
        <w:rPr>
          <w:rFonts w:ascii="Inter" w:hAnsi="Inter"/>
        </w:rPr>
        <w:t xml:space="preserve"> (palette miroir, défaut au premier chargement) et </w:t>
      </w:r>
      <w:r>
        <w:rPr>
          <w:b/>
          <w:rFonts w:ascii="Inter" w:hAnsi="Inter"/>
        </w:rPr>
        <w:t xml:space="preserve">contraste élevé</w:t>
      </w:r>
      <w:r>
        <w:rPr>
          <w:rFonts w:ascii="Inter" w:hAnsi="Inter"/>
        </w:rPr>
        <w:t xml:space="preserve"> (basse vision, se combine avec les deux).</w:t>
      </w:r>
    </w:p>
    <w:p>
      <w:pPr>
        <w:pStyle w:val="Heading2"/>
      </w:pPr>
      <w:r>
        <w:rPr>
          <w:rFonts w:ascii="Inter" w:hAnsi="Inter"/>
        </w:rPr>
        <w:t xml:space="preserve">7.2 Typographie</w:t>
      </w:r>
    </w:p>
    <w:p>
      <w:pPr>
        <w:pStyle w:val="Bullet"/>
      </w:pPr>
      <w:r>
        <w:rPr>
          <w:rFonts w:ascii="Inter" w:hAnsi="Inter"/>
        </w:rPr>
        <w:t xml:space="preserve">• </w:t>
      </w:r>
      <w:r>
        <w:rPr>
          <w:b/>
          <w:rFonts w:ascii="Inter" w:hAnsi="Inter"/>
        </w:rPr>
        <w:t xml:space="preserve">Fraunces</w:t>
      </w:r>
      <w:r>
        <w:rPr>
          <w:rFonts w:ascii="Inter" w:hAnsi="Inter"/>
        </w:rPr>
        <w:t xml:space="preserve"> (serif) — titres, noms de plats, citations.</w:t>
      </w:r>
    </w:p>
    <w:p>
      <w:pPr>
        <w:pStyle w:val="Bullet"/>
      </w:pPr>
      <w:r>
        <w:rPr>
          <w:rFonts w:ascii="Inter" w:hAnsi="Inter"/>
        </w:rPr>
        <w:t xml:space="preserve">• </w:t>
      </w:r>
      <w:r>
        <w:rPr>
          <w:b/>
          <w:rFonts w:ascii="Inter" w:hAnsi="Inter"/>
        </w:rPr>
        <w:t xml:space="preserve">Inter</w:t>
      </w:r>
      <w:r>
        <w:rPr>
          <w:rFonts w:ascii="Inter" w:hAnsi="Inter"/>
        </w:rPr>
        <w:t xml:space="preserve"> — corps, interface, prix.</w:t>
      </w:r>
    </w:p>
    <w:p>
      <w:pPr>
        <w:pStyle w:val="Bullet"/>
      </w:pPr>
      <w:r>
        <w:rPr>
          <w:rFonts w:ascii="Inter" w:hAnsi="Inter"/>
        </w:rPr>
        <w:t xml:space="preserve">• </w:t>
      </w:r>
      <w:r>
        <w:rPr>
          <w:b/>
          <w:rFonts w:ascii="Inter" w:hAnsi="Inter"/>
        </w:rPr>
        <w:t xml:space="preserve">JetBrains Mono</w:t>
      </w:r>
      <w:r>
        <w:rPr>
          <w:rFonts w:ascii="Inter" w:hAnsi="Inter"/>
        </w:rPr>
        <w:t xml:space="preserve"> — micro-détails (table, années, distances).</w:t>
      </w:r>
    </w:p>
    <w:p>
      <w:pPr>
        <w:pStyle w:val="Heading2"/>
      </w:pPr>
      <w:r>
        <w:rPr>
          <w:rFonts w:ascii="Inter" w:hAnsi="Inter"/>
        </w:rPr>
        <w:t xml:space="preserve">7.3 Mouvement</w:t>
      </w:r>
    </w:p>
    <w:p>
      <w:r>
        <w:rPr>
          <w:rFonts w:ascii="Inter" w:hAnsi="Inter"/>
        </w:rPr>
        <w:t xml:space="preserve">Transitions 240–360ms, easing </w:t>
      </w:r>
      <w:r>
        <w:rPr>
          <w:i/>
          <w:rFonts w:ascii="Inter" w:hAnsi="Inter"/>
        </w:rPr>
        <w:t xml:space="preserve">cubic-bezier(0.32, 0.72, 0.16, 1)</w:t>
      </w:r>
      <w:r>
        <w:rPr>
          <w:rFonts w:ascii="Inter" w:hAnsi="Inter"/>
        </w:rPr>
        <w:t xml:space="preserve">. Micro-interactions de pression sur les cartes. Tout respecte </w:t>
      </w:r>
      <w:r>
        <w:rPr>
          <w:i/>
          <w:rFonts w:ascii="Inter" w:hAnsi="Inter"/>
        </w:rPr>
        <w:t xml:space="preserve">prefers-reduced-motion</w:t>
      </w:r>
      <w:r>
        <w:rPr>
          <w:rFonts w:ascii="Inter" w:hAnsi="Inter"/>
        </w:rPr>
        <w:t xml:space="preserve">. Zéro emoji ; icônes au trait fin (Lucide).</w:t>
      </w:r>
    </w:p>
    <w:p>
      <w:r>
        <w:br w:type="page"/>
      </w:r>
    </w:p>
    <w:p>
      <w:pPr>
        <w:pStyle w:val="Heading1"/>
      </w:pPr>
      <w:r>
        <w:rPr>
          <w:rFonts w:ascii="Inter" w:hAnsi="Inter"/>
        </w:rPr>
        <w:t xml:space="preserve">8. Fonctionnalités NFC &amp; IA</w:t>
      </w:r>
    </w:p>
    <w:p>
      <w:pPr>
        <w:pStyle w:val="Heading2"/>
      </w:pPr>
      <w:r>
        <w:rPr>
          <w:rFonts w:ascii="Inter" w:hAnsi="Inter"/>
        </w:rPr>
        <w:t xml:space="preserve">8.1 NFC — le tag accompagne tout le repas</w:t>
      </w:r>
    </w:p>
    <w:p>
      <w:pPr>
        <w:pStyle w:val="Bullet"/>
      </w:pPr>
      <w:r>
        <w:rPr>
          <w:rFonts w:ascii="Inter" w:hAnsi="Inter"/>
        </w:rPr>
        <w:t xml:space="preserve">• </w:t>
      </w:r>
      <w:r>
        <w:rPr>
          <w:b/>
          <w:rFonts w:ascii="Inter" w:hAnsi="Inter"/>
        </w:rPr>
        <w:t xml:space="preserve">Tap d'arrivée</w:t>
      </w:r>
      <w:r>
        <w:rPr>
          <w:rFonts w:ascii="Inter" w:hAnsi="Inter"/>
        </w:rPr>
        <w:t xml:space="preserve"> : animation (flash, ondes, puce, révélation du nom) puis mot du chef.</w:t>
      </w:r>
    </w:p>
    <w:p>
      <w:pPr>
        <w:pStyle w:val="Bullet"/>
      </w:pPr>
      <w:r>
        <w:rPr>
          <w:rFonts w:ascii="Inter" w:hAnsi="Inter"/>
        </w:rPr>
        <w:t xml:space="preserve">• </w:t>
      </w:r>
      <w:r>
        <w:rPr>
          <w:b/>
          <w:rFonts w:ascii="Inter" w:hAnsi="Inter"/>
        </w:rPr>
        <w:t xml:space="preserve">Contexte par table</w:t>
      </w:r>
      <w:r>
        <w:rPr>
          <w:rFonts w:ascii="Inter" w:hAnsi="Inter"/>
        </w:rPr>
        <w:t xml:space="preserve"> : numéro de table, service, langue lus au tap.</w:t>
      </w:r>
    </w:p>
    <w:p>
      <w:pPr>
        <w:pStyle w:val="Bullet"/>
      </w:pPr>
      <w:r>
        <w:rPr>
          <w:rFonts w:ascii="Inter" w:hAnsi="Inter"/>
        </w:rPr>
        <w:t xml:space="preserve">• </w:t>
      </w:r>
      <w:r>
        <w:rPr>
          <w:b/>
          <w:rFonts w:ascii="Inter" w:hAnsi="Inter"/>
        </w:rPr>
        <w:t xml:space="preserve">Re-tap (nappe-sonnette)</w:t>
      </w:r>
      <w:r>
        <w:rPr>
          <w:rFonts w:ascii="Inter" w:hAnsi="Inter"/>
        </w:rPr>
        <w:t xml:space="preserve"> : retoucher la nappe ouvre des actions de salle, avec pulsation haptique.</w:t>
      </w:r>
    </w:p>
    <w:p>
      <w:pPr>
        <w:pStyle w:val="Bullet"/>
      </w:pPr>
      <w:r>
        <w:rPr>
          <w:rFonts w:ascii="Inter" w:hAnsi="Inter"/>
        </w:rPr>
        <w:t xml:space="preserve">• </w:t>
      </w:r>
      <w:r>
        <w:rPr>
          <w:b/>
          <w:rFonts w:ascii="Inter" w:hAnsi="Inter"/>
        </w:rPr>
        <w:t xml:space="preserve">Table partagée</w:t>
      </w:r>
      <w:r>
        <w:rPr>
          <w:rFonts w:ascii="Inter" w:hAnsi="Inter"/>
        </w:rPr>
        <w:t xml:space="preserve"> : composer un menu de groupe à plusieurs profils.</w:t>
      </w:r>
    </w:p>
    <w:p>
      <w:pPr>
        <w:pStyle w:val="Heading2"/>
      </w:pPr>
      <w:r>
        <w:rPr>
          <w:rFonts w:ascii="Inter" w:hAnsi="Inter"/>
        </w:rPr>
        <w:t xml:space="preserve">8.2 IA de maison — cinq usages, ancrés dans la carte réelle</w:t>
      </w:r>
    </w:p>
    <w:p>
      <w:pPr>
        <w:pStyle w:val="Bullet"/>
      </w:pPr>
      <w:r>
        <w:rPr>
          <w:rFonts w:ascii="Inter" w:hAnsi="Inter"/>
        </w:rPr>
        <w:t xml:space="preserve">• </w:t>
      </w:r>
      <w:r>
        <w:rPr>
          <w:b/>
          <w:rFonts w:ascii="Inter" w:hAnsi="Inter"/>
        </w:rPr>
        <w:t xml:space="preserve">Demander à Camille</w:t>
      </w:r>
      <w:r>
        <w:rPr>
          <w:rFonts w:ascii="Inter" w:hAnsi="Inter"/>
        </w:rPr>
        <w:t xml:space="preserve"> — l'IA compose une suggestion dans la voix de la cheffe à partir de la carte du soir.</w:t>
      </w:r>
    </w:p>
    <w:p>
      <w:pPr>
        <w:pStyle w:val="Bullet"/>
      </w:pPr>
      <w:r>
        <w:rPr>
          <w:rFonts w:ascii="Inter" w:hAnsi="Inter"/>
        </w:rPr>
        <w:t xml:space="preserve">• </w:t>
      </w:r>
      <w:r>
        <w:rPr>
          <w:b/>
          <w:rFonts w:ascii="Inter" w:hAnsi="Inter"/>
        </w:rPr>
        <w:t xml:space="preserve">Le sommelier de Marius</w:t>
      </w:r>
      <w:r>
        <w:rPr>
          <w:rFonts w:ascii="Inter" w:hAnsi="Inter"/>
        </w:rPr>
        <w:t xml:space="preserve"> — choisit un des trois vins réels avec justification.</w:t>
      </w:r>
    </w:p>
    <w:p>
      <w:pPr>
        <w:pStyle w:val="Bullet"/>
      </w:pPr>
      <w:r>
        <w:rPr>
          <w:rFonts w:ascii="Inter" w:hAnsi="Inter"/>
        </w:rPr>
        <w:t xml:space="preserve">• </w:t>
      </w:r>
      <w:r>
        <w:rPr>
          <w:b/>
          <w:rFonts w:ascii="Inter" w:hAnsi="Inter"/>
        </w:rPr>
        <w:t xml:space="preserve">Mot d'accueil personnalisé</w:t>
      </w:r>
      <w:r>
        <w:rPr>
          <w:rFonts w:ascii="Inter" w:hAnsi="Inter"/>
        </w:rPr>
        <w:t xml:space="preserve"> — croise profil convive et arrivages du jour au tap.</w:t>
      </w:r>
    </w:p>
    <w:p>
      <w:pPr>
        <w:pStyle w:val="Bullet"/>
      </w:pPr>
      <w:r>
        <w:rPr>
          <w:rFonts w:ascii="Inter" w:hAnsi="Inter"/>
        </w:rPr>
        <w:t xml:space="preserve">• </w:t>
      </w:r>
      <w:r>
        <w:rPr>
          <w:b/>
          <w:rFonts w:ascii="Inter" w:hAnsi="Inter"/>
        </w:rPr>
        <w:t xml:space="preserve">Re-tap intelligent</w:t>
      </w:r>
      <w:r>
        <w:rPr>
          <w:rFonts w:ascii="Inter" w:hAnsi="Inter"/>
        </w:rPr>
        <w:t xml:space="preserve"> — l'IA lit le moment et propose les actions contextuelles.</w:t>
      </w:r>
    </w:p>
    <w:p>
      <w:pPr>
        <w:pStyle w:val="Bullet"/>
      </w:pPr>
      <w:r>
        <w:rPr>
          <w:rFonts w:ascii="Inter" w:hAnsi="Inter"/>
        </w:rPr>
        <w:t xml:space="preserve">• </w:t>
      </w:r>
      <w:r>
        <w:rPr>
          <w:b/>
          <w:rFonts w:ascii="Inter" w:hAnsi="Inter"/>
        </w:rPr>
        <w:t xml:space="preserve">La table d'ensemble</w:t>
      </w:r>
      <w:r>
        <w:rPr>
          <w:rFonts w:ascii="Inter" w:hAnsi="Inter"/>
        </w:rPr>
        <w:t xml:space="preserve"> — menu de groupe équilibré à partir des envies croisées.</w:t>
      </w:r>
    </w:p>
    <w:p>
      <w:pPr>
        <w:pStyle w:val="Callout"/>
      </w:pPr>
      <w:r>
        <w:rPr>
          <w:b/>
          <w:rFonts w:ascii="Inter" w:hAnsi="Inter"/>
        </w:rPr>
        <w:t xml:space="preserve">Garde-fous IA.</w:t>
      </w:r>
      <w:r>
        <w:rPr>
          <w:rFonts w:ascii="Inter" w:hAnsi="Inter"/>
        </w:rPr>
        <w:t xml:space="preserve"> Les prompts contraignent l'IA aux plats et vins </w:t>
      </w:r>
      <w:r>
        <w:rPr>
          <w:i/>
          <w:rFonts w:ascii="Inter" w:hAnsi="Inter"/>
        </w:rPr>
        <w:t xml:space="preserve">réels</w:t>
      </w:r>
      <w:r>
        <w:rPr>
          <w:rFonts w:ascii="Inter" w:hAnsi="Inter"/>
        </w:rPr>
        <w:t xml:space="preserve">, nommés exactement ; la sortie est nettoyée du markdown ; états de chargement, d'erreur et repli systématiques ; réponses dans la langue du convive. L'IA reste une </w:t>
      </w:r>
      <w:r>
        <w:rPr>
          <w:i/>
          <w:rFonts w:ascii="Inter" w:hAnsi="Inter"/>
        </w:rPr>
        <w:t xml:space="preserve">voix de maison</w:t>
      </w:r>
      <w:r>
        <w:rPr>
          <w:rFonts w:ascii="Inter" w:hAnsi="Inter"/>
        </w:rPr>
        <w:t xml:space="preserve">, discrète et éditoriale — jamais un chatbot générique.</w:t>
      </w:r>
    </w:p>
    <w:p>
      <w:r>
        <w:br w:type="page"/>
      </w:r>
    </w:p>
    <w:p>
      <w:pPr>
        <w:pStyle w:val="Heading1"/>
      </w:pPr>
      <w:r>
        <w:rPr>
          <w:rFonts w:ascii="Inter" w:hAnsi="Inter"/>
        </w:rPr>
        <w:t xml:space="preserve">9. Exigences techniques</w:t>
      </w:r>
    </w:p>
    <w:p>
      <w:pPr>
        <w:pStyle w:val="Bullet"/>
      </w:pPr>
      <w:r>
        <w:rPr>
          <w:rFonts w:ascii="Inter" w:hAnsi="Inter"/>
        </w:rPr>
        <w:t xml:space="preserve">• </w:t>
      </w:r>
      <w:r>
        <w:rPr>
          <w:b/>
          <w:rFonts w:ascii="Inter" w:hAnsi="Inter"/>
        </w:rPr>
        <w:t xml:space="preserve">PWA mobile-first</w:t>
      </w:r>
      <w:r>
        <w:rPr>
          <w:rFonts w:ascii="Inter" w:hAnsi="Inter"/>
        </w:rPr>
        <w:t xml:space="preserve"> (390–393px), sans installation, accès par tag NFC.</w:t>
      </w:r>
    </w:p>
    <w:p>
      <w:pPr>
        <w:pStyle w:val="Bullet"/>
      </w:pPr>
      <w:r>
        <w:rPr>
          <w:rFonts w:ascii="Inter" w:hAnsi="Inter"/>
        </w:rPr>
        <w:t xml:space="preserve">• </w:t>
      </w:r>
      <w:r>
        <w:rPr>
          <w:b/>
          <w:rFonts w:ascii="Inter" w:hAnsi="Inter"/>
        </w:rPr>
        <w:t xml:space="preserve">Prototype actuel</w:t>
      </w:r>
      <w:r>
        <w:rPr>
          <w:rFonts w:ascii="Inter" w:hAnsi="Inter"/>
        </w:rPr>
        <w:t xml:space="preserve"> : React 18 + Babel in-browser (à remplacer par un build TypeScript — Vite/Next).</w:t>
      </w:r>
    </w:p>
    <w:p>
      <w:pPr>
        <w:pStyle w:val="Bullet"/>
      </w:pPr>
      <w:r>
        <w:rPr>
          <w:rFonts w:ascii="Inter" w:hAnsi="Inter"/>
        </w:rPr>
        <w:t xml:space="preserve">• </w:t>
      </w:r>
      <w:r>
        <w:rPr>
          <w:b/>
          <w:rFonts w:ascii="Inter" w:hAnsi="Inter"/>
        </w:rPr>
        <w:t xml:space="preserve">i18n</w:t>
      </w:r>
      <w:r>
        <w:rPr>
          <w:rFonts w:ascii="Inter" w:hAnsi="Inter"/>
        </w:rPr>
        <w:t xml:space="preserve"> : séparation stricte strings d'UI / contenu localisé (FR source, EN complet).</w:t>
      </w:r>
    </w:p>
    <w:p>
      <w:pPr>
        <w:pStyle w:val="Bullet"/>
      </w:pPr>
      <w:r>
        <w:rPr>
          <w:rFonts w:ascii="Inter" w:hAnsi="Inter"/>
        </w:rPr>
        <w:t xml:space="preserve">• </w:t>
      </w:r>
      <w:r>
        <w:rPr>
          <w:b/>
          <w:rFonts w:ascii="Inter" w:hAnsi="Inter"/>
        </w:rPr>
        <w:t xml:space="preserve">IA</w:t>
      </w:r>
      <w:r>
        <w:rPr>
          <w:rFonts w:ascii="Inter" w:hAnsi="Inter"/>
        </w:rPr>
        <w:t xml:space="preserve"> : le proto appelle </w:t>
      </w:r>
      <w:r>
        <w:rPr>
          <w:i/>
          <w:rFonts w:ascii="Inter" w:hAnsi="Inter"/>
        </w:rPr>
        <w:t xml:space="preserve">window.claude.complete</w:t>
      </w:r>
      <w:r>
        <w:rPr>
          <w:rFonts w:ascii="Inter" w:hAnsi="Inter"/>
        </w:rPr>
        <w:t xml:space="preserve"> ; en production, passer par un backend sécurisé (jamais de clé exposée côté client).</w:t>
      </w:r>
    </w:p>
    <w:p>
      <w:pPr>
        <w:pStyle w:val="Bullet"/>
      </w:pPr>
      <w:r>
        <w:rPr>
          <w:rFonts w:ascii="Inter" w:hAnsi="Inter"/>
        </w:rPr>
        <w:t xml:space="preserve">• </w:t>
      </w:r>
      <w:r>
        <w:rPr>
          <w:b/>
          <w:rFonts w:ascii="Inter" w:hAnsi="Inter"/>
        </w:rPr>
        <w:t xml:space="preserve">Données &amp; contenu</w:t>
      </w:r>
      <w:r>
        <w:rPr>
          <w:rFonts w:ascii="Inter" w:hAnsi="Inter"/>
        </w:rPr>
        <w:t xml:space="preserve"> : aujourd'hui statiques (modèle défini côté proto) ; à externaliser vers une API alimentée par l'Admin.</w:t>
      </w:r>
    </w:p>
    <w:p>
      <w:pPr>
        <w:pStyle w:val="Bullet"/>
      </w:pPr>
      <w:r>
        <w:rPr>
          <w:rFonts w:ascii="Inter" w:hAnsi="Inter"/>
        </w:rPr>
        <w:t xml:space="preserve">• </w:t>
      </w:r>
      <w:r>
        <w:rPr>
          <w:b/>
          <w:rFonts w:ascii="Inter" w:hAnsi="Inter"/>
        </w:rPr>
        <w:t xml:space="preserve">Images</w:t>
      </w:r>
      <w:r>
        <w:rPr>
          <w:rFonts w:ascii="Inter" w:hAnsi="Inter"/>
        </w:rPr>
        <w:t xml:space="preserve"> : placeholders Unsplash à remplacer par les vraies photos ; chargement robuste (skeleton, retry, fallback).</w:t>
      </w:r>
    </w:p>
    <w:p>
      <w:pPr>
        <w:pStyle w:val="Bullet"/>
      </w:pPr>
      <w:r>
        <w:rPr>
          <w:rFonts w:ascii="Inter" w:hAnsi="Inter"/>
        </w:rPr>
        <w:t xml:space="preserve">• </w:t>
      </w:r>
      <w:r>
        <w:rPr>
          <w:b/>
          <w:rFonts w:ascii="Inter" w:hAnsi="Inter"/>
        </w:rPr>
        <w:t xml:space="preserve">NFC</w:t>
      </w:r>
      <w:r>
        <w:rPr>
          <w:rFonts w:ascii="Inter" w:hAnsi="Inter"/>
        </w:rPr>
        <w:t xml:space="preserve"> : paramètres (table, zone, langue) lus à l'arrivée (query params / payload du tag), encodés par l'Admin.</w:t>
      </w:r>
    </w:p>
    <w:p>
      <w:pPr>
        <w:pStyle w:val="Heading1"/>
      </w:pPr>
      <w:r>
        <w:rPr>
          <w:rFonts w:ascii="Inter" w:hAnsi="Inter"/>
        </w:rPr>
        <w:t xml:space="preserve">10. Exigences non fonctionnelles</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Catégorie</w:t>
            </w:r>
          </w:p>
        </w:tc>
        <w:tc>
          <w:tcPr>
            <w:tcW w:type="auto" w:w="0"/>
            <w:shd w:val="clear" w:fill="F1ECE3"/>
          </w:tcPr>
          <w:p>
            <w:pPr>
              <w:pStyle w:val="Cell"/>
            </w:pPr>
            <w:r>
              <w:rPr>
                <w:b/>
                <w:rFonts w:ascii="Inter" w:hAnsi="Inter"/>
              </w:rPr>
              <w:t xml:space="preserve">Exigence</w:t>
            </w:r>
          </w:p>
        </w:tc>
      </w:tr>
      <w:tr>
        <w:tc>
          <w:tcPr>
            <w:tcW w:type="auto" w:w="0"/>
          </w:tcPr>
          <w:p>
            <w:pPr>
              <w:pStyle w:val="Cell"/>
            </w:pPr>
            <w:r>
              <w:rPr>
                <w:rFonts w:ascii="Inter" w:hAnsi="Inter"/>
              </w:rPr>
              <w:t xml:space="preserve">Performance</w:t>
            </w:r>
          </w:p>
        </w:tc>
        <w:tc>
          <w:tcPr>
            <w:tcW w:type="auto" w:w="0"/>
          </w:tcPr>
          <w:p>
            <w:pPr>
              <w:pStyle w:val="Cell"/>
            </w:pPr>
            <w:r>
              <w:rPr>
                <w:rFonts w:ascii="Inter" w:hAnsi="Inter"/>
              </w:rPr>
              <w:t xml:space="preserve">Ouverture perçue comme immédiate après le tap ; images en chargement progressif sans bloquer.</w:t>
            </w:r>
          </w:p>
        </w:tc>
      </w:tr>
      <w:tr>
        <w:tc>
          <w:tcPr>
            <w:tcW w:type="auto" w:w="0"/>
          </w:tcPr>
          <w:p>
            <w:pPr>
              <w:pStyle w:val="Cell"/>
            </w:pPr>
            <w:r>
              <w:rPr>
                <w:rFonts w:ascii="Inter" w:hAnsi="Inter"/>
              </w:rPr>
              <w:t xml:space="preserve">Esthétique</w:t>
            </w:r>
          </w:p>
        </w:tc>
        <w:tc>
          <w:tcPr>
            <w:tcW w:type="auto" w:w="0"/>
          </w:tcPr>
          <w:p>
            <w:pPr>
              <w:pStyle w:val="Cell"/>
            </w:pPr>
            <w:r>
              <w:rPr>
                <w:rFonts w:ascii="Inter" w:hAnsi="Inter"/>
              </w:rPr>
              <w:t xml:space="preserve">Cohérence pixel-près sur ~28 écrans, en clair/sombre/contraste élevé.</w:t>
            </w:r>
          </w:p>
        </w:tc>
      </w:tr>
      <w:tr>
        <w:tc>
          <w:tcPr>
            <w:tcW w:type="auto" w:w="0"/>
          </w:tcPr>
          <w:p>
            <w:pPr>
              <w:pStyle w:val="Cell"/>
            </w:pPr>
            <w:r>
              <w:rPr>
                <w:rFonts w:ascii="Inter" w:hAnsi="Inter"/>
              </w:rPr>
              <w:t xml:space="preserve">Accessibilité</w:t>
            </w:r>
          </w:p>
        </w:tc>
        <w:tc>
          <w:tcPr>
            <w:tcW w:type="auto" w:w="0"/>
          </w:tcPr>
          <w:p>
            <w:pPr>
              <w:pStyle w:val="Cell"/>
            </w:pPr>
            <w:r>
              <w:rPr>
                <w:rFonts w:ascii="Inter" w:hAnsi="Inter"/>
              </w:rPr>
              <w:t xml:space="preserve">Aucun parcours essentiel ne dépend de la vue fine ni du français ; respect de prefers-reduced-motion.</w:t>
            </w:r>
          </w:p>
        </w:tc>
      </w:tr>
      <w:tr>
        <w:tc>
          <w:tcPr>
            <w:tcW w:type="auto" w:w="0"/>
          </w:tcPr>
          <w:p>
            <w:pPr>
              <w:pStyle w:val="Cell"/>
            </w:pPr>
            <w:r>
              <w:rPr>
                <w:rFonts w:ascii="Inter" w:hAnsi="Inter"/>
              </w:rPr>
              <w:t xml:space="preserve">Langue</w:t>
            </w:r>
          </w:p>
        </w:tc>
        <w:tc>
          <w:tcPr>
            <w:tcW w:type="auto" w:w="0"/>
          </w:tcPr>
          <w:p>
            <w:pPr>
              <w:pStyle w:val="Cell"/>
            </w:pPr>
            <w:r>
              <w:rPr>
                <w:rFonts w:ascii="Inter" w:hAnsi="Inter"/>
              </w:rPr>
              <w:t xml:space="preserve">Interface et contenu traduits ; réponse IA dans la langue du convive.</w:t>
            </w:r>
          </w:p>
        </w:tc>
      </w:tr>
      <w:tr>
        <w:tc>
          <w:tcPr>
            <w:tcW w:type="auto" w:w="0"/>
          </w:tcPr>
          <w:p>
            <w:pPr>
              <w:pStyle w:val="Cell"/>
            </w:pPr>
            <w:r>
              <w:rPr>
                <w:rFonts w:ascii="Inter" w:hAnsi="Inter"/>
              </w:rPr>
              <w:t xml:space="preserve">Robustesse</w:t>
            </w:r>
          </w:p>
        </w:tc>
        <w:tc>
          <w:tcPr>
            <w:tcW w:type="auto" w:w="0"/>
          </w:tcPr>
          <w:p>
            <w:pPr>
              <w:pStyle w:val="Cell"/>
            </w:pPr>
            <w:r>
              <w:rPr>
                <w:rFonts w:ascii="Inter" w:hAnsi="Inter"/>
              </w:rPr>
              <w:t xml:space="preserve">Tolérance aux images distantes défaillantes ; états vides et d'erreur soignés.</w:t>
            </w:r>
          </w:p>
        </w:tc>
      </w:tr>
      <w:tr>
        <w:tc>
          <w:tcPr>
            <w:tcW w:type="auto" w:w="0"/>
          </w:tcPr>
          <w:p>
            <w:pPr>
              <w:pStyle w:val="Cell"/>
            </w:pPr>
            <w:r>
              <w:rPr>
                <w:rFonts w:ascii="Inter" w:hAnsi="Inter"/>
              </w:rPr>
              <w:t xml:space="preserve">Maintenabilité</w:t>
            </w:r>
          </w:p>
        </w:tc>
        <w:tc>
          <w:tcPr>
            <w:tcW w:type="auto" w:w="0"/>
          </w:tcPr>
          <w:p>
            <w:pPr>
              <w:pStyle w:val="Cell"/>
            </w:pPr>
            <w:r>
              <w:rPr>
                <w:rFonts w:ascii="Inter" w:hAnsi="Inter"/>
              </w:rPr>
              <w:t xml:space="preserve">Données et contenu externalisables sans toucher au design ; design-system partageable entre surfaces.</w:t>
            </w:r>
          </w:p>
        </w:tc>
      </w:tr>
    </w:tbl>
    <w:p>
      <w:r>
        <w:br w:type="page"/>
      </w:r>
    </w:p>
    <w:p>
      <w:pPr>
        <w:pStyle w:val="Heading1"/>
      </w:pPr>
      <w:r>
        <w:rPr>
          <w:rFonts w:ascii="Inter" w:hAnsi="Inter"/>
        </w:rPr>
        <w:t xml:space="preserve">11. Modèle économique &amp; produit multi-surfaces</w:t>
      </w:r>
    </w:p>
    <w:p>
      <w:pPr>
        <w:pStyle w:val="Heading2"/>
      </w:pPr>
      <w:r>
        <w:rPr>
          <w:rFonts w:ascii="Inter" w:hAnsi="Inter"/>
        </w:rPr>
        <w:t xml:space="preserve">11.1 Trois surfaces, une base</w:t>
      </w:r>
    </w:p>
    <w:p>
      <w:r>
        <w:rPr>
          <w:rFonts w:ascii="Inter" w:hAnsi="Inter"/>
        </w:rPr>
        <w:t xml:space="preserve">Tabla est la face </w:t>
      </w:r>
      <w:r>
        <w:rPr>
          <w:b/>
          <w:rFonts w:ascii="Inter" w:hAnsi="Inter"/>
        </w:rPr>
        <w:t xml:space="preserve">Convive</w:t>
      </w:r>
      <w:r>
        <w:rPr>
          <w:rFonts w:ascii="Inter" w:hAnsi="Inter"/>
        </w:rPr>
        <w:t xml:space="preserve"> d'un produit qui en compte trois, conçues pour partager design-system, i18n et modèle de données :</w:t>
      </w:r>
    </w:p>
    <w:p>
      <w:pPr>
        <w:pStyle w:val="Bullet"/>
      </w:pPr>
      <w:r>
        <w:rPr>
          <w:rFonts w:ascii="Inter" w:hAnsi="Inter"/>
        </w:rPr>
        <w:t xml:space="preserve">• </w:t>
      </w:r>
      <w:r>
        <w:rPr>
          <w:b/>
          <w:rFonts w:ascii="Inter" w:hAnsi="Inter"/>
        </w:rPr>
        <w:t xml:space="preserve">Convive</w:t>
      </w:r>
      <w:r>
        <w:rPr>
          <w:rFonts w:ascii="Inter" w:hAnsi="Inter"/>
        </w:rPr>
        <w:t xml:space="preserve"> (ce document) — l'expérience à table, par tag NFC.</w:t>
      </w:r>
    </w:p>
    <w:p>
      <w:pPr>
        <w:pStyle w:val="Bullet"/>
      </w:pPr>
      <w:r>
        <w:rPr>
          <w:rFonts w:ascii="Inter" w:hAnsi="Inter"/>
        </w:rPr>
        <w:t xml:space="preserve">• </w:t>
      </w:r>
      <w:r>
        <w:rPr>
          <w:b/>
          <w:rFonts w:ascii="Inter" w:hAnsi="Inter"/>
        </w:rPr>
        <w:t xml:space="preserve">Restaurant</w:t>
      </w:r>
      <w:r>
        <w:rPr>
          <w:rFonts w:ascii="Inter" w:hAnsi="Inter"/>
        </w:rPr>
        <w:t xml:space="preserve"> — la vitrine publique (carte, histoire, réservation).</w:t>
      </w:r>
    </w:p>
    <w:p>
      <w:pPr>
        <w:pStyle w:val="Bullet"/>
      </w:pPr>
      <w:r>
        <w:rPr>
          <w:rFonts w:ascii="Inter" w:hAnsi="Inter"/>
        </w:rPr>
        <w:t xml:space="preserve">• </w:t>
      </w:r>
      <w:r>
        <w:rPr>
          <w:b/>
          <w:rFonts w:ascii="Inter" w:hAnsi="Inter"/>
        </w:rPr>
        <w:t xml:space="preserve">Admin</w:t>
      </w:r>
      <w:r>
        <w:rPr>
          <w:rFonts w:ascii="Inter" w:hAnsi="Inter"/>
        </w:rPr>
        <w:t xml:space="preserve"> — le back-office : éditer la carte, les arrivages, le mot du jour, gérer les producteurs, encoder les tags NFC.</w:t>
      </w:r>
    </w:p>
    <w:p>
      <w:pPr>
        <w:pStyle w:val="Callout"/>
      </w:pPr>
      <w:r>
        <w:rPr>
          <w:b/>
          <w:rFonts w:ascii="Inter" w:hAnsi="Inter"/>
        </w:rPr>
        <w:t xml:space="preserve">Principe d'architecture.</w:t>
      </w:r>
      <w:r>
        <w:rPr>
          <w:rFonts w:ascii="Inter" w:hAnsi="Inter"/>
        </w:rPr>
        <w:t xml:space="preserve"> L'Admin </w:t>
      </w:r>
      <w:r>
        <w:rPr>
          <w:i/>
          <w:rFonts w:ascii="Inter" w:hAnsi="Inter"/>
        </w:rPr>
        <w:t xml:space="preserve">produit</w:t>
      </w:r>
      <w:r>
        <w:rPr>
          <w:rFonts w:ascii="Inter" w:hAnsi="Inter"/>
        </w:rPr>
        <w:t xml:space="preserve"> la donnée que le Convive </w:t>
      </w:r>
      <w:r>
        <w:rPr>
          <w:i/>
          <w:rFonts w:ascii="Inter" w:hAnsi="Inter"/>
        </w:rPr>
        <w:t xml:space="preserve">consomme</w:t>
      </w:r>
      <w:r>
        <w:rPr>
          <w:rFonts w:ascii="Inter" w:hAnsi="Inter"/>
        </w:rPr>
        <w:t xml:space="preserve">. Tout ce qui est statique dans le prototype (plats, producteurs, arrivages, disponibilités, service, mot du chef) devient éditable côté Admin et servi par API. Monorepo recommandé : </w:t>
      </w:r>
      <w:r>
        <w:rPr>
          <w:i/>
          <w:rFonts w:ascii="Inter" w:hAnsi="Inter"/>
        </w:rPr>
        <w:t xml:space="preserve">packages/design-system</w:t>
      </w:r>
      <w:r>
        <w:rPr>
          <w:rFonts w:ascii="Inter" w:hAnsi="Inter"/>
        </w:rPr>
        <w:t xml:space="preserve">, </w:t>
      </w:r>
      <w:r>
        <w:rPr>
          <w:i/>
          <w:rFonts w:ascii="Inter" w:hAnsi="Inter"/>
        </w:rPr>
        <w:t xml:space="preserve">packages/i18n</w:t>
      </w:r>
      <w:r>
        <w:rPr>
          <w:rFonts w:ascii="Inter" w:hAnsi="Inter"/>
        </w:rPr>
        <w:t xml:space="preserve">, </w:t>
      </w:r>
      <w:r>
        <w:rPr>
          <w:i/>
          <w:rFonts w:ascii="Inter" w:hAnsi="Inter"/>
        </w:rPr>
        <w:t xml:space="preserve">packages/data</w:t>
      </w:r>
      <w:r>
        <w:rPr>
          <w:rFonts w:ascii="Inter" w:hAnsi="Inter"/>
        </w:rPr>
        <w:t xml:space="preserve">, puis </w:t>
      </w:r>
      <w:r>
        <w:rPr>
          <w:i/>
          <w:rFonts w:ascii="Inter" w:hAnsi="Inter"/>
        </w:rPr>
        <w:t xml:space="preserve">apps/convive</w:t>
      </w:r>
      <w:r>
        <w:rPr>
          <w:rFonts w:ascii="Inter" w:hAnsi="Inter"/>
        </w:rPr>
        <w:t xml:space="preserve">, </w:t>
      </w:r>
      <w:r>
        <w:rPr>
          <w:i/>
          <w:rFonts w:ascii="Inter" w:hAnsi="Inter"/>
        </w:rPr>
        <w:t xml:space="preserve">apps/restaurant</w:t>
      </w:r>
      <w:r>
        <w:rPr>
          <w:rFonts w:ascii="Inter" w:hAnsi="Inter"/>
        </w:rPr>
        <w:t xml:space="preserve">, </w:t>
      </w:r>
      <w:r>
        <w:rPr>
          <w:i/>
          <w:rFonts w:ascii="Inter" w:hAnsi="Inter"/>
        </w:rPr>
        <w:t xml:space="preserve">apps/admin</w:t>
      </w:r>
      <w:r>
        <w:rPr>
          <w:rFonts w:ascii="Inter" w:hAnsi="Inter"/>
        </w:rPr>
        <w:t xml:space="preserve">.</w:t>
      </w:r>
    </w:p>
    <w:p>
      <w:pPr>
        <w:pStyle w:val="Heading2"/>
      </w:pPr>
      <w:r>
        <w:rPr>
          <w:rFonts w:ascii="Inter" w:hAnsi="Inter"/>
        </w:rPr>
        <w:t xml:space="preserve">11.2 Pistes de valeur</w:t>
      </w:r>
    </w:p>
    <w:p>
      <w:pPr>
        <w:pStyle w:val="Bullet"/>
      </w:pPr>
      <w:r>
        <w:rPr>
          <w:rFonts w:ascii="Inter" w:hAnsi="Inter"/>
        </w:rPr>
        <w:t xml:space="preserve">• </w:t>
      </w:r>
      <w:r>
        <w:rPr>
          <w:b/>
          <w:rFonts w:ascii="Inter" w:hAnsi="Inter"/>
        </w:rPr>
        <w:t xml:space="preserve">Licence par établissement</w:t>
      </w:r>
      <w:r>
        <w:rPr>
          <w:rFonts w:ascii="Inter" w:hAnsi="Inter"/>
        </w:rPr>
        <w:t xml:space="preserve"> — l'expérience convive comme différenciateur de la table.</w:t>
      </w:r>
    </w:p>
    <w:p>
      <w:pPr>
        <w:pStyle w:val="Bullet"/>
      </w:pPr>
      <w:r>
        <w:rPr>
          <w:rFonts w:ascii="Inter" w:hAnsi="Inter"/>
        </w:rPr>
        <w:t xml:space="preserve">• </w:t>
      </w:r>
      <w:r>
        <w:rPr>
          <w:b/>
          <w:rFonts w:ascii="Inter" w:hAnsi="Inter"/>
        </w:rPr>
        <w:t xml:space="preserve">Mise en valeur producteurs</w:t>
      </w:r>
      <w:r>
        <w:rPr>
          <w:rFonts w:ascii="Inter" w:hAnsi="Inter"/>
        </w:rPr>
        <w:t xml:space="preserve"> — circuit court comme actif de marque, vente directe prolongée.</w:t>
      </w:r>
    </w:p>
    <w:p>
      <w:pPr>
        <w:pStyle w:val="Bullet"/>
      </w:pPr>
      <w:r>
        <w:rPr>
          <w:rFonts w:ascii="Inter" w:hAnsi="Inter"/>
        </w:rPr>
        <w:t xml:space="preserve">• </w:t>
      </w:r>
      <w:r>
        <w:rPr>
          <w:b/>
          <w:rFonts w:ascii="Inter" w:hAnsi="Inter"/>
        </w:rPr>
        <w:t xml:space="preserve">Services de salle</w:t>
      </w:r>
      <w:r>
        <w:rPr>
          <w:rFonts w:ascii="Inter" w:hAnsi="Inter"/>
        </w:rPr>
        <w:t xml:space="preserve"> — fluidité (re-tap, appels) comme gain opérationnel mesurable.</w:t>
      </w:r>
    </w:p>
    <w:p>
      <w:r>
        <w:br w:type="page"/>
      </w:r>
    </w:p>
    <w:p>
      <w:pPr>
        <w:pStyle w:val="Heading1"/>
      </w:pPr>
      <w:r>
        <w:rPr>
          <w:rFonts w:ascii="Inter" w:hAnsi="Inter"/>
        </w:rPr>
        <w:t xml:space="preserve">12. Risques et mitigation</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Risque</w:t>
            </w:r>
          </w:p>
        </w:tc>
        <w:tc>
          <w:tcPr>
            <w:tcW w:type="auto" w:w="0"/>
            <w:shd w:val="clear" w:fill="F1ECE3"/>
          </w:tcPr>
          <w:p>
            <w:pPr>
              <w:pStyle w:val="Cell"/>
            </w:pPr>
            <w:r>
              <w:rPr>
                <w:b/>
                <w:rFonts w:ascii="Inter" w:hAnsi="Inter"/>
              </w:rPr>
              <w:t xml:space="preserve">Gravité</w:t>
            </w:r>
          </w:p>
        </w:tc>
        <w:tc>
          <w:tcPr>
            <w:tcW w:type="auto" w:w="0"/>
            <w:shd w:val="clear" w:fill="F1ECE3"/>
          </w:tcPr>
          <w:p>
            <w:pPr>
              <w:pStyle w:val="Cell"/>
            </w:pPr>
            <w:r>
              <w:rPr>
                <w:b/>
                <w:rFonts w:ascii="Inter" w:hAnsi="Inter"/>
              </w:rPr>
              <w:t xml:space="preserve">Mitigation</w:t>
            </w:r>
          </w:p>
        </w:tc>
      </w:tr>
      <w:tr>
        <w:tc>
          <w:tcPr>
            <w:tcW w:type="auto" w:w="0"/>
          </w:tcPr>
          <w:p>
            <w:pPr>
              <w:pStyle w:val="Cell"/>
            </w:pPr>
            <w:r>
              <w:rPr>
                <w:rFonts w:ascii="Inter" w:hAnsi="Inter"/>
              </w:rPr>
              <w:t xml:space="preserve">Basculer dans le « SaaS resto » qu'on veut éviter</w:t>
            </w:r>
          </w:p>
        </w:tc>
        <w:tc>
          <w:tcPr>
            <w:tcW w:type="auto" w:w="0"/>
          </w:tcPr>
          <w:p>
            <w:pPr>
              <w:pStyle w:val="Cell"/>
            </w:pPr>
            <w:r>
              <w:rPr>
                <w:rFonts w:ascii="Inter" w:hAnsi="Inter"/>
              </w:rPr>
              <w:t xml:space="preserve">Critique</w:t>
            </w:r>
          </w:p>
        </w:tc>
        <w:tc>
          <w:tcPr>
            <w:tcW w:type="auto" w:w="0"/>
          </w:tcPr>
          <w:p>
            <w:pPr>
              <w:pStyle w:val="Cell"/>
            </w:pPr>
            <w:r>
              <w:rPr>
                <w:rFonts w:ascii="Inter" w:hAnsi="Inter"/>
              </w:rPr>
              <w:t xml:space="preserve">Principe « lieu, pas plateforme » prioritaire ; revue esthétique à chaque ajout ; ton éditorial tenu</w:t>
            </w:r>
          </w:p>
        </w:tc>
      </w:tr>
      <w:tr>
        <w:tc>
          <w:tcPr>
            <w:tcW w:type="auto" w:w="0"/>
          </w:tcPr>
          <w:p>
            <w:pPr>
              <w:pStyle w:val="Cell"/>
            </w:pPr>
            <w:r>
              <w:rPr>
                <w:rFonts w:ascii="Inter" w:hAnsi="Inter"/>
              </w:rPr>
              <w:t xml:space="preserve">L'IA invente un plat ou un vin hors carte</w:t>
            </w:r>
          </w:p>
        </w:tc>
        <w:tc>
          <w:tcPr>
            <w:tcW w:type="auto" w:w="0"/>
          </w:tcPr>
          <w:p>
            <w:pPr>
              <w:pStyle w:val="Cell"/>
            </w:pPr>
            <w:r>
              <w:rPr>
                <w:rFonts w:ascii="Inter" w:hAnsi="Inter"/>
              </w:rPr>
              <w:t xml:space="preserve">Élevée</w:t>
            </w:r>
          </w:p>
        </w:tc>
        <w:tc>
          <w:tcPr>
            <w:tcW w:type="auto" w:w="0"/>
          </w:tcPr>
          <w:p>
            <w:pPr>
              <w:pStyle w:val="Cell"/>
            </w:pPr>
            <w:r>
              <w:rPr>
                <w:rFonts w:ascii="Inter" w:hAnsi="Inter"/>
              </w:rPr>
              <w:t xml:space="preserve">Prompts contraints aux items réels nommés ; nettoyage de sortie ; repli systématique</w:t>
            </w:r>
          </w:p>
        </w:tc>
      </w:tr>
      <w:tr>
        <w:tc>
          <w:tcPr>
            <w:tcW w:type="auto" w:w="0"/>
          </w:tcPr>
          <w:p>
            <w:pPr>
              <w:pStyle w:val="Cell"/>
            </w:pPr>
            <w:r>
              <w:rPr>
                <w:rFonts w:ascii="Inter" w:hAnsi="Inter"/>
              </w:rPr>
              <w:t xml:space="preserve">Surcharge fonctionnelle (richesse → fragilité)</w:t>
            </w:r>
          </w:p>
        </w:tc>
        <w:tc>
          <w:tcPr>
            <w:tcW w:type="auto" w:w="0"/>
          </w:tcPr>
          <w:p>
            <w:pPr>
              <w:pStyle w:val="Cell"/>
            </w:pPr>
            <w:r>
              <w:rPr>
                <w:rFonts w:ascii="Inter" w:hAnsi="Inter"/>
              </w:rPr>
              <w:t xml:space="preserve">Élevée</w:t>
            </w:r>
          </w:p>
        </w:tc>
        <w:tc>
          <w:tcPr>
            <w:tcW w:type="auto" w:w="0"/>
          </w:tcPr>
          <w:p>
            <w:pPr>
              <w:pStyle w:val="Cell"/>
            </w:pPr>
            <w:r>
              <w:rPr>
                <w:rFonts w:ascii="Inter" w:hAnsi="Inter"/>
              </w:rPr>
              <w:t xml:space="preserve">Barre haute de justification par ajout ; passes de cohérence régulières</w:t>
            </w:r>
          </w:p>
        </w:tc>
      </w:tr>
      <w:tr>
        <w:tc>
          <w:tcPr>
            <w:tcW w:type="auto" w:w="0"/>
          </w:tcPr>
          <w:p>
            <w:pPr>
              <w:pStyle w:val="Cell"/>
            </w:pPr>
            <w:r>
              <w:rPr>
                <w:rFonts w:ascii="Inter" w:hAnsi="Inter"/>
              </w:rPr>
              <w:t xml:space="preserve">Images distantes défaillantes</w:t>
            </w:r>
          </w:p>
        </w:tc>
        <w:tc>
          <w:tcPr>
            <w:tcW w:type="auto" w:w="0"/>
          </w:tcPr>
          <w:p>
            <w:pPr>
              <w:pStyle w:val="Cell"/>
            </w:pPr>
            <w:r>
              <w:rPr>
                <w:rFonts w:ascii="Inter" w:hAnsi="Inter"/>
              </w:rPr>
              <w:t xml:space="preserve">Moyenne</w:t>
            </w:r>
          </w:p>
        </w:tc>
        <w:tc>
          <w:tcPr>
            <w:tcW w:type="auto" w:w="0"/>
          </w:tcPr>
          <w:p>
            <w:pPr>
              <w:pStyle w:val="Cell"/>
            </w:pPr>
            <w:r>
              <w:rPr>
                <w:rFonts w:ascii="Inter" w:hAnsi="Inter"/>
              </w:rPr>
              <w:t xml:space="preserve">Skeleton + retry + fallback ; à terme, vraies photos hébergées</w:t>
            </w:r>
          </w:p>
        </w:tc>
      </w:tr>
      <w:tr>
        <w:tc>
          <w:tcPr>
            <w:tcW w:type="auto" w:w="0"/>
          </w:tcPr>
          <w:p>
            <w:pPr>
              <w:pStyle w:val="Cell"/>
            </w:pPr>
            <w:r>
              <w:rPr>
                <w:rFonts w:ascii="Inter" w:hAnsi="Inter"/>
              </w:rPr>
              <w:t xml:space="preserve">Clé IA exposée côté client</w:t>
            </w:r>
          </w:p>
        </w:tc>
        <w:tc>
          <w:tcPr>
            <w:tcW w:type="auto" w:w="0"/>
          </w:tcPr>
          <w:p>
            <w:pPr>
              <w:pStyle w:val="Cell"/>
            </w:pPr>
            <w:r>
              <w:rPr>
                <w:rFonts w:ascii="Inter" w:hAnsi="Inter"/>
              </w:rPr>
              <w:t xml:space="preserve">Élevée</w:t>
            </w:r>
          </w:p>
        </w:tc>
        <w:tc>
          <w:tcPr>
            <w:tcW w:type="auto" w:w="0"/>
          </w:tcPr>
          <w:p>
            <w:pPr>
              <w:pStyle w:val="Cell"/>
            </w:pPr>
            <w:r>
              <w:rPr>
                <w:rFonts w:ascii="Inter" w:hAnsi="Inter"/>
              </w:rPr>
              <w:t xml:space="preserve">Appels via backend sécurisé en production</w:t>
            </w:r>
          </w:p>
        </w:tc>
      </w:tr>
      <w:tr>
        <w:tc>
          <w:tcPr>
            <w:tcW w:type="auto" w:w="0"/>
          </w:tcPr>
          <w:p>
            <w:pPr>
              <w:pStyle w:val="Cell"/>
            </w:pPr>
            <w:r>
              <w:rPr>
                <w:rFonts w:ascii="Inter" w:hAnsi="Inter"/>
              </w:rPr>
              <w:t xml:space="preserve">Incohérence entre les trois surfaces</w:t>
            </w:r>
          </w:p>
        </w:tc>
        <w:tc>
          <w:tcPr>
            <w:tcW w:type="auto" w:w="0"/>
          </w:tcPr>
          <w:p>
            <w:pPr>
              <w:pStyle w:val="Cell"/>
            </w:pPr>
            <w:r>
              <w:rPr>
                <w:rFonts w:ascii="Inter" w:hAnsi="Inter"/>
              </w:rPr>
              <w:t xml:space="preserve">Moyenne</w:t>
            </w:r>
          </w:p>
        </w:tc>
        <w:tc>
          <w:tcPr>
            <w:tcW w:type="auto" w:w="0"/>
          </w:tcPr>
          <w:p>
            <w:pPr>
              <w:pStyle w:val="Cell"/>
            </w:pPr>
            <w:r>
              <w:rPr>
                <w:rFonts w:ascii="Inter" w:hAnsi="Inter"/>
              </w:rPr>
              <w:t xml:space="preserve">Design-system, i18n et modèle de données partagés en monorepo</w:t>
            </w:r>
          </w:p>
        </w:tc>
      </w:tr>
    </w:tbl>
    <w:p>
      <w:pPr>
        <w:pStyle w:val="Heading1"/>
      </w:pPr>
      <w:r>
        <w:rPr>
          <w:rFonts w:ascii="Inter" w:hAnsi="Inter"/>
        </w:rPr>
        <w:t xml:space="preserve">13. Démarche et lotissement</w:t>
      </w:r>
    </w:p>
    <w:p>
      <w:pPr>
        <w:pStyle w:val="Heading2"/>
      </w:pPr>
      <w:r>
        <w:rPr>
          <w:rFonts w:ascii="Inter" w:hAnsi="Inter"/>
        </w:rPr>
        <w:t xml:space="preserve">13.1 MVP — l'expérience convive</w:t>
      </w:r>
    </w:p>
    <w:p>
      <w:r>
        <w:rPr>
          <w:rFonts w:ascii="Inter" w:hAnsi="Inter"/>
        </w:rPr>
        <w:t xml:space="preserve">Lot 1 : arrivée NFC + carte + fiche plat. Lot 2 : producteurs + sélection + services de salle. Lot 3 : i18n FR/EN + accessibilité. Lot 4 : IA de maison + re-tap intelligent + durcissement (images, transitions, passes de cohérence).</w:t>
      </w:r>
    </w:p>
    <w:p>
      <w:pPr>
        <w:pStyle w:val="Heading2"/>
      </w:pPr>
      <w:r>
        <w:rPr>
          <w:rFonts w:ascii="Inter" w:hAnsi="Inter"/>
        </w:rPr>
        <w:t xml:space="preserve">13.2 Phases ultérieures</w:t>
      </w:r>
    </w:p>
    <w:p>
      <w:r>
        <w:rPr>
          <w:rFonts w:ascii="Inter" w:hAnsi="Inter"/>
        </w:rPr>
        <w:t xml:space="preserve">Phase 2 : mode démo multi-tags, tags produits. Phase 3 : mise en service Restaurant + Admin, externalisation des données, encodage des tags, activation ES/DE/IT.</w:t>
      </w:r>
    </w:p>
    <w:p>
      <w:r>
        <w:br w:type="page"/>
      </w:r>
    </w:p>
    <w:p>
      <w:pPr>
        <w:pStyle w:val="Heading1"/>
      </w:pPr>
      <w:r>
        <w:rPr>
          <w:rFonts w:ascii="Inter" w:hAnsi="Inter"/>
        </w:rPr>
        <w:t xml:space="preserve">14. Critères d'acceptation globaux</w:t>
      </w:r>
    </w:p>
    <w:p>
      <w:pPr>
        <w:pStyle w:val="Bullet"/>
      </w:pPr>
      <w:r>
        <w:rPr>
          <w:rFonts w:ascii="Inter" w:hAnsi="Inter"/>
        </w:rPr>
        <w:t xml:space="preserve">• </w:t>
      </w:r>
      <w:r>
        <w:rPr>
          <w:rFonts w:ascii="Inter" w:hAnsi="Inter"/>
        </w:rPr>
        <w:t xml:space="preserve">Un restaurateur découvrant l'app la trouve </w:t>
      </w:r>
      <w:r>
        <w:rPr>
          <w:i/>
          <w:rFonts w:ascii="Inter" w:hAnsi="Inter"/>
        </w:rPr>
        <w:t xml:space="preserve">belle</w:t>
      </w:r>
      <w:r>
        <w:rPr>
          <w:rFonts w:ascii="Inter" w:hAnsi="Inter"/>
        </w:rPr>
        <w:t xml:space="preserve"> avant qu'on lui explique ce que c'est.</w:t>
      </w:r>
    </w:p>
    <w:p>
      <w:pPr>
        <w:pStyle w:val="Bullet"/>
      </w:pPr>
      <w:r>
        <w:rPr>
          <w:rFonts w:ascii="Inter" w:hAnsi="Inter"/>
        </w:rPr>
        <w:t xml:space="preserve">• </w:t>
      </w:r>
      <w:r>
        <w:rPr>
          <w:rFonts w:ascii="Inter" w:hAnsi="Inter"/>
        </w:rPr>
        <w:t xml:space="preserve">Le tap NFC produit un moment (animation + mot du chef), pas un simple lien.</w:t>
      </w:r>
    </w:p>
    <w:p>
      <w:pPr>
        <w:pStyle w:val="Bullet"/>
      </w:pPr>
      <w:r>
        <w:rPr>
          <w:rFonts w:ascii="Inter" w:hAnsi="Inter"/>
        </w:rPr>
        <w:t xml:space="preserve">• </w:t>
      </w:r>
      <w:r>
        <w:rPr>
          <w:rFonts w:ascii="Inter" w:hAnsi="Inter"/>
        </w:rPr>
        <w:t xml:space="preserve">La carte raconte le lieu et les producteurs ; aucune fiche ne ressemble à un formulaire de commande.</w:t>
      </w:r>
    </w:p>
    <w:p>
      <w:pPr>
        <w:pStyle w:val="Bullet"/>
      </w:pPr>
      <w:r>
        <w:rPr>
          <w:rFonts w:ascii="Inter" w:hAnsi="Inter"/>
        </w:rPr>
        <w:t xml:space="preserve">• </w:t>
      </w:r>
      <w:r>
        <w:rPr>
          <w:rFonts w:ascii="Inter" w:hAnsi="Inter"/>
        </w:rPr>
        <w:t xml:space="preserve">L'IA ne propose que des plats et vins réels de la carte, dans la langue du convive.</w:t>
      </w:r>
    </w:p>
    <w:p>
      <w:pPr>
        <w:pStyle w:val="Bullet"/>
      </w:pPr>
      <w:r>
        <w:rPr>
          <w:rFonts w:ascii="Inter" w:hAnsi="Inter"/>
        </w:rPr>
        <w:t xml:space="preserve">• </w:t>
      </w:r>
      <w:r>
        <w:rPr>
          <w:rFonts w:ascii="Inter" w:hAnsi="Inter"/>
        </w:rPr>
        <w:t xml:space="preserve">Tout parcours essentiel reste accessible en basse vision et sans maîtrise du français.</w:t>
      </w:r>
    </w:p>
    <w:p>
      <w:pPr>
        <w:pStyle w:val="Bullet"/>
      </w:pPr>
      <w:r>
        <w:rPr>
          <w:rFonts w:ascii="Inter" w:hAnsi="Inter"/>
        </w:rPr>
        <w:t xml:space="preserve">• </w:t>
      </w:r>
      <w:r>
        <w:rPr>
          <w:rFonts w:ascii="Inter" w:hAnsi="Inter"/>
        </w:rPr>
        <w:t xml:space="preserve">L'ensemble est cohérent sur les ~28 écrans, en clair, sombre et contraste élevé.</w:t>
      </w:r>
    </w:p>
    <w:p>
      <w:pPr>
        <w:pStyle w:val="Heading1"/>
      </w:pPr>
      <w:r>
        <w:rPr>
          <w:rFonts w:ascii="Inter" w:hAnsi="Inter"/>
        </w:rPr>
        <w:t xml:space="preserve">15. Annexes</w:t>
      </w:r>
    </w:p>
    <w:p>
      <w:pPr>
        <w:pStyle w:val="Heading2"/>
      </w:pPr>
      <w:r>
        <w:rPr>
          <w:rFonts w:ascii="Inter" w:hAnsi="Inter"/>
        </w:rPr>
        <w:t xml:space="preserve">15.1 Glossaire</w:t>
      </w:r>
    </w:p>
    <w:tbl>
      <w:tblPr>
        <w:tblStyle w:val="TableNormal"/>
        <w:tblW w:type="pct" w:w="5000"/>
        <w:tblBorders>
          <w:top w:val="single" w:sz="4" w:color="D6D0C2"/>
          <w:left w:val="single" w:sz="4" w:color="D6D0C2"/>
          <w:bottom w:val="single" w:sz="4" w:color="D6D0C2"/>
          <w:right w:val="single" w:sz="4" w:color="D6D0C2"/>
          <w:insideH w:val="single" w:sz="4" w:color="D6D0C2"/>
          <w:insideV w:val="single" w:sz="4" w:color="D6D0C2"/>
        </w:tblBorders>
      </w:tblPr>
      <w:tr>
        <w:tc>
          <w:tcPr>
            <w:tcW w:type="auto" w:w="0"/>
            <w:shd w:val="clear" w:fill="F1ECE3"/>
          </w:tcPr>
          <w:p>
            <w:pPr>
              <w:pStyle w:val="Cell"/>
            </w:pPr>
            <w:r>
              <w:rPr>
                <w:b/>
                <w:rFonts w:ascii="Inter" w:hAnsi="Inter"/>
              </w:rPr>
              <w:t xml:space="preserve">Terme</w:t>
            </w:r>
          </w:p>
        </w:tc>
        <w:tc>
          <w:tcPr>
            <w:tcW w:type="auto" w:w="0"/>
            <w:shd w:val="clear" w:fill="F1ECE3"/>
          </w:tcPr>
          <w:p>
            <w:pPr>
              <w:pStyle w:val="Cell"/>
            </w:pPr>
            <w:r>
              <w:rPr>
                <w:b/>
                <w:rFonts w:ascii="Inter" w:hAnsi="Inter"/>
              </w:rPr>
              <w:t xml:space="preserve">Définition</w:t>
            </w:r>
          </w:p>
        </w:tc>
      </w:tr>
      <w:tr>
        <w:tc>
          <w:tcPr>
            <w:tcW w:type="auto" w:w="0"/>
          </w:tcPr>
          <w:p>
            <w:pPr>
              <w:pStyle w:val="Cell"/>
            </w:pPr>
            <w:r>
              <w:rPr>
                <w:rFonts w:ascii="Inter" w:hAnsi="Inter"/>
              </w:rPr>
              <w:t xml:space="preserve">NFC</w:t>
            </w:r>
          </w:p>
        </w:tc>
        <w:tc>
          <w:tcPr>
            <w:tcW w:type="auto" w:w="0"/>
          </w:tcPr>
          <w:p>
            <w:pPr>
              <w:pStyle w:val="Cell"/>
            </w:pPr>
            <w:r>
              <w:rPr>
                <w:rFonts w:ascii="Inter" w:hAnsi="Inter"/>
              </w:rPr>
              <w:t xml:space="preserve">Near Field Communication — étiquette sans contact ; ici, intégrée à la nappe, lue par le téléphone du convive.</w:t>
            </w:r>
          </w:p>
        </w:tc>
      </w:tr>
      <w:tr>
        <w:tc>
          <w:tcPr>
            <w:tcW w:type="auto" w:w="0"/>
          </w:tcPr>
          <w:p>
            <w:pPr>
              <w:pStyle w:val="Cell"/>
            </w:pPr>
            <w:r>
              <w:rPr>
                <w:rFonts w:ascii="Inter" w:hAnsi="Inter"/>
              </w:rPr>
              <w:t xml:space="preserve">PWA</w:t>
            </w:r>
          </w:p>
        </w:tc>
        <w:tc>
          <w:tcPr>
            <w:tcW w:type="auto" w:w="0"/>
          </w:tcPr>
          <w:p>
            <w:pPr>
              <w:pStyle w:val="Cell"/>
            </w:pPr>
            <w:r>
              <w:rPr>
                <w:rFonts w:ascii="Inter" w:hAnsi="Inter"/>
              </w:rPr>
              <w:t xml:space="preserve">Progressive Web App — application web installable, ici accédée sans installation via le tag.</w:t>
            </w:r>
          </w:p>
        </w:tc>
      </w:tr>
      <w:tr>
        <w:tc>
          <w:tcPr>
            <w:tcW w:type="auto" w:w="0"/>
          </w:tcPr>
          <w:p>
            <w:pPr>
              <w:pStyle w:val="Cell"/>
            </w:pPr>
            <w:r>
              <w:rPr>
                <w:rFonts w:ascii="Inter" w:hAnsi="Inter"/>
              </w:rPr>
              <w:t xml:space="preserve">Convive</w:t>
            </w:r>
          </w:p>
        </w:tc>
        <w:tc>
          <w:tcPr>
            <w:tcW w:type="auto" w:w="0"/>
          </w:tcPr>
          <w:p>
            <w:pPr>
              <w:pStyle w:val="Cell"/>
            </w:pPr>
            <w:r>
              <w:rPr>
                <w:rFonts w:ascii="Inter" w:hAnsi="Inter"/>
              </w:rPr>
              <w:t xml:space="preserve">Le client à table ; persona principal et nom de cette surface du produit.</w:t>
            </w:r>
          </w:p>
        </w:tc>
      </w:tr>
      <w:tr>
        <w:tc>
          <w:tcPr>
            <w:tcW w:type="auto" w:w="0"/>
          </w:tcPr>
          <w:p>
            <w:pPr>
              <w:pStyle w:val="Cell"/>
            </w:pPr>
            <w:r>
              <w:rPr>
                <w:rFonts w:ascii="Inter" w:hAnsi="Inter"/>
              </w:rPr>
              <w:t xml:space="preserve">Sheet</w:t>
            </w:r>
          </w:p>
        </w:tc>
        <w:tc>
          <w:tcPr>
            <w:tcW w:type="auto" w:w="0"/>
          </w:tcPr>
          <w:p>
            <w:pPr>
              <w:pStyle w:val="Cell"/>
            </w:pPr>
            <w:r>
              <w:rPr>
                <w:rFonts w:ascii="Inter" w:hAnsi="Inter"/>
              </w:rPr>
              <w:t xml:space="preserve">Feuille d'écran secondaire glissant par-dessus l'écran courant.</w:t>
            </w:r>
          </w:p>
        </w:tc>
      </w:tr>
      <w:tr>
        <w:tc>
          <w:tcPr>
            <w:tcW w:type="auto" w:w="0"/>
          </w:tcPr>
          <w:p>
            <w:pPr>
              <w:pStyle w:val="Cell"/>
            </w:pPr>
            <w:r>
              <w:rPr>
                <w:rFonts w:ascii="Inter" w:hAnsi="Inter"/>
              </w:rPr>
              <w:t xml:space="preserve">Re-tap</w:t>
            </w:r>
          </w:p>
        </w:tc>
        <w:tc>
          <w:tcPr>
            <w:tcW w:type="auto" w:w="0"/>
          </w:tcPr>
          <w:p>
            <w:pPr>
              <w:pStyle w:val="Cell"/>
            </w:pPr>
            <w:r>
              <w:rPr>
                <w:rFonts w:ascii="Inter" w:hAnsi="Inter"/>
              </w:rPr>
              <w:t xml:space="preserve">Retoucher la nappe en cours de repas pour ouvrir des actions de salle (« nappe-sonnette »).</w:t>
            </w:r>
          </w:p>
        </w:tc>
      </w:tr>
      <w:tr>
        <w:tc>
          <w:tcPr>
            <w:tcW w:type="auto" w:w="0"/>
          </w:tcPr>
          <w:p>
            <w:pPr>
              <w:pStyle w:val="Cell"/>
            </w:pPr>
            <w:r>
              <w:rPr>
                <w:rFonts w:ascii="Inter" w:hAnsi="Inter"/>
              </w:rPr>
              <w:t xml:space="preserve">Service</w:t>
            </w:r>
          </w:p>
        </w:tc>
        <w:tc>
          <w:tcPr>
            <w:tcW w:type="auto" w:w="0"/>
          </w:tcPr>
          <w:p>
            <w:pPr>
              <w:pStyle w:val="Cell"/>
            </w:pPr>
            <w:r>
              <w:rPr>
                <w:rFonts w:ascii="Inter" w:hAnsi="Inter"/>
              </w:rPr>
              <w:t xml:space="preserve">Midi ou soir ; conditionne la carte affichée.</w:t>
            </w:r>
          </w:p>
        </w:tc>
      </w:tr>
      <w:tr>
        <w:tc>
          <w:tcPr>
            <w:tcW w:type="auto" w:w="0"/>
          </w:tcPr>
          <w:p>
            <w:pPr>
              <w:pStyle w:val="Cell"/>
            </w:pPr>
            <w:r>
              <w:rPr>
                <w:rFonts w:ascii="Inter" w:hAnsi="Inter"/>
              </w:rPr>
              <w:t xml:space="preserve">i18n</w:t>
            </w:r>
          </w:p>
        </w:tc>
        <w:tc>
          <w:tcPr>
            <w:tcW w:type="auto" w:w="0"/>
          </w:tcPr>
          <w:p>
            <w:pPr>
              <w:pStyle w:val="Cell"/>
            </w:pPr>
            <w:r>
              <w:rPr>
                <w:rFonts w:ascii="Inter" w:hAnsi="Inter"/>
              </w:rPr>
              <w:t xml:space="preserve">Internationalisation : traduction de l'interface et du contenu.</w:t>
            </w:r>
          </w:p>
        </w:tc>
      </w:tr>
    </w:tbl>
    <w:p>
      <w:pPr>
        <w:pStyle w:val="Heading2"/>
      </w:pPr>
      <w:r>
        <w:rPr>
          <w:rFonts w:ascii="Inter" w:hAnsi="Inter"/>
        </w:rPr>
        <w:t xml:space="preserve">15.2 Hypothèses et questions ouvertes</w:t>
      </w:r>
    </w:p>
    <w:p>
      <w:pPr>
        <w:pStyle w:val="Bullet"/>
      </w:pPr>
      <w:r>
        <w:rPr>
          <w:rFonts w:ascii="Inter" w:hAnsi="Inter"/>
        </w:rPr>
        <w:t xml:space="preserve">• </w:t>
      </w:r>
      <w:r>
        <w:rPr>
          <w:rFonts w:ascii="Inter" w:hAnsi="Inter"/>
        </w:rPr>
        <w:t xml:space="preserve">Nom retenu : « Tabla » ; disponibilité de marque et de domaine à vérifier.</w:t>
      </w:r>
    </w:p>
    <w:p>
      <w:pPr>
        <w:pStyle w:val="Bullet"/>
      </w:pPr>
      <w:r>
        <w:rPr>
          <w:rFonts w:ascii="Inter" w:hAnsi="Inter"/>
        </w:rPr>
        <w:t xml:space="preserve">• </w:t>
      </w:r>
      <w:r>
        <w:rPr>
          <w:rFonts w:ascii="Inter" w:hAnsi="Inter"/>
        </w:rPr>
        <w:t xml:space="preserve">Restaurant de démonstration : Maison Salice (fictif) ; à remplacer par les vrais établissements.</w:t>
      </w:r>
    </w:p>
    <w:p>
      <w:pPr>
        <w:pStyle w:val="Bullet"/>
      </w:pPr>
      <w:r>
        <w:rPr>
          <w:rFonts w:ascii="Inter" w:hAnsi="Inter"/>
        </w:rPr>
        <w:t xml:space="preserve">• </w:t>
      </w:r>
      <w:r>
        <w:rPr>
          <w:rFonts w:ascii="Inter" w:hAnsi="Inter"/>
        </w:rPr>
        <w:t xml:space="preserve">Modalités d'encodage NFC (format du payload table/zone/langue) à arrêter avec l'app Admin.</w:t>
      </w:r>
    </w:p>
    <w:p>
      <w:pPr>
        <w:pStyle w:val="Bullet"/>
      </w:pPr>
      <w:r>
        <w:rPr>
          <w:rFonts w:ascii="Inter" w:hAnsi="Inter"/>
        </w:rPr>
        <w:t xml:space="preserve">• </w:t>
      </w:r>
      <w:r>
        <w:rPr>
          <w:rFonts w:ascii="Inter" w:hAnsi="Inter"/>
        </w:rPr>
        <w:t xml:space="preserve">Hébergement et fournisseur d'API IA à choisir pour la production.</w:t>
      </w:r>
    </w:p>
    <w:p>
      <w:pPr>
        <w:pStyle w:val="Bullet"/>
      </w:pPr>
      <w:r>
        <w:rPr>
          <w:rFonts w:ascii="Inter" w:hAnsi="Inter"/>
        </w:rPr>
        <w:t xml:space="preserve">• </w:t>
      </w:r>
      <w:r>
        <w:rPr>
          <w:rFonts w:ascii="Inter" w:hAnsi="Inter"/>
        </w:rPr>
        <w:t xml:space="preserve">Périmètre exact des apps Restaurant et Admin à cadrer dans leurs propres documents.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Inter" w:hAnsi="Inter"/>
        <w:color w:val="1C1A17"/>
        <w:sz w:val="21"/>
      </w:rPr>
    </w:rPrDefault>
    <w:pPrDefault>
      <w:pPr>
        <w:spacing w:after="120" w:line="288" w:lineRule="auto"/>
      </w:pPr>
    </w:pPrDefault>
  </w:docDefaults>
  <w:style w:type="paragraph" w:styleId="Title">
    <w:name w:val="Title"/>
    <w:pPr>
      <w:spacing w:before="120" w:after="120"/>
    </w:pPr>
    <w:rPr>
      <w:rFonts w:ascii="Georgia" w:hAnsi="Georgia"/>
      <w:color w:val="1C1A17"/>
      <w:sz w:val="60"/>
    </w:rPr>
  </w:style>
  <w:style w:type="paragraph" w:styleId="Heading1">
    <w:name w:val="heading 1"/>
    <w:basedOn w:val="Normal"/>
    <w:pPr>
      <w:keepNext/>
      <w:pBdr>
        <w:top w:val="single" w:sz="4" w:space="6" w:color="D6D0C2"/>
      </w:pBdr>
      <w:spacing w:before="360" w:after="120"/>
    </w:pPr>
    <w:rPr>
      <w:rFonts w:ascii="Georgia" w:hAnsi="Georgia"/>
      <w:b/>
      <w:color w:val="8B3A2F"/>
      <w:sz w:val="34"/>
    </w:rPr>
  </w:style>
  <w:style w:type="paragraph" w:styleId="Heading2">
    <w:name w:val="heading 2"/>
    <w:basedOn w:val="Normal"/>
    <w:pPr>
      <w:keepNext/>
      <w:spacing w:before="240" w:after="80"/>
    </w:pPr>
    <w:rPr>
      <w:rFonts w:ascii="Georgia" w:hAnsi="Georgia"/>
      <w:b/>
      <w:color w:val="1C1A17"/>
      <w:sz w:val="26"/>
    </w:rPr>
  </w:style>
  <w:style w:type="paragraph" w:styleId="Heading3">
    <w:name w:val="heading 3"/>
    <w:basedOn w:val="Normal"/>
    <w:pPr>
      <w:keepNext/>
      <w:spacing w:before="200" w:after="40"/>
    </w:pPr>
    <w:rPr>
      <w:rFonts w:ascii="Georgia" w:hAnsi="Georgia"/>
      <w:b/>
      <w:color w:val="1C1A17"/>
      <w:sz w:val="23"/>
    </w:rPr>
  </w:style>
  <w:style w:type="paragraph" w:styleId="Normal">
    <w:name w:val="Normal"/>
  </w:style>
  <w:style w:type="paragraph" w:styleId="Bullet">
    <w:name w:val="Bullet"/>
    <w:basedOn w:val="Normal"/>
    <w:pPr>
      <w:ind w:left="340" w:hanging="200"/>
      <w:spacing w:after="40"/>
    </w:pPr>
  </w:style>
  <w:style w:type="paragraph" w:styleId="Cell">
    <w:name w:val="Cell"/>
    <w:basedOn w:val="Normal"/>
    <w:pPr>
      <w:spacing w:after="40" w:line="252" w:lineRule="auto"/>
    </w:pPr>
    <w:rPr>
      <w:sz w:val="19"/>
    </w:rPr>
  </w:style>
  <w:style w:type="paragraph" w:styleId="Eyebrow">
    <w:name w:val="Eyebrow"/>
    <w:basedOn w:val="Normal"/>
    <w:rPr>
      <w:b/>
      <w:caps/>
      <w:color w:val="B08D57"/>
      <w:sz w:val="17"/>
    </w:rPr>
  </w:style>
  <w:style w:type="paragraph" w:styleId="Kicker">
    <w:name w:val="Kicker"/>
    <w:basedOn w:val="Normal"/>
    <w:rPr>
      <w:rFonts w:ascii="Georgia" w:hAnsi="Georgia"/>
      <w:i/>
      <w:color w:val="5A554D"/>
      <w:sz w:val="26"/>
    </w:rPr>
  </w:style>
  <w:style w:type="paragraph" w:styleId="Sub">
    <w:name w:val="Sub"/>
    <w:basedOn w:val="Normal"/>
    <w:rPr>
      <w:color w:val="5A554D"/>
      <w:sz w:val="23"/>
    </w:rPr>
  </w:style>
  <w:style w:type="paragraph" w:styleId="Meta">
    <w:name w:val="Meta"/>
    <w:basedOn w:val="Normal"/>
    <w:rPr>
      <w:color w:val="8B847A"/>
      <w:sz w:val="18"/>
    </w:rPr>
  </w:style>
  <w:style w:type="paragraph" w:styleId="Modnote">
    <w:name w:val="Modnote"/>
    <w:basedOn w:val="Normal"/>
    <w:rPr>
      <w:rFonts w:ascii="Georgia" w:hAnsi="Georgia"/>
      <w:i/>
      <w:color w:val="5A554D"/>
    </w:rPr>
  </w:style>
  <w:style w:type="paragraph" w:styleId="Callout">
    <w:name w:val="Callout"/>
    <w:basedOn w:val="Normal"/>
    <w:pPr>
      <w:pBdr>
        <w:left w:val="single" w:sz="18" w:space="8" w:color="B08D57"/>
      </w:pBdr>
      <w:ind w:left="200"/>
      <w:shd w:val="clear" w:fill="F1ECE3"/>
      <w:spacing w:before="120" w:after="1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