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DF427" w14:textId="77777777" w:rsidR="00443061" w:rsidRPr="00443061" w:rsidRDefault="00443061" w:rsidP="00443061">
      <w:pPr>
        <w:jc w:val="center"/>
        <w:rPr>
          <w:rFonts w:ascii="Times New Roman" w:hAnsi="Times New Roman" w:cs="Times New Roman"/>
          <w:b/>
          <w:bCs/>
          <w:lang w:val="en-US"/>
        </w:rPr>
      </w:pPr>
      <w:r w:rsidRPr="00443061">
        <w:rPr>
          <w:rFonts w:ascii="Times New Roman" w:hAnsi="Times New Roman" w:cs="Times New Roman"/>
          <w:b/>
          <w:bCs/>
          <w:lang w:val="en-US"/>
        </w:rPr>
        <w:t>Writing Practice</w:t>
      </w:r>
    </w:p>
    <w:p w14:paraId="3FCC2A66" w14:textId="77777777" w:rsidR="00443061" w:rsidRPr="00443061" w:rsidRDefault="00443061" w:rsidP="00443061">
      <w:pPr>
        <w:jc w:val="center"/>
        <w:rPr>
          <w:rFonts w:ascii="Times New Roman" w:hAnsi="Times New Roman" w:cs="Times New Roman"/>
          <w:b/>
          <w:bCs/>
          <w:lang w:val="en-US"/>
        </w:rPr>
      </w:pPr>
      <w:r w:rsidRPr="00443061">
        <w:rPr>
          <w:rFonts w:ascii="Times New Roman" w:hAnsi="Times New Roman" w:cs="Times New Roman"/>
          <w:b/>
          <w:bCs/>
          <w:lang w:val="en-US"/>
        </w:rPr>
        <w:t>Week 1: Introduction to Academic Writing</w:t>
      </w:r>
    </w:p>
    <w:p w14:paraId="168367AB" w14:textId="77777777" w:rsidR="00443061" w:rsidRPr="00443061" w:rsidRDefault="00443061" w:rsidP="00443061">
      <w:pPr>
        <w:jc w:val="center"/>
        <w:rPr>
          <w:rFonts w:ascii="Times New Roman" w:hAnsi="Times New Roman" w:cs="Times New Roman"/>
          <w:b/>
          <w:bCs/>
          <w:lang w:val="en-US"/>
        </w:rPr>
      </w:pPr>
      <w:r w:rsidRPr="00443061">
        <w:rPr>
          <w:rFonts w:ascii="Times New Roman" w:hAnsi="Times New Roman" w:cs="Times New Roman"/>
          <w:b/>
          <w:bCs/>
          <w:lang w:val="en-US"/>
        </w:rPr>
        <w:t>Lesson1: Introduction to the Course</w:t>
      </w:r>
    </w:p>
    <w:p w14:paraId="4A2CD214" w14:textId="4C883508" w:rsidR="00443061" w:rsidRPr="00443061" w:rsidRDefault="00443061" w:rsidP="00443061">
      <w:pPr>
        <w:pStyle w:val="ListParagraph"/>
        <w:numPr>
          <w:ilvl w:val="0"/>
          <w:numId w:val="2"/>
        </w:numPr>
        <w:jc w:val="center"/>
        <w:rPr>
          <w:rFonts w:ascii="Times New Roman" w:hAnsi="Times New Roman" w:cs="Times New Roman"/>
          <w:b/>
          <w:bCs/>
          <w:lang w:val="en-US"/>
        </w:rPr>
      </w:pPr>
      <w:r>
        <w:rPr>
          <w:rFonts w:ascii="Times New Roman" w:hAnsi="Times New Roman" w:cs="Times New Roman"/>
          <w:b/>
          <w:bCs/>
          <w:lang w:val="en-US"/>
        </w:rPr>
        <w:t>Assessment Components in the</w:t>
      </w:r>
      <w:r w:rsidRPr="00443061">
        <w:rPr>
          <w:rFonts w:ascii="Times New Roman" w:hAnsi="Times New Roman" w:cs="Times New Roman"/>
          <w:b/>
          <w:bCs/>
          <w:lang w:val="en-US"/>
        </w:rPr>
        <w:t xml:space="preserve"> Course</w:t>
      </w:r>
    </w:p>
    <w:p w14:paraId="348423A1" w14:textId="77777777" w:rsidR="00443061" w:rsidRPr="00443061" w:rsidRDefault="00443061" w:rsidP="00443061">
      <w:pPr>
        <w:pStyle w:val="ListParagraph"/>
        <w:jc w:val="center"/>
        <w:rPr>
          <w:rFonts w:ascii="Times New Roman" w:hAnsi="Times New Roman" w:cs="Times New Roman"/>
          <w:b/>
          <w:bCs/>
          <w:lang w:val="en-US"/>
        </w:rPr>
      </w:pPr>
    </w:p>
    <w:p w14:paraId="4C57B393" w14:textId="77777777" w:rsidR="00443061" w:rsidRPr="00443061" w:rsidRDefault="00443061" w:rsidP="00443061">
      <w:pPr>
        <w:pStyle w:val="ListParagraph"/>
        <w:jc w:val="center"/>
        <w:rPr>
          <w:rFonts w:ascii="Times New Roman" w:hAnsi="Times New Roman" w:cs="Times New Roman"/>
          <w:b/>
          <w:bCs/>
          <w:lang w:val="en-US"/>
        </w:rPr>
      </w:pPr>
      <w:r w:rsidRPr="00443061">
        <w:rPr>
          <w:rFonts w:ascii="Times New Roman" w:hAnsi="Times New Roman" w:cs="Times New Roman"/>
          <w:b/>
          <w:bCs/>
          <w:lang w:val="en-US"/>
        </w:rPr>
        <w:t>Transcript</w:t>
      </w:r>
    </w:p>
    <w:p w14:paraId="4B39689B" w14:textId="756EC390" w:rsidR="00FB52E5" w:rsidRPr="00443061" w:rsidRDefault="00443061" w:rsidP="00443061">
      <w:pPr>
        <w:jc w:val="both"/>
        <w:rPr>
          <w:rFonts w:ascii="Times New Roman" w:hAnsi="Times New Roman" w:cs="Times New Roman"/>
        </w:rPr>
      </w:pPr>
      <w:r w:rsidRPr="00443061">
        <w:rPr>
          <w:rFonts w:ascii="Times New Roman" w:hAnsi="Times New Roman" w:cs="Times New Roman"/>
        </w:rPr>
        <w:t xml:space="preserve">Hello everyone, welcome to this video in which we will talk about the assessment components in the course. Let us go to the kind of components we have in the course. We have two types of assessment components in this course. First one is ungraded, second one is graded. Because it is obvious from the name of ungraded. It's not graded. You do not get any scores or marks for completing these assessment components. What do we mean by that? By that I mean you do it for a purpose and it involves your learning. Of course it involves your learning, but it doesn't involve any score and you benefit in a way that will actually benefit your graded scores. It's not directly, it doesn't help you score well as such, but indirectly it does. </w:t>
      </w:r>
      <w:proofErr w:type="gramStart"/>
      <w:r w:rsidRPr="00443061">
        <w:rPr>
          <w:rFonts w:ascii="Times New Roman" w:hAnsi="Times New Roman" w:cs="Times New Roman"/>
        </w:rPr>
        <w:t>So</w:t>
      </w:r>
      <w:proofErr w:type="gramEnd"/>
      <w:r w:rsidRPr="00443061">
        <w:rPr>
          <w:rFonts w:ascii="Times New Roman" w:hAnsi="Times New Roman" w:cs="Times New Roman"/>
        </w:rPr>
        <w:t xml:space="preserve"> the first type of ungraded component will be quizzes, which will be based on the kind of videos you have in this course. And the second one will be discussions based on questions. And these discussions, let's first start with the quizzes. For example, if I'm talking about your assessments, I'll ask you how many types of assessment components are there. There will be choices, there will be four choices. You can choose these are the types of components that are included in this course. So that's the kind of practice you get from quizzes, which are ungraded and based on videos. Discussions will be based on questions and those questions will be where you respond to those, think about those questions, those will be reflective in nature. By that I mean, you go back, think about why do we have to write paragraphs on topics that are related to this? And why do we have to follow certain writing conventions when we are writing paragraphs? Why do we have to follow certain citation rules, certain referencing rules? Why do we have to follow? How does that benefit? How is plagiarism harmful for our career, our future? So those are the kind of questions that I will raise in the videos and you will respond when you have time, you go back, think about those things and respond to those questions. Those discussions will usually involve also responding to others' responses. For example, if a friend says, plagiarism is not so harmful if you are not caught, then you think even not getting caught is not the best thing that you can do about plagiarism. Probably it's about being ethical, doing things that you want to do as a human being, as a good human being. </w:t>
      </w:r>
      <w:proofErr w:type="gramStart"/>
      <w:r w:rsidRPr="00443061">
        <w:rPr>
          <w:rFonts w:ascii="Times New Roman" w:hAnsi="Times New Roman" w:cs="Times New Roman"/>
        </w:rPr>
        <w:t>So</w:t>
      </w:r>
      <w:proofErr w:type="gramEnd"/>
      <w:r w:rsidRPr="00443061">
        <w:rPr>
          <w:rFonts w:ascii="Times New Roman" w:hAnsi="Times New Roman" w:cs="Times New Roman"/>
        </w:rPr>
        <w:t xml:space="preserve"> I was talking about these are the kind of questions you will be responding to in ungraded assessment. In graded assessment, you will have a variety of assessments. One will be a </w:t>
      </w:r>
      <w:proofErr w:type="gramStart"/>
      <w:r w:rsidRPr="00443061">
        <w:rPr>
          <w:rFonts w:ascii="Times New Roman" w:hAnsi="Times New Roman" w:cs="Times New Roman"/>
        </w:rPr>
        <w:t>graded assignments</w:t>
      </w:r>
      <w:proofErr w:type="gramEnd"/>
      <w:r w:rsidRPr="00443061">
        <w:rPr>
          <w:rFonts w:ascii="Times New Roman" w:hAnsi="Times New Roman" w:cs="Times New Roman"/>
        </w:rPr>
        <w:t xml:space="preserve">, which we will give you, this will come in the form of a question. There'll be a prompt, there'll be something that you need to think about and do. </w:t>
      </w:r>
      <w:proofErr w:type="gramStart"/>
      <w:r w:rsidRPr="00443061">
        <w:rPr>
          <w:rFonts w:ascii="Times New Roman" w:hAnsi="Times New Roman" w:cs="Times New Roman"/>
        </w:rPr>
        <w:t>So</w:t>
      </w:r>
      <w:proofErr w:type="gramEnd"/>
      <w:r w:rsidRPr="00443061">
        <w:rPr>
          <w:rFonts w:ascii="Times New Roman" w:hAnsi="Times New Roman" w:cs="Times New Roman"/>
        </w:rPr>
        <w:t xml:space="preserve"> you will write something and submit, because this is a writing course, you will write something and submit. And this will be of two types, one which will be graded by your peers, another which will be graded by somebody who is part of this course, who is part of this teaching, somebody who is teaching this course, like me. </w:t>
      </w:r>
      <w:proofErr w:type="gramStart"/>
      <w:r w:rsidRPr="00443061">
        <w:rPr>
          <w:rFonts w:ascii="Times New Roman" w:hAnsi="Times New Roman" w:cs="Times New Roman"/>
        </w:rPr>
        <w:t>So</w:t>
      </w:r>
      <w:proofErr w:type="gramEnd"/>
      <w:r w:rsidRPr="00443061">
        <w:rPr>
          <w:rFonts w:ascii="Times New Roman" w:hAnsi="Times New Roman" w:cs="Times New Roman"/>
        </w:rPr>
        <w:t xml:space="preserve"> I'll be grading one part, another you will be grading your peers. The second kind will be the quizzes based on modules. </w:t>
      </w:r>
      <w:proofErr w:type="gramStart"/>
      <w:r w:rsidRPr="00443061">
        <w:rPr>
          <w:rFonts w:ascii="Times New Roman" w:hAnsi="Times New Roman" w:cs="Times New Roman"/>
        </w:rPr>
        <w:t>So</w:t>
      </w:r>
      <w:proofErr w:type="gramEnd"/>
      <w:r w:rsidRPr="00443061">
        <w:rPr>
          <w:rFonts w:ascii="Times New Roman" w:hAnsi="Times New Roman" w:cs="Times New Roman"/>
        </w:rPr>
        <w:t xml:space="preserve"> we talked about quizzes based on videos here. Here there'll be quizzes which will be based </w:t>
      </w:r>
      <w:r w:rsidRPr="00443061">
        <w:rPr>
          <w:rFonts w:ascii="Times New Roman" w:hAnsi="Times New Roman" w:cs="Times New Roman"/>
        </w:rPr>
        <w:lastRenderedPageBreak/>
        <w:t xml:space="preserve">on the entire module and you will respond to those quizzes. These will reflect the kind of progress you have made in the module. And these will be 10 questions you will </w:t>
      </w:r>
      <w:proofErr w:type="gramStart"/>
      <w:r w:rsidRPr="00443061">
        <w:rPr>
          <w:rFonts w:ascii="Times New Roman" w:hAnsi="Times New Roman" w:cs="Times New Roman"/>
        </w:rPr>
        <w:t>have,</w:t>
      </w:r>
      <w:proofErr w:type="gramEnd"/>
      <w:r w:rsidRPr="00443061">
        <w:rPr>
          <w:rFonts w:ascii="Times New Roman" w:hAnsi="Times New Roman" w:cs="Times New Roman"/>
        </w:rPr>
        <w:t xml:space="preserve"> we'll talk a little more about these quizzes later in this video. Then the last one is term and examination, which will be in the form of a proper examination, which will be carrying proper weighting. And then you will be completing this exam, there'll be questions, you will be responding to those questions, there'll be certain period of time within which you have to complete the examination. You have to finish answering all the questions that are asked in the examination. Now let's talk a little more about individual types of assessment. First one is practice quizzes, which we talked about earlier. There'll be three per each video. </w:t>
      </w:r>
      <w:proofErr w:type="gramStart"/>
      <w:r w:rsidRPr="00443061">
        <w:rPr>
          <w:rFonts w:ascii="Times New Roman" w:hAnsi="Times New Roman" w:cs="Times New Roman"/>
        </w:rPr>
        <w:t>So</w:t>
      </w:r>
      <w:proofErr w:type="gramEnd"/>
      <w:r w:rsidRPr="00443061">
        <w:rPr>
          <w:rFonts w:ascii="Times New Roman" w:hAnsi="Times New Roman" w:cs="Times New Roman"/>
        </w:rPr>
        <w:t xml:space="preserve"> after you watch a video, you can always go back and revise the content. That means, let's say I'm talking about a paragraph writing, I'm talking about certain kind of paragraph. For example, I'm talking about argumentative paragraphs. How do you write argumentative paragraphs? What is special about it? And what are the components of an argumentative paragraph? All those things are discussed in the video. Now what you do, you go back to the quiz and see things that are related to what was discussed in the video. They are there in the quizzes. If you do those things correctly, that will help you remember, revise and remember the content that you saw in the video, that you watched in the video. Then the next one is graded quizzes, which will be 10 questions per module. These quizzes will be graded, as you already know this, and they will help you assess your progress. In the sense, there are quizzes which will comprise several components that are included in the module. Let's say there are 12 or 13 videos, then the quiz will comprise several of these components and there will be only 10 questions and you need to answer them correctly. You may not get as much chance to go back and redo these quizzes as much as you get in practice quizzes. The third next component is a graded assignment, which I want to talk a little more about. You will have two for this course. In the first one, you will be doing one as part of a planning for an assignment. If you have to write an essay, you will do the planning part of it, which will be maybe graded by your peers. And the next one will be, you will be writing that essay, which will be graded by me or one of the assistants who will be part of this course. So here you will be given a topic and you will be writing an essay on that topic and that will complete, this will happen before the final examination. In this video, we talked about the assessment components in this course. I hope you have a very good idea about the kind of assessment that will be happening in this course and how you can meet your own expectations and arrange for yourself how to do well in these assessment components. Thank you. </w:t>
      </w:r>
    </w:p>
    <w:sectPr w:rsidR="00FB52E5" w:rsidRPr="00443061" w:rsidSect="0044306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845F8"/>
    <w:multiLevelType w:val="hybridMultilevel"/>
    <w:tmpl w:val="CE8C5D9A"/>
    <w:lvl w:ilvl="0" w:tplc="24AC46CE">
      <w:start w:val="3"/>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9AF78EE"/>
    <w:multiLevelType w:val="hybridMultilevel"/>
    <w:tmpl w:val="53E01BAC"/>
    <w:lvl w:ilvl="0" w:tplc="C1DC86A8">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3657343">
    <w:abstractNumId w:val="1"/>
  </w:num>
  <w:num w:numId="2" w16cid:durableId="2007242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061"/>
    <w:rsid w:val="00443061"/>
    <w:rsid w:val="00817D3A"/>
    <w:rsid w:val="00DA7D7B"/>
    <w:rsid w:val="00FB5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D0C95"/>
  <w15:chartTrackingRefBased/>
  <w15:docId w15:val="{1F162AB6-1EBB-48A1-BBB2-F9643C517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061"/>
  </w:style>
  <w:style w:type="paragraph" w:styleId="Heading1">
    <w:name w:val="heading 1"/>
    <w:basedOn w:val="Normal"/>
    <w:next w:val="Normal"/>
    <w:link w:val="Heading1Char"/>
    <w:uiPriority w:val="9"/>
    <w:qFormat/>
    <w:rsid w:val="004430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0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0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0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0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0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0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0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0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0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061"/>
    <w:rPr>
      <w:rFonts w:eastAsiaTheme="majorEastAsia" w:cstheme="majorBidi"/>
      <w:color w:val="272727" w:themeColor="text1" w:themeTint="D8"/>
    </w:rPr>
  </w:style>
  <w:style w:type="paragraph" w:styleId="Title">
    <w:name w:val="Title"/>
    <w:basedOn w:val="Normal"/>
    <w:next w:val="Normal"/>
    <w:link w:val="TitleChar"/>
    <w:uiPriority w:val="10"/>
    <w:qFormat/>
    <w:rsid w:val="00443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061"/>
    <w:pPr>
      <w:spacing w:before="160"/>
      <w:jc w:val="center"/>
    </w:pPr>
    <w:rPr>
      <w:i/>
      <w:iCs/>
      <w:color w:val="404040" w:themeColor="text1" w:themeTint="BF"/>
    </w:rPr>
  </w:style>
  <w:style w:type="character" w:customStyle="1" w:styleId="QuoteChar">
    <w:name w:val="Quote Char"/>
    <w:basedOn w:val="DefaultParagraphFont"/>
    <w:link w:val="Quote"/>
    <w:uiPriority w:val="29"/>
    <w:rsid w:val="00443061"/>
    <w:rPr>
      <w:i/>
      <w:iCs/>
      <w:color w:val="404040" w:themeColor="text1" w:themeTint="BF"/>
    </w:rPr>
  </w:style>
  <w:style w:type="paragraph" w:styleId="ListParagraph">
    <w:name w:val="List Paragraph"/>
    <w:basedOn w:val="Normal"/>
    <w:uiPriority w:val="34"/>
    <w:qFormat/>
    <w:rsid w:val="00443061"/>
    <w:pPr>
      <w:ind w:left="720"/>
      <w:contextualSpacing/>
    </w:pPr>
  </w:style>
  <w:style w:type="character" w:styleId="IntenseEmphasis">
    <w:name w:val="Intense Emphasis"/>
    <w:basedOn w:val="DefaultParagraphFont"/>
    <w:uiPriority w:val="21"/>
    <w:qFormat/>
    <w:rsid w:val="00443061"/>
    <w:rPr>
      <w:i/>
      <w:iCs/>
      <w:color w:val="2F5496" w:themeColor="accent1" w:themeShade="BF"/>
    </w:rPr>
  </w:style>
  <w:style w:type="paragraph" w:styleId="IntenseQuote">
    <w:name w:val="Intense Quote"/>
    <w:basedOn w:val="Normal"/>
    <w:next w:val="Normal"/>
    <w:link w:val="IntenseQuoteChar"/>
    <w:uiPriority w:val="30"/>
    <w:qFormat/>
    <w:rsid w:val="004430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061"/>
    <w:rPr>
      <w:i/>
      <w:iCs/>
      <w:color w:val="2F5496" w:themeColor="accent1" w:themeShade="BF"/>
    </w:rPr>
  </w:style>
  <w:style w:type="character" w:styleId="IntenseReference">
    <w:name w:val="Intense Reference"/>
    <w:basedOn w:val="DefaultParagraphFont"/>
    <w:uiPriority w:val="32"/>
    <w:qFormat/>
    <w:rsid w:val="004430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958</Words>
  <Characters>5465</Characters>
  <Application>Microsoft Office Word</Application>
  <DocSecurity>0</DocSecurity>
  <Lines>45</Lines>
  <Paragraphs>12</Paragraphs>
  <ScaleCrop>false</ScaleCrop>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SHa</dc:creator>
  <cp:keywords/>
  <dc:description/>
  <cp:lastModifiedBy>Anu SHa</cp:lastModifiedBy>
  <cp:revision>1</cp:revision>
  <dcterms:created xsi:type="dcterms:W3CDTF">2025-11-18T11:59:00Z</dcterms:created>
  <dcterms:modified xsi:type="dcterms:W3CDTF">2025-11-18T12:02:00Z</dcterms:modified>
</cp:coreProperties>
</file>