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jc w:val="center"/>
        <w:rPr>
          <w:rFonts w:ascii="Spectral" w:cs="Spectral" w:eastAsia="Spectral" w:hAnsi="Spectral"/>
          <w:b w:val="1"/>
          <w:bCs w:val="1"/>
          <w:sz w:val="30"/>
          <w:szCs w:val="30"/>
          <w:vertAlign w:val="baseline"/>
        </w:rPr>
      </w:pPr>
      <w:r w:rsidDel="00000000" w:rsidR="00000000" w:rsidRPr="00000000">
        <w:rPr>
          <w:rFonts w:ascii="Spectral" w:cs="Spectral" w:eastAsia="Spectral" w:hAnsi="Spectral"/>
          <w:b w:val="1"/>
          <w:bCs w:val="1"/>
          <w:sz w:val="30"/>
          <w:szCs w:val="30"/>
          <w:rtl w:val="0"/>
        </w:rPr>
        <w:t xml:space="preserve">IURII DEVIATYI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ageBreakBefore w:val="0"/>
        <w:jc w:val="center"/>
        <w:rPr>
          <w:rFonts w:ascii="Spectral" w:cs="Spectral" w:eastAsia="Spectral" w:hAnsi="Spectral"/>
          <w:sz w:val="20"/>
          <w:szCs w:val="20"/>
          <w:vertAlign w:val="baseline"/>
        </w:rPr>
      </w:pPr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Tbilisi, Georgia</w:t>
      </w:r>
      <w:r w:rsidDel="00000000" w:rsidR="00000000" w:rsidRPr="00000000">
        <w:rPr>
          <w:rFonts w:ascii="Spectral" w:cs="Spectral" w:eastAsia="Spectral" w:hAnsi="Spectral"/>
          <w:color w:val="000000"/>
          <w:sz w:val="20"/>
          <w:szCs w:val="20"/>
          <w:vertAlign w:val="baseline"/>
          <w:rtl w:val="0"/>
        </w:rPr>
        <w:t xml:space="preserve"> • </w:t>
      </w:r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bachelor359@gmail.com</w:t>
      </w:r>
      <w:r w:rsidDel="00000000" w:rsidR="00000000" w:rsidRPr="00000000">
        <w:rPr>
          <w:rFonts w:ascii="Spectral" w:cs="Spectral" w:eastAsia="Spectral" w:hAnsi="Spectral"/>
          <w:color w:val="000000"/>
          <w:sz w:val="20"/>
          <w:szCs w:val="20"/>
          <w:vertAlign w:val="baseline"/>
          <w:rtl w:val="0"/>
        </w:rPr>
        <w:t xml:space="preserve"> • </w:t>
      </w:r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+995 550 05 44 18 • </w:t>
      </w:r>
      <w:hyperlink r:id="rId6">
        <w:r w:rsidDel="00000000" w:rsidR="00000000" w:rsidRPr="00000000">
          <w:rPr>
            <w:rFonts w:ascii="Spectral" w:cs="Spectral" w:eastAsia="Spectral" w:hAnsi="Spectral"/>
            <w:color w:val="1155cc"/>
            <w:sz w:val="20"/>
            <w:szCs w:val="20"/>
            <w:u w:val="single"/>
            <w:rtl w:val="0"/>
          </w:rPr>
          <w:t xml:space="preserve">t.me/Hatovarr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Spectral" w:cs="Spectral" w:eastAsia="Spectral" w:hAnsi="Spectral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000000" w:space="1" w:sz="6" w:val="single"/>
        </w:pBdr>
        <w:rPr>
          <w:rFonts w:ascii="Spectral" w:cs="Spectral" w:eastAsia="Spectral" w:hAnsi="Spectral"/>
          <w:sz w:val="22"/>
          <w:szCs w:val="22"/>
        </w:rPr>
      </w:pPr>
      <w:r w:rsidDel="00000000" w:rsidR="00000000" w:rsidRPr="00000000">
        <w:rPr>
          <w:rFonts w:ascii="Spectral" w:cs="Spectral" w:eastAsia="Spectral" w:hAnsi="Spectral"/>
          <w:b w:val="1"/>
          <w:bCs w:val="1"/>
          <w:smallCaps w:val="1"/>
          <w:sz w:val="22"/>
          <w:szCs w:val="22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tabs>
          <w:tab w:val="left" w:leader="none" w:pos="1134"/>
          <w:tab w:val="right" w:leader="none" w:pos="10503"/>
        </w:tabs>
        <w:rPr>
          <w:rFonts w:ascii="Spectral" w:cs="Spectral" w:eastAsia="Spectral" w:hAnsi="Spectral"/>
          <w:sz w:val="20"/>
          <w:szCs w:val="20"/>
        </w:rPr>
      </w:pPr>
      <w:r w:rsidDel="00000000" w:rsidR="00000000" w:rsidRPr="00000000">
        <w:rPr>
          <w:rFonts w:ascii="Spectral" w:cs="Spectral" w:eastAsia="Spectral" w:hAnsi="Spectral"/>
          <w:sz w:val="20"/>
          <w:szCs w:val="20"/>
          <w:highlight w:val="white"/>
          <w:rtl w:val="0"/>
        </w:rPr>
        <w:t xml:space="preserve">Senior Data Engineer | 6+ years in Data Engineering | Expert in Python, SQL, Apache Airflow, Spark, Kafka, DBT, Hadoop, Azure Databricks, Docker, Kubernetes | Proven track record in building scalable ETL/ELT pipelines, optimizing infrastructure, and ensuring data quality &amp; governance.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rPr>
          <w:rFonts w:ascii="Spectral" w:cs="Spectral" w:eastAsia="Spectral" w:hAnsi="Spectral"/>
          <w:smallCaps w:val="0"/>
          <w:sz w:val="14"/>
          <w:szCs w:val="1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ageBreakBefore w:val="0"/>
        <w:pBdr>
          <w:bottom w:color="000000" w:space="1" w:sz="6" w:val="single"/>
        </w:pBdr>
        <w:rPr>
          <w:rFonts w:ascii="Spectral" w:cs="Spectral" w:eastAsia="Spectral" w:hAnsi="Spectral"/>
          <w:smallCaps w:val="0"/>
          <w:sz w:val="22"/>
          <w:szCs w:val="22"/>
          <w:vertAlign w:val="baseline"/>
        </w:rPr>
      </w:pPr>
      <w:r w:rsidDel="00000000" w:rsidR="00000000" w:rsidRPr="00000000">
        <w:rPr>
          <w:rFonts w:ascii="Spectral" w:cs="Spectral" w:eastAsia="Spectral" w:hAnsi="Spectral"/>
          <w:b w:val="1"/>
          <w:bCs w:val="1"/>
          <w:smallCaps w:val="1"/>
          <w:sz w:val="22"/>
          <w:szCs w:val="22"/>
          <w:vertAlign w:val="baseline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ageBreakBefore w:val="0"/>
        <w:rPr>
          <w:rFonts w:ascii="Spectral" w:cs="Spectral" w:eastAsia="Spectral" w:hAnsi="Spectral"/>
          <w:sz w:val="8"/>
          <w:szCs w:val="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tabs>
          <w:tab w:val="left" w:leader="none" w:pos="1134"/>
          <w:tab w:val="right" w:leader="none" w:pos="10503"/>
        </w:tabs>
        <w:rPr>
          <w:rFonts w:ascii="Spectral" w:cs="Spectral" w:eastAsia="Spectral" w:hAnsi="Spectral"/>
          <w:b w:val="1"/>
          <w:bCs w:val="1"/>
          <w:sz w:val="20"/>
          <w:szCs w:val="20"/>
        </w:rPr>
      </w:pPr>
      <w:r w:rsidDel="00000000" w:rsidR="00000000" w:rsidRPr="00000000">
        <w:rPr>
          <w:rFonts w:ascii="Spectral" w:cs="Spectral" w:eastAsia="Spectral" w:hAnsi="Spectral"/>
          <w:b w:val="1"/>
          <w:bCs w:val="1"/>
          <w:smallCaps w:val="1"/>
          <w:sz w:val="20"/>
          <w:szCs w:val="20"/>
          <w:rtl w:val="0"/>
        </w:rPr>
        <w:t xml:space="preserve">Fintech Startup - Senior Data Engineer</w:t>
      </w:r>
      <w:r w:rsidDel="00000000" w:rsidR="00000000" w:rsidRPr="00000000">
        <w:rPr>
          <w:rFonts w:ascii="Spectral" w:cs="Spectral" w:eastAsia="Spectral" w:hAnsi="Spectral"/>
          <w:b w:val="1"/>
          <w:bCs w:val="1"/>
          <w:smallCaps w:val="1"/>
          <w:sz w:val="20"/>
          <w:szCs w:val="20"/>
          <w:vertAlign w:val="baseline"/>
          <w:rtl w:val="0"/>
        </w:rPr>
        <w:tab/>
      </w:r>
      <w:r w:rsidDel="00000000" w:rsidR="00000000" w:rsidRPr="00000000">
        <w:rPr>
          <w:rFonts w:ascii="Spectral" w:cs="Spectral" w:eastAsia="Spectral" w:hAnsi="Spectral"/>
          <w:b w:val="1"/>
          <w:bCs w:val="1"/>
          <w:sz w:val="20"/>
          <w:szCs w:val="20"/>
          <w:rtl w:val="0"/>
        </w:rPr>
        <w:t xml:space="preserve">Aug 2024 - Present</w:t>
      </w:r>
    </w:p>
    <w:p w:rsidR="00000000" w:rsidDel="00000000" w:rsidP="00000000" w:rsidRDefault="00000000" w:rsidRPr="00000000" w14:paraId="0000000A">
      <w:pPr>
        <w:tabs>
          <w:tab w:val="left" w:leader="none" w:pos="1134"/>
          <w:tab w:val="right" w:leader="none" w:pos="10503"/>
        </w:tabs>
        <w:rPr>
          <w:rFonts w:ascii="Spectral" w:cs="Spectral" w:eastAsia="Spectral" w:hAnsi="Spectral"/>
          <w:sz w:val="20"/>
          <w:szCs w:val="20"/>
        </w:rPr>
      </w:pPr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Designed and scaled a production-grade data platform supporting analytics, dashboards, and business decision-</w:t>
      </w:r>
    </w:p>
    <w:p w:rsidR="00000000" w:rsidDel="00000000" w:rsidP="00000000" w:rsidRDefault="00000000" w:rsidRPr="00000000" w14:paraId="0000000B">
      <w:pPr>
        <w:tabs>
          <w:tab w:val="left" w:leader="none" w:pos="1134"/>
          <w:tab w:val="right" w:leader="none" w:pos="10503"/>
        </w:tabs>
        <w:rPr>
          <w:rFonts w:ascii="Spectral" w:cs="Spectral" w:eastAsia="Spectral" w:hAnsi="Spectral"/>
          <w:b w:val="1"/>
          <w:bCs w:val="1"/>
          <w:sz w:val="20"/>
          <w:szCs w:val="20"/>
        </w:rPr>
      </w:pPr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making.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ind w:left="720" w:hanging="360"/>
        <w:rPr>
          <w:rFonts w:ascii="Spectral" w:cs="Spectral" w:eastAsia="Spectral" w:hAnsi="Spectral"/>
          <w:sz w:val="20"/>
          <w:szCs w:val="20"/>
        </w:rPr>
      </w:pPr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Developed and maintained a high-load data platform (Databricks lakehouse + columnar analytics + BI) to</w:t>
      </w:r>
    </w:p>
    <w:p w:rsidR="00000000" w:rsidDel="00000000" w:rsidP="00000000" w:rsidRDefault="00000000" w:rsidRPr="00000000" w14:paraId="0000000D">
      <w:pPr>
        <w:ind w:left="720" w:firstLine="0"/>
        <w:rPr>
          <w:rFonts w:ascii="Spectral" w:cs="Spectral" w:eastAsia="Spectral" w:hAnsi="Spectral"/>
          <w:sz w:val="20"/>
          <w:szCs w:val="20"/>
        </w:rPr>
      </w:pPr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support both operational and analytical use cases.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ind w:left="720" w:hanging="360"/>
        <w:rPr>
          <w:rFonts w:ascii="Spectral" w:cs="Spectral" w:eastAsia="Spectral" w:hAnsi="Spectral"/>
          <w:sz w:val="20"/>
          <w:szCs w:val="20"/>
        </w:rPr>
      </w:pPr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Built and optimized ETL/ELT pipelines using Apache Spark, Kafka, and Airflow, ensuring reliable and timely</w:t>
      </w:r>
    </w:p>
    <w:p w:rsidR="00000000" w:rsidDel="00000000" w:rsidP="00000000" w:rsidRDefault="00000000" w:rsidRPr="00000000" w14:paraId="0000000F">
      <w:pPr>
        <w:ind w:left="720" w:firstLine="0"/>
        <w:rPr>
          <w:rFonts w:ascii="Spectral" w:cs="Spectral" w:eastAsia="Spectral" w:hAnsi="Spectral"/>
          <w:sz w:val="20"/>
          <w:szCs w:val="20"/>
        </w:rPr>
      </w:pPr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delivery of analytical datasets.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720" w:hanging="360"/>
        <w:rPr>
          <w:rFonts w:ascii="Spectral" w:cs="Spectral" w:eastAsia="Spectral" w:hAnsi="Spectral"/>
          <w:sz w:val="20"/>
          <w:szCs w:val="20"/>
        </w:rPr>
      </w:pPr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Automated monitoring, alerting, and SLA tracking for data pipelines, improving observability and reducing</w:t>
      </w:r>
    </w:p>
    <w:p w:rsidR="00000000" w:rsidDel="00000000" w:rsidP="00000000" w:rsidRDefault="00000000" w:rsidRPr="00000000" w14:paraId="00000011">
      <w:pPr>
        <w:ind w:left="720" w:firstLine="0"/>
        <w:rPr>
          <w:rFonts w:ascii="Spectral" w:cs="Spectral" w:eastAsia="Spectral" w:hAnsi="Spectral"/>
          <w:sz w:val="20"/>
          <w:szCs w:val="20"/>
        </w:rPr>
      </w:pPr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time-to-detect data issues.</w:t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ind w:left="720" w:hanging="360"/>
        <w:rPr>
          <w:rFonts w:ascii="Spectral" w:cs="Spectral" w:eastAsia="Spectral" w:hAnsi="Spectral"/>
          <w:sz w:val="20"/>
          <w:szCs w:val="20"/>
        </w:rPr>
      </w:pPr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Developed and maintained analytical data models in Azure Kusto, optimized for fast ad-hoc analysis and dashboard workloads.</w:t>
      </w:r>
    </w:p>
    <w:p w:rsidR="00000000" w:rsidDel="00000000" w:rsidP="00000000" w:rsidRDefault="00000000" w:rsidRPr="00000000" w14:paraId="00000013">
      <w:pPr>
        <w:ind w:left="720" w:firstLine="0"/>
        <w:rPr>
          <w:rFonts w:ascii="Spectral" w:cs="Spectral" w:eastAsia="Spectral" w:hAnsi="Spectral"/>
          <w:sz w:val="20"/>
          <w:szCs w:val="20"/>
        </w:rPr>
      </w:pPr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 Built BI dashboards in Apache Superset for product, business, and operations teams, enabling self-service</w:t>
      </w:r>
    </w:p>
    <w:p w:rsidR="00000000" w:rsidDel="00000000" w:rsidP="00000000" w:rsidRDefault="00000000" w:rsidRPr="00000000" w14:paraId="00000014">
      <w:pPr>
        <w:ind w:left="720" w:firstLine="0"/>
        <w:rPr>
          <w:rFonts w:ascii="Spectral" w:cs="Spectral" w:eastAsia="Spectral" w:hAnsi="Spectral"/>
          <w:sz w:val="20"/>
          <w:szCs w:val="20"/>
        </w:rPr>
      </w:pPr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analytics for non-technical users.</w:t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ind w:left="720" w:hanging="360"/>
        <w:rPr>
          <w:rFonts w:ascii="Spectral" w:cs="Spectral" w:eastAsia="Spectral" w:hAnsi="Spectral"/>
          <w:sz w:val="20"/>
          <w:szCs w:val="20"/>
        </w:rPr>
      </w:pPr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Integrated the data platform into OpenMetadata, implementing lineage and metadata enrichment to improve</w:t>
      </w:r>
    </w:p>
    <w:p w:rsidR="00000000" w:rsidDel="00000000" w:rsidP="00000000" w:rsidRDefault="00000000" w:rsidRPr="00000000" w14:paraId="00000016">
      <w:pPr>
        <w:ind w:left="720" w:firstLine="0"/>
        <w:rPr>
          <w:rFonts w:ascii="Spectral" w:cs="Spectral" w:eastAsia="Spectral" w:hAnsi="Spectral"/>
          <w:sz w:val="20"/>
          <w:szCs w:val="20"/>
        </w:rPr>
      </w:pPr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data discoverability and ownership.</w:t>
      </w:r>
    </w:p>
    <w:p w:rsidR="00000000" w:rsidDel="00000000" w:rsidP="00000000" w:rsidRDefault="00000000" w:rsidRPr="00000000" w14:paraId="00000017">
      <w:pPr>
        <w:pageBreakBefore w:val="0"/>
        <w:rPr>
          <w:rFonts w:ascii="Spectral" w:cs="Spectral" w:eastAsia="Spectral" w:hAnsi="Spectral"/>
          <w:sz w:val="11"/>
          <w:szCs w:val="11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ageBreakBefore w:val="0"/>
        <w:rPr>
          <w:rFonts w:ascii="Spectral" w:cs="Spectral" w:eastAsia="Spectral" w:hAnsi="Spectral"/>
          <w:sz w:val="12"/>
          <w:szCs w:val="1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tabs>
          <w:tab w:val="left" w:leader="none" w:pos="1134"/>
          <w:tab w:val="right" w:leader="none" w:pos="10503"/>
        </w:tabs>
        <w:rPr>
          <w:rFonts w:ascii="Spectral" w:cs="Spectral" w:eastAsia="Spectral" w:hAnsi="Spectral"/>
          <w:b w:val="1"/>
          <w:bCs w:val="1"/>
          <w:sz w:val="20"/>
          <w:szCs w:val="20"/>
        </w:rPr>
      </w:pPr>
      <w:r w:rsidDel="00000000" w:rsidR="00000000" w:rsidRPr="00000000">
        <w:rPr>
          <w:rFonts w:ascii="Spectral" w:cs="Spectral" w:eastAsia="Spectral" w:hAnsi="Spectral"/>
          <w:b w:val="1"/>
          <w:bCs w:val="1"/>
          <w:smallCaps w:val="1"/>
          <w:sz w:val="20"/>
          <w:szCs w:val="20"/>
          <w:rtl w:val="0"/>
        </w:rPr>
        <w:t xml:space="preserve">Credit Bank of Moscow - Senior Data Engineer</w:t>
        <w:tab/>
      </w:r>
      <w:r w:rsidDel="00000000" w:rsidR="00000000" w:rsidRPr="00000000">
        <w:rPr>
          <w:rFonts w:ascii="Spectral" w:cs="Spectral" w:eastAsia="Spectral" w:hAnsi="Spectral"/>
          <w:b w:val="1"/>
          <w:bCs w:val="1"/>
          <w:sz w:val="20"/>
          <w:szCs w:val="20"/>
          <w:rtl w:val="0"/>
        </w:rPr>
        <w:t xml:space="preserve">Jan 2023 - Aug 2024</w:t>
      </w:r>
    </w:p>
    <w:p w:rsidR="00000000" w:rsidDel="00000000" w:rsidP="00000000" w:rsidRDefault="00000000" w:rsidRPr="00000000" w14:paraId="0000001A">
      <w:pPr>
        <w:tabs>
          <w:tab w:val="left" w:leader="none" w:pos="1134"/>
          <w:tab w:val="right" w:leader="none" w:pos="10503"/>
        </w:tabs>
        <w:rPr>
          <w:rFonts w:ascii="Spectral" w:cs="Spectral" w:eastAsia="Spectral" w:hAnsi="Spectral"/>
          <w:sz w:val="20"/>
          <w:szCs w:val="20"/>
        </w:rPr>
      </w:pPr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Led development of a scalable Data Quality and streaming analytics platform for enterprise data warehouses.</w:t>
      </w:r>
    </w:p>
    <w:p w:rsidR="00000000" w:rsidDel="00000000" w:rsidP="00000000" w:rsidRDefault="00000000" w:rsidRPr="00000000" w14:paraId="0000001B">
      <w:pPr>
        <w:numPr>
          <w:ilvl w:val="0"/>
          <w:numId w:val="4"/>
        </w:numPr>
        <w:ind w:left="720" w:hanging="360"/>
        <w:rPr>
          <w:rFonts w:ascii="Spectral" w:cs="Spectral" w:eastAsia="Spectral" w:hAnsi="Spectral"/>
          <w:sz w:val="20"/>
          <w:szCs w:val="20"/>
          <w:u w:val="none"/>
        </w:rPr>
      </w:pPr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 Designed ELT and streaming pipelines using Apache Kafka, Flink-style stream processing, Spark, and</w:t>
      </w:r>
    </w:p>
    <w:p w:rsidR="00000000" w:rsidDel="00000000" w:rsidP="00000000" w:rsidRDefault="00000000" w:rsidRPr="00000000" w14:paraId="0000001C">
      <w:pPr>
        <w:ind w:left="720" w:hanging="294.80314960629914"/>
        <w:rPr>
          <w:rFonts w:ascii="Spectral" w:cs="Spectral" w:eastAsia="Spectral" w:hAnsi="Spectral"/>
          <w:sz w:val="20"/>
          <w:szCs w:val="20"/>
        </w:rPr>
      </w:pPr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Airflow for batch and near real-time use cases.</w:t>
      </w:r>
    </w:p>
    <w:p w:rsidR="00000000" w:rsidDel="00000000" w:rsidP="00000000" w:rsidRDefault="00000000" w:rsidRPr="00000000" w14:paraId="0000001D">
      <w:pPr>
        <w:numPr>
          <w:ilvl w:val="0"/>
          <w:numId w:val="3"/>
        </w:numPr>
        <w:ind w:left="720" w:hanging="360"/>
        <w:rPr>
          <w:rFonts w:ascii="Spectral" w:cs="Spectral" w:eastAsia="Spectral" w:hAnsi="Spectral"/>
          <w:sz w:val="20"/>
          <w:szCs w:val="20"/>
          <w:u w:val="none"/>
        </w:rPr>
      </w:pPr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 Built streaming transformations and validation logic to ensure correctness and consistency of high-volume financial datasets.</w:t>
      </w:r>
    </w:p>
    <w:p w:rsidR="00000000" w:rsidDel="00000000" w:rsidP="00000000" w:rsidRDefault="00000000" w:rsidRPr="00000000" w14:paraId="0000001E">
      <w:pPr>
        <w:numPr>
          <w:ilvl w:val="0"/>
          <w:numId w:val="3"/>
        </w:numPr>
        <w:ind w:left="720" w:hanging="360"/>
        <w:rPr>
          <w:rFonts w:ascii="Spectral" w:cs="Spectral" w:eastAsia="Spectral" w:hAnsi="Spectral"/>
          <w:sz w:val="20"/>
          <w:szCs w:val="20"/>
          <w:u w:val="none"/>
        </w:rPr>
      </w:pPr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 Delivered ClickHouse- and Grafana-based observability dashboards for data quality, freshness, and pipeline health.</w:t>
      </w:r>
    </w:p>
    <w:p w:rsidR="00000000" w:rsidDel="00000000" w:rsidP="00000000" w:rsidRDefault="00000000" w:rsidRPr="00000000" w14:paraId="0000001F">
      <w:pPr>
        <w:numPr>
          <w:ilvl w:val="0"/>
          <w:numId w:val="3"/>
        </w:numPr>
        <w:ind w:left="720" w:hanging="360"/>
        <w:rPr>
          <w:rFonts w:ascii="Spectral" w:cs="Spectral" w:eastAsia="Spectral" w:hAnsi="Spectral"/>
          <w:sz w:val="20"/>
          <w:szCs w:val="20"/>
          <w:u w:val="none"/>
        </w:rPr>
      </w:pPr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Improved pipeline reliability through automated testing, backfills, and controlled schema migrations.</w:t>
      </w:r>
    </w:p>
    <w:p w:rsidR="00000000" w:rsidDel="00000000" w:rsidP="00000000" w:rsidRDefault="00000000" w:rsidRPr="00000000" w14:paraId="00000020">
      <w:pPr>
        <w:numPr>
          <w:ilvl w:val="0"/>
          <w:numId w:val="3"/>
        </w:numPr>
        <w:ind w:left="720" w:hanging="360"/>
        <w:rPr>
          <w:rFonts w:ascii="Spectral" w:cs="Spectral" w:eastAsia="Spectral" w:hAnsi="Spectral"/>
          <w:sz w:val="20"/>
          <w:szCs w:val="20"/>
          <w:u w:val="none"/>
        </w:rPr>
      </w:pPr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Optimized infrastructure and streaming workloads, reducing processing costs by 20%.</w:t>
      </w:r>
    </w:p>
    <w:p w:rsidR="00000000" w:rsidDel="00000000" w:rsidP="00000000" w:rsidRDefault="00000000" w:rsidRPr="00000000" w14:paraId="00000021">
      <w:pPr>
        <w:numPr>
          <w:ilvl w:val="0"/>
          <w:numId w:val="3"/>
        </w:numPr>
        <w:ind w:left="720" w:hanging="360"/>
        <w:rPr>
          <w:rFonts w:ascii="Spectral" w:cs="Spectral" w:eastAsia="Spectral" w:hAnsi="Spectral"/>
          <w:sz w:val="20"/>
          <w:szCs w:val="20"/>
          <w:u w:val="none"/>
        </w:rPr>
      </w:pPr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Mentored engineers on streaming architecture, Python best practices, and production-ready data engineering.</w:t>
      </w:r>
    </w:p>
    <w:p w:rsidR="00000000" w:rsidDel="00000000" w:rsidP="00000000" w:rsidRDefault="00000000" w:rsidRPr="00000000" w14:paraId="00000022">
      <w:pPr>
        <w:ind w:left="720" w:firstLine="0"/>
        <w:rPr>
          <w:rFonts w:ascii="Spectral" w:cs="Spectral" w:eastAsia="Spectral" w:hAnsi="Spectr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tabs>
          <w:tab w:val="left" w:leader="none" w:pos="1134"/>
          <w:tab w:val="right" w:leader="none" w:pos="10503"/>
        </w:tabs>
        <w:rPr>
          <w:rFonts w:ascii="Spectral" w:cs="Spectral" w:eastAsia="Spectral" w:hAnsi="Spectral"/>
          <w:b w:val="1"/>
          <w:bCs w:val="1"/>
          <w:sz w:val="20"/>
          <w:szCs w:val="20"/>
        </w:rPr>
      </w:pPr>
      <w:r w:rsidDel="00000000" w:rsidR="00000000" w:rsidRPr="00000000">
        <w:rPr>
          <w:rFonts w:ascii="Spectral" w:cs="Spectral" w:eastAsia="Spectral" w:hAnsi="Spectral"/>
          <w:b w:val="1"/>
          <w:bCs w:val="1"/>
          <w:smallCaps w:val="1"/>
          <w:sz w:val="20"/>
          <w:szCs w:val="20"/>
          <w:rtl w:val="0"/>
        </w:rPr>
        <w:t xml:space="preserve">Sberbank - Senior Data Engineer</w:t>
        <w:tab/>
      </w:r>
      <w:r w:rsidDel="00000000" w:rsidR="00000000" w:rsidRPr="00000000">
        <w:rPr>
          <w:rFonts w:ascii="Spectral" w:cs="Spectral" w:eastAsia="Spectral" w:hAnsi="Spectral"/>
          <w:b w:val="1"/>
          <w:bCs w:val="1"/>
          <w:sz w:val="20"/>
          <w:szCs w:val="20"/>
          <w:rtl w:val="0"/>
        </w:rPr>
        <w:t xml:space="preserve">Nov 2021 - Jan 2023</w:t>
      </w:r>
    </w:p>
    <w:p w:rsidR="00000000" w:rsidDel="00000000" w:rsidP="00000000" w:rsidRDefault="00000000" w:rsidRPr="00000000" w14:paraId="00000024">
      <w:pPr>
        <w:numPr>
          <w:ilvl w:val="0"/>
          <w:numId w:val="3"/>
        </w:numPr>
        <w:ind w:left="720" w:hanging="360"/>
        <w:rPr>
          <w:rFonts w:ascii="Spectral" w:cs="Spectral" w:eastAsia="Spectral" w:hAnsi="Spectral"/>
          <w:sz w:val="20"/>
          <w:szCs w:val="20"/>
        </w:rPr>
      </w:pPr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Developed batch and streaming analytics pipelines over Hadoop using Python and Spark; applied streaming</w:t>
      </w:r>
    </w:p>
    <w:p w:rsidR="00000000" w:rsidDel="00000000" w:rsidP="00000000" w:rsidRDefault="00000000" w:rsidRPr="00000000" w14:paraId="00000025">
      <w:pPr>
        <w:ind w:left="720" w:firstLine="0"/>
        <w:rPr>
          <w:rFonts w:ascii="Spectral" w:cs="Spectral" w:eastAsia="Spectral" w:hAnsi="Spectral"/>
          <w:sz w:val="20"/>
          <w:szCs w:val="20"/>
        </w:rPr>
      </w:pPr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concepts compatible with Flink-style architectures.</w:t>
      </w:r>
    </w:p>
    <w:p w:rsidR="00000000" w:rsidDel="00000000" w:rsidP="00000000" w:rsidRDefault="00000000" w:rsidRPr="00000000" w14:paraId="00000026">
      <w:pPr>
        <w:numPr>
          <w:ilvl w:val="0"/>
          <w:numId w:val="3"/>
        </w:numPr>
        <w:ind w:left="720" w:hanging="360"/>
        <w:rPr>
          <w:rFonts w:ascii="Spectral" w:cs="Spectral" w:eastAsia="Spectral" w:hAnsi="Spectral"/>
          <w:sz w:val="20"/>
          <w:szCs w:val="20"/>
        </w:rPr>
      </w:pPr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Built Airflow-orchestrated ETL workflows and CI/CD pipelines for reliable data delivery.</w:t>
      </w:r>
    </w:p>
    <w:p w:rsidR="00000000" w:rsidDel="00000000" w:rsidP="00000000" w:rsidRDefault="00000000" w:rsidRPr="00000000" w14:paraId="00000027">
      <w:pPr>
        <w:numPr>
          <w:ilvl w:val="0"/>
          <w:numId w:val="3"/>
        </w:numPr>
        <w:ind w:left="720" w:hanging="360"/>
        <w:rPr>
          <w:rFonts w:ascii="Spectral" w:cs="Spectral" w:eastAsia="Spectral" w:hAnsi="Spectral"/>
          <w:sz w:val="20"/>
          <w:szCs w:val="20"/>
        </w:rPr>
      </w:pPr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Created analytical dashboards in Apache Superset and defined internal standards for performance and data</w:t>
      </w:r>
    </w:p>
    <w:p w:rsidR="00000000" w:rsidDel="00000000" w:rsidP="00000000" w:rsidRDefault="00000000" w:rsidRPr="00000000" w14:paraId="00000028">
      <w:pPr>
        <w:ind w:left="720" w:firstLine="0"/>
        <w:rPr>
          <w:rFonts w:ascii="Spectral" w:cs="Spectral" w:eastAsia="Spectral" w:hAnsi="Spectral"/>
          <w:sz w:val="20"/>
          <w:szCs w:val="20"/>
        </w:rPr>
      </w:pPr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ownership.</w:t>
      </w:r>
    </w:p>
    <w:p w:rsidR="00000000" w:rsidDel="00000000" w:rsidP="00000000" w:rsidRDefault="00000000" w:rsidRPr="00000000" w14:paraId="00000029">
      <w:pPr>
        <w:ind w:left="720" w:firstLine="0"/>
        <w:rPr>
          <w:rFonts w:ascii="Spectral" w:cs="Spectral" w:eastAsia="Spectral" w:hAnsi="Spectr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ind w:left="720" w:firstLine="0"/>
        <w:rPr>
          <w:rFonts w:ascii="Spectral" w:cs="Spectral" w:eastAsia="Spectral" w:hAnsi="Spectr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1134"/>
          <w:tab w:val="right" w:leader="none" w:pos="10503"/>
        </w:tabs>
        <w:rPr>
          <w:rFonts w:ascii="Spectral" w:cs="Spectral" w:eastAsia="Spectral" w:hAnsi="Spectral"/>
          <w:b w:val="1"/>
          <w:bCs w:val="1"/>
          <w:sz w:val="20"/>
          <w:szCs w:val="20"/>
        </w:rPr>
      </w:pPr>
      <w:r w:rsidDel="00000000" w:rsidR="00000000" w:rsidRPr="00000000">
        <w:rPr>
          <w:rFonts w:ascii="Spectral" w:cs="Spectral" w:eastAsia="Spectral" w:hAnsi="Spectral"/>
          <w:b w:val="1"/>
          <w:bCs w:val="1"/>
          <w:smallCaps w:val="1"/>
          <w:sz w:val="20"/>
          <w:szCs w:val="20"/>
          <w:rtl w:val="0"/>
        </w:rPr>
        <w:t xml:space="preserve">Digital Economy League- Data Engineer </w:t>
        <w:tab/>
      </w:r>
      <w:r w:rsidDel="00000000" w:rsidR="00000000" w:rsidRPr="00000000">
        <w:rPr>
          <w:rFonts w:ascii="Spectral" w:cs="Spectral" w:eastAsia="Spectral" w:hAnsi="Spectral"/>
          <w:b w:val="1"/>
          <w:bCs w:val="1"/>
          <w:sz w:val="20"/>
          <w:szCs w:val="20"/>
          <w:rtl w:val="0"/>
        </w:rPr>
        <w:t xml:space="preserve">Jan 2020 - Nov 2021</w:t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ind w:left="720" w:hanging="360"/>
        <w:rPr>
          <w:rFonts w:ascii="Spectral" w:cs="Spectral" w:eastAsia="Spectral" w:hAnsi="Spectral"/>
          <w:sz w:val="20"/>
          <w:szCs w:val="20"/>
        </w:rPr>
      </w:pPr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Built and optimized SQL-based analytics over Oracle and Hadoop for banking and product analytics.</w:t>
      </w:r>
    </w:p>
    <w:p w:rsidR="00000000" w:rsidDel="00000000" w:rsidP="00000000" w:rsidRDefault="00000000" w:rsidRPr="00000000" w14:paraId="0000002D">
      <w:pPr>
        <w:numPr>
          <w:ilvl w:val="0"/>
          <w:numId w:val="3"/>
        </w:numPr>
        <w:ind w:left="720" w:hanging="360"/>
        <w:rPr>
          <w:rFonts w:ascii="Spectral" w:cs="Spectral" w:eastAsia="Spectral" w:hAnsi="Spectral"/>
          <w:sz w:val="20"/>
          <w:szCs w:val="20"/>
        </w:rPr>
      </w:pPr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Integrated heterogeneous data sources and APIs into unified analytical datasets.</w:t>
      </w:r>
    </w:p>
    <w:p w:rsidR="00000000" w:rsidDel="00000000" w:rsidP="00000000" w:rsidRDefault="00000000" w:rsidRPr="00000000" w14:paraId="0000002E">
      <w:pPr>
        <w:numPr>
          <w:ilvl w:val="0"/>
          <w:numId w:val="3"/>
        </w:numPr>
        <w:ind w:left="720" w:hanging="360"/>
        <w:rPr>
          <w:rFonts w:ascii="Spectral" w:cs="Spectral" w:eastAsia="Spectral" w:hAnsi="Spectral"/>
          <w:sz w:val="20"/>
          <w:szCs w:val="20"/>
        </w:rPr>
      </w:pPr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Maintained technical documentation and data definitions in Jira and Confluence.</w:t>
      </w:r>
    </w:p>
    <w:p w:rsidR="00000000" w:rsidDel="00000000" w:rsidP="00000000" w:rsidRDefault="00000000" w:rsidRPr="00000000" w14:paraId="0000002F">
      <w:pPr>
        <w:ind w:left="0" w:firstLine="0"/>
        <w:rPr>
          <w:rFonts w:ascii="Spectral" w:cs="Spectral" w:eastAsia="Spectral" w:hAnsi="Spectr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ind w:left="0" w:firstLine="0"/>
        <w:rPr>
          <w:rFonts w:ascii="Spectral" w:cs="Spectral" w:eastAsia="Spectral" w:hAnsi="Spectr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Bdr>
          <w:bottom w:color="000000" w:space="1" w:sz="6" w:val="single"/>
        </w:pBdr>
        <w:rPr>
          <w:rFonts w:ascii="Spectral" w:cs="Spectral" w:eastAsia="Spectral" w:hAnsi="Spectral"/>
          <w:sz w:val="22"/>
          <w:szCs w:val="22"/>
        </w:rPr>
      </w:pPr>
      <w:r w:rsidDel="00000000" w:rsidR="00000000" w:rsidRPr="00000000">
        <w:rPr>
          <w:rFonts w:ascii="Spectral" w:cs="Spectral" w:eastAsia="Spectral" w:hAnsi="Spectral"/>
          <w:b w:val="1"/>
          <w:bCs w:val="1"/>
          <w:smallCaps w:val="1"/>
          <w:sz w:val="22"/>
          <w:szCs w:val="22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rFonts w:ascii="Spectral" w:cs="Spectral" w:eastAsia="Spectral" w:hAnsi="Spectral"/>
          <w:sz w:val="20"/>
          <w:szCs w:val="20"/>
        </w:rPr>
      </w:pPr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Programming: Python, SQL, REST APIs, Automation Tools</w:t>
      </w:r>
    </w:p>
    <w:p w:rsidR="00000000" w:rsidDel="00000000" w:rsidP="00000000" w:rsidRDefault="00000000" w:rsidRPr="00000000" w14:paraId="00000033">
      <w:pPr>
        <w:rPr>
          <w:rFonts w:ascii="Spectral" w:cs="Spectral" w:eastAsia="Spectral" w:hAnsi="Spectral"/>
          <w:sz w:val="20"/>
          <w:szCs w:val="20"/>
        </w:rPr>
      </w:pPr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Streaming &amp; ETL: Apache Kafka, Apache Flink (managed / Flink-based pipelines), Spark Structured Streaming, CDC</w:t>
      </w:r>
    </w:p>
    <w:p w:rsidR="00000000" w:rsidDel="00000000" w:rsidP="00000000" w:rsidRDefault="00000000" w:rsidRPr="00000000" w14:paraId="00000034">
      <w:pPr>
        <w:rPr>
          <w:rFonts w:ascii="Spectral" w:cs="Spectral" w:eastAsia="Spectral" w:hAnsi="Spectral"/>
          <w:sz w:val="20"/>
          <w:szCs w:val="20"/>
        </w:rPr>
      </w:pPr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(Debezium), Apache Airflow, dbt</w:t>
      </w:r>
    </w:p>
    <w:p w:rsidR="00000000" w:rsidDel="00000000" w:rsidP="00000000" w:rsidRDefault="00000000" w:rsidRPr="00000000" w14:paraId="00000035">
      <w:pPr>
        <w:rPr>
          <w:rFonts w:ascii="Spectral" w:cs="Spectral" w:eastAsia="Spectral" w:hAnsi="Spectral"/>
          <w:sz w:val="20"/>
          <w:szCs w:val="20"/>
        </w:rPr>
      </w:pPr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Data Platform: Azure Databricks, Hadoop, ClickHouse (columnar analytics, materialized views),</w:t>
      </w:r>
    </w:p>
    <w:p w:rsidR="00000000" w:rsidDel="00000000" w:rsidP="00000000" w:rsidRDefault="00000000" w:rsidRPr="00000000" w14:paraId="00000036">
      <w:pPr>
        <w:rPr>
          <w:rFonts w:ascii="Spectral" w:cs="Spectral" w:eastAsia="Spectral" w:hAnsi="Spectral"/>
          <w:sz w:val="20"/>
          <w:szCs w:val="20"/>
        </w:rPr>
      </w:pPr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Docker, Kubernetes</w:t>
      </w:r>
    </w:p>
    <w:p w:rsidR="00000000" w:rsidDel="00000000" w:rsidP="00000000" w:rsidRDefault="00000000" w:rsidRPr="00000000" w14:paraId="00000037">
      <w:pPr>
        <w:rPr>
          <w:rFonts w:ascii="Spectral" w:cs="Spectral" w:eastAsia="Spectral" w:hAnsi="Spectral"/>
          <w:sz w:val="20"/>
          <w:szCs w:val="20"/>
        </w:rPr>
      </w:pPr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Monitoring &amp; BI: Grafana, Apache Superset, Alerting, Pipeline Observability</w:t>
      </w:r>
    </w:p>
    <w:p w:rsidR="00000000" w:rsidDel="00000000" w:rsidP="00000000" w:rsidRDefault="00000000" w:rsidRPr="00000000" w14:paraId="00000038">
      <w:pPr>
        <w:rPr>
          <w:rFonts w:ascii="Spectral" w:cs="Spectral" w:eastAsia="Spectral" w:hAnsi="Spectral"/>
          <w:sz w:val="20"/>
          <w:szCs w:val="20"/>
        </w:rPr>
      </w:pPr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Engineering: CI/CD (Jenkins, Git), Automated Testing, Migrations, Documentation</w:t>
      </w:r>
    </w:p>
    <w:p w:rsidR="00000000" w:rsidDel="00000000" w:rsidP="00000000" w:rsidRDefault="00000000" w:rsidRPr="00000000" w14:paraId="00000039">
      <w:pPr>
        <w:rPr>
          <w:rFonts w:ascii="Spectral" w:cs="Spectral" w:eastAsia="Spectral" w:hAnsi="Spectral"/>
          <w:sz w:val="20"/>
          <w:szCs w:val="20"/>
        </w:rPr>
      </w:pPr>
      <w:r w:rsidDel="00000000" w:rsidR="00000000" w:rsidRPr="00000000">
        <w:rPr>
          <w:rFonts w:ascii="Spectral" w:cs="Spectral" w:eastAsia="Spectral" w:hAnsi="Spectral"/>
          <w:sz w:val="20"/>
          <w:szCs w:val="20"/>
          <w:rtl w:val="0"/>
        </w:rPr>
        <w:t xml:space="preserve">Practices: Data Quality, Data Governance, Agile, Mentorship, Startup Mindset</w:t>
      </w:r>
    </w:p>
    <w:p w:rsidR="00000000" w:rsidDel="00000000" w:rsidP="00000000" w:rsidRDefault="00000000" w:rsidRPr="00000000" w14:paraId="0000003A">
      <w:pPr>
        <w:ind w:left="0" w:firstLine="0"/>
        <w:rPr>
          <w:rFonts w:ascii="Spectral" w:cs="Spectral" w:eastAsia="Spectral" w:hAnsi="Spectr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ageBreakBefore w:val="0"/>
        <w:rPr>
          <w:rFonts w:ascii="Spectral" w:cs="Spectral" w:eastAsia="Spectral" w:hAnsi="Spectral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ageBreakBefore w:val="0"/>
        <w:rPr>
          <w:rFonts w:ascii="Spectral" w:cs="Spectral" w:eastAsia="Spectral" w:hAnsi="Spectral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ageBreakBefore w:val="0"/>
        <w:pBdr>
          <w:bottom w:color="000000" w:space="1" w:sz="6" w:val="single"/>
        </w:pBdr>
        <w:rPr>
          <w:rFonts w:ascii="Spectral" w:cs="Spectral" w:eastAsia="Spectral" w:hAnsi="Spectral"/>
          <w:smallCaps w:val="0"/>
          <w:sz w:val="22"/>
          <w:szCs w:val="22"/>
          <w:vertAlign w:val="baseline"/>
        </w:rPr>
      </w:pPr>
      <w:r w:rsidDel="00000000" w:rsidR="00000000" w:rsidRPr="00000000">
        <w:rPr>
          <w:rFonts w:ascii="Spectral" w:cs="Spectral" w:eastAsia="Spectral" w:hAnsi="Spectral"/>
          <w:b w:val="1"/>
          <w:bCs w:val="1"/>
          <w:smallCaps w:val="1"/>
          <w:sz w:val="22"/>
          <w:szCs w:val="22"/>
          <w:vertAlign w:val="baseline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ageBreakBefore w:val="0"/>
        <w:rPr>
          <w:rFonts w:ascii="Spectral" w:cs="Spectral" w:eastAsia="Spectral" w:hAnsi="Spectral"/>
          <w:sz w:val="8"/>
          <w:szCs w:val="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ind w:left="720" w:hanging="360"/>
        <w:rPr>
          <w:rFonts w:ascii="Spectral" w:cs="Spectral" w:eastAsia="Spectral" w:hAnsi="Spectral"/>
          <w:sz w:val="20"/>
          <w:szCs w:val="20"/>
        </w:rPr>
      </w:pPr>
      <w:r w:rsidDel="00000000" w:rsidR="00000000" w:rsidRPr="00000000">
        <w:rPr>
          <w:rFonts w:ascii="Spectral" w:cs="Spectral" w:eastAsia="Spectral" w:hAnsi="Spectral"/>
          <w:b w:val="1"/>
          <w:bCs w:val="1"/>
          <w:smallCaps w:val="1"/>
          <w:sz w:val="20"/>
          <w:szCs w:val="20"/>
          <w:rtl w:val="0"/>
        </w:rPr>
        <w:t xml:space="preserve">Master of Civil Engineering,</w:t>
      </w:r>
      <w:r w:rsidDel="00000000" w:rsidR="00000000" w:rsidRPr="00000000">
        <w:rPr>
          <w:rFonts w:ascii="Spectral" w:cs="Spectral" w:eastAsia="Spectral" w:hAnsi="Spectral"/>
          <w:smallCaps w:val="1"/>
          <w:sz w:val="20"/>
          <w:szCs w:val="20"/>
          <w:rtl w:val="0"/>
        </w:rPr>
        <w:t xml:space="preserve"> Russian University of Transport (MIIT) 2018 - 2020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ind w:left="720" w:hanging="360"/>
        <w:rPr>
          <w:rFonts w:ascii="Spectral" w:cs="Spectral" w:eastAsia="Spectral" w:hAnsi="Spectral"/>
          <w:sz w:val="20"/>
          <w:szCs w:val="20"/>
        </w:rPr>
      </w:pPr>
      <w:r w:rsidDel="00000000" w:rsidR="00000000" w:rsidRPr="00000000">
        <w:rPr>
          <w:rFonts w:ascii="Spectral" w:cs="Spectral" w:eastAsia="Spectral" w:hAnsi="Spectral"/>
          <w:b w:val="1"/>
          <w:bCs w:val="1"/>
          <w:smallCaps w:val="1"/>
          <w:sz w:val="20"/>
          <w:szCs w:val="20"/>
          <w:rtl w:val="0"/>
        </w:rPr>
        <w:t xml:space="preserve">Bachelor of Civil Engineering, </w:t>
      </w:r>
      <w:r w:rsidDel="00000000" w:rsidR="00000000" w:rsidRPr="00000000">
        <w:rPr>
          <w:rFonts w:ascii="Spectral" w:cs="Spectral" w:eastAsia="Spectral" w:hAnsi="Spectral"/>
          <w:smallCaps w:val="1"/>
          <w:sz w:val="20"/>
          <w:szCs w:val="20"/>
          <w:rtl w:val="0"/>
        </w:rPr>
        <w:t xml:space="preserve">Russian University of Transport (MIIT) 2014 - 2018</w:t>
      </w:r>
    </w:p>
    <w:p w:rsidR="00000000" w:rsidDel="00000000" w:rsidP="00000000" w:rsidRDefault="00000000" w:rsidRPr="00000000" w14:paraId="00000041">
      <w:pPr>
        <w:ind w:left="720" w:firstLine="0"/>
        <w:rPr>
          <w:rFonts w:ascii="Spectral" w:cs="Spectral" w:eastAsia="Spectral" w:hAnsi="Spectral"/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pectral" w:cs="Spectral" w:eastAsia="Spectral" w:hAnsi="Spectral"/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864" w:top="864" w:left="864" w:right="864" w:header="432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ourier New"/>
  <w:font w:name="Spectral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-US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t.me/Hatovarr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Spectral-regular.ttf"/><Relationship Id="rId2" Type="http://schemas.openxmlformats.org/officeDocument/2006/relationships/font" Target="fonts/Spectral-bold.ttf"/><Relationship Id="rId3" Type="http://schemas.openxmlformats.org/officeDocument/2006/relationships/font" Target="fonts/Spectral-italic.ttf"/><Relationship Id="rId4" Type="http://schemas.openxmlformats.org/officeDocument/2006/relationships/font" Target="fonts/Spectral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