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8A" w:rsidRPr="00275C97" w:rsidRDefault="00275C97" w:rsidP="00275C9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275C97">
        <w:rPr>
          <w:rFonts w:ascii="Times New Roman" w:hAnsi="Times New Roman" w:cs="Times New Roman"/>
          <w:b/>
          <w:sz w:val="32"/>
          <w:szCs w:val="24"/>
        </w:rPr>
        <w:t>Analisa</w:t>
      </w:r>
      <w:proofErr w:type="spellEnd"/>
      <w:r w:rsidRPr="00275C97">
        <w:rPr>
          <w:rFonts w:ascii="Times New Roman" w:hAnsi="Times New Roman" w:cs="Times New Roman"/>
          <w:b/>
          <w:sz w:val="32"/>
          <w:szCs w:val="24"/>
        </w:rPr>
        <w:t xml:space="preserve"> Error Metrics</w:t>
      </w:r>
    </w:p>
    <w:p w:rsidR="00275C97" w:rsidRPr="00275C97" w:rsidRDefault="00275C97" w:rsidP="00275C97">
      <w:pPr>
        <w:ind w:firstLine="720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Pada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Pr="00275C97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classification report</w:t>
      </w:r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terdapat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Pr="00275C97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precision</w:t>
      </w:r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, </w:t>
      </w:r>
      <w:r w:rsidRPr="00275C97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recall</w:t>
      </w:r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, </w:t>
      </w:r>
      <w:r w:rsidRPr="00275C97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f1-score</w:t>
      </w:r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dan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Pr="00275C97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support</w:t>
      </w:r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proofErr w:type="gram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Masing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masing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matrix 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tersebut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dihitung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berdasarkan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Pr="00275C97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confusion matrix</w:t>
      </w:r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proofErr w:type="gram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Namun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untuk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Pr="00275C97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confusion matrix</w:t>
      </w:r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sendiri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bahasan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besar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jika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dicantumkan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dalam</w:t>
      </w:r>
      <w:bookmarkStart w:id="0" w:name="_GoBack"/>
      <w:bookmarkEnd w:id="0"/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artikel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ini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proofErr w:type="gram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Maka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kali 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ini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kita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fokus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saja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pada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Pr="00275C97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r2_score</w:t>
      </w:r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, </w:t>
      </w:r>
      <w:proofErr w:type="spellStart"/>
      <w:r w:rsidRPr="00275C97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accuracy_score</w:t>
      </w:r>
      <w:proofErr w:type="spellEnd"/>
      <w:r w:rsidRPr="00275C97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dan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275C97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precission</w:t>
      </w:r>
      <w:proofErr w:type="spellEnd"/>
      <w:r w:rsidRPr="00275C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proofErr w:type="gramEnd"/>
    </w:p>
    <w:p w:rsidR="00275C97" w:rsidRDefault="00275C97">
      <w:pP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print(f'R2 Score : {r2_score(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y_test,prediction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)}')</w:t>
      </w:r>
      <w: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print('Classification Report :')</w:t>
      </w:r>
      <w: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print(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classification_report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y_test,prediction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))</w:t>
      </w:r>
    </w:p>
    <w:p w:rsidR="00275C97" w:rsidRDefault="00275C97" w:rsidP="00275C9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Output</w:t>
      </w:r>
    </w:p>
    <w:p w:rsidR="00275C97" w:rsidRPr="00275C97" w:rsidRDefault="00275C97" w:rsidP="00275C9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:rsidR="00275C97" w:rsidRPr="00275C97" w:rsidRDefault="00275C97" w:rsidP="00275C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C97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R2 Score : 0.22748526123195778</w:t>
      </w:r>
      <w:r w:rsidRPr="00275C9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Classification Report :              precision    recall  f1-score   support</w:t>
      </w:r>
      <w:r w:rsidRPr="00275C9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75C9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  0       0.79      1.00      0.88        15</w:t>
      </w:r>
      <w:r w:rsidRPr="00275C9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  1       0.00      0.00      0.00         3</w:t>
      </w:r>
      <w:r w:rsidRPr="00275C9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  2       0.00      0.00      0.00         4</w:t>
      </w:r>
      <w:r w:rsidRPr="00275C9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  3       0.00      0.00      0.00         4</w:t>
      </w:r>
      <w:r w:rsidRPr="00275C9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  4       0.52      0.79      0.63        14</w:t>
      </w:r>
      <w:r w:rsidRPr="00275C9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75C9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accuracy                           0.65        40</w:t>
      </w:r>
      <w:r w:rsidRPr="00275C9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macro </w:t>
      </w:r>
      <w:proofErr w:type="spellStart"/>
      <w:r w:rsidRPr="00275C9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avg</w:t>
      </w:r>
      <w:proofErr w:type="spellEnd"/>
      <w:r w:rsidRPr="00275C9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     0.26      0.36      0.30        40</w:t>
      </w:r>
      <w:r w:rsidRPr="00275C9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weighted </w:t>
      </w:r>
      <w:proofErr w:type="spellStart"/>
      <w:r w:rsidRPr="00275C9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avg</w:t>
      </w:r>
      <w:proofErr w:type="spellEnd"/>
      <w:r w:rsidRPr="00275C9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     0.48      0.65      0.55        40</w:t>
      </w:r>
    </w:p>
    <w:p w:rsidR="00275C97" w:rsidRPr="00275C97" w:rsidRDefault="00275C97" w:rsidP="00275C97">
      <w:pPr>
        <w:shd w:val="clear" w:color="auto" w:fill="FFFFFF"/>
        <w:spacing w:before="374" w:after="0" w:line="420" w:lineRule="atLeast"/>
        <w:ind w:firstLine="720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gramStart"/>
      <w:r w:rsidRPr="00275C97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2F2F2"/>
        </w:rPr>
        <w:t>R2_score</w:t>
      </w:r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adalah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sebuah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nilai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menyatakan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seberapa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sesuai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hasil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prediksi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model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mendekati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data yang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sebenarnya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  <w:proofErr w:type="gram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proofErr w:type="gram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Semakin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besar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r2_score</w:t>
      </w:r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maka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hasil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prediksi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semakin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dekat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dengan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data yang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sebenarnya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  <w:proofErr w:type="gram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proofErr w:type="gram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Semakin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besar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r2_score</w:t>
      </w:r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maka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model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semakin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bagus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  <w:proofErr w:type="gram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proofErr w:type="gram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Nilai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maksimum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untuk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r2_score</w:t>
      </w:r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, </w:t>
      </w:r>
      <w:proofErr w:type="spellStart"/>
      <w:r w:rsidRPr="00275C97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2F2F2"/>
        </w:rPr>
        <w:t>accuracy_score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dan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proofErr w:type="spellStart"/>
      <w:r w:rsidRPr="00275C97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2F2F2"/>
        </w:rPr>
        <w:t>precission</w:t>
      </w:r>
      <w:proofErr w:type="spellEnd"/>
      <w:r w:rsidRPr="00275C97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 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adalah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1.00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yaitu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100%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dan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tidak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nilai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negatif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  <w:proofErr w:type="gramEnd"/>
    </w:p>
    <w:p w:rsidR="00275C97" w:rsidRPr="00275C97" w:rsidRDefault="00275C97" w:rsidP="00275C97">
      <w:pPr>
        <w:shd w:val="clear" w:color="auto" w:fill="FFFFFF"/>
        <w:spacing w:before="374" w:after="0" w:line="420" w:lineRule="atLeast"/>
        <w:ind w:firstLine="720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proofErr w:type="gram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Akurasi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adalah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sebuah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nilai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menyatakan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seberapa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persen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model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dapat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memprediksi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data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dengan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benar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  <w:proofErr w:type="gram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Semakin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besar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nilai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akurasi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maka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semakin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bagus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model yang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kita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miliki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. </w:t>
      </w:r>
      <w:proofErr w:type="spellStart"/>
      <w:proofErr w:type="gram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Sedangkan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presisi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adalah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sebuah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nilai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menyatakan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rasio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akurasi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model.</w:t>
      </w:r>
      <w:proofErr w:type="gram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Semakin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besar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nilai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presisi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maka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semakin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bagus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model yang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kita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miliki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:rsidR="00275C97" w:rsidRPr="00275C97" w:rsidRDefault="00275C97" w:rsidP="00275C97">
      <w:pPr>
        <w:shd w:val="clear" w:color="auto" w:fill="FFFFFF"/>
        <w:spacing w:before="374" w:after="0" w:line="420" w:lineRule="atLeast"/>
        <w:ind w:firstLine="720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lastRenderedPageBreak/>
        <w:t xml:space="preserve">Data yang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kita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miliki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memiliki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frekuensi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yang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tidak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seimbang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pada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setiap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kelasnya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maka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nilai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akurasi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tidak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benar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benar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membuktikan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kualitas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model yang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kita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buat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maka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kita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juga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perhatikan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nilai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presisi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setiap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kelas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khususnya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pada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kelas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1</w:t>
      </w:r>
      <w:proofErr w:type="gram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,2</w:t>
      </w:r>
      <w:proofErr w:type="gram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dan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3 yang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memiliki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frekuensi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data </w:t>
      </w:r>
      <w:proofErr w:type="spellStart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rendah</w:t>
      </w:r>
      <w:proofErr w:type="spellEnd"/>
      <w:r w:rsidRPr="00275C9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:rsidR="00275C97" w:rsidRPr="00275C97" w:rsidRDefault="00275C97" w:rsidP="00275C97">
      <w:pPr>
        <w:jc w:val="both"/>
        <w:rPr>
          <w:rFonts w:ascii="Times New Roman" w:hAnsi="Times New Roman" w:cs="Times New Roman"/>
        </w:rPr>
      </w:pPr>
    </w:p>
    <w:sectPr w:rsidR="00275C97" w:rsidRPr="00275C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C97"/>
    <w:rsid w:val="001A5896"/>
    <w:rsid w:val="00275C97"/>
    <w:rsid w:val="00C87933"/>
    <w:rsid w:val="00E00974"/>
    <w:rsid w:val="00E4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75C97"/>
    <w:rPr>
      <w:i/>
      <w:iCs/>
    </w:rPr>
  </w:style>
  <w:style w:type="character" w:styleId="Strong">
    <w:name w:val="Strong"/>
    <w:basedOn w:val="DefaultParagraphFont"/>
    <w:uiPriority w:val="22"/>
    <w:qFormat/>
    <w:rsid w:val="00275C97"/>
    <w:rPr>
      <w:b/>
      <w:bCs/>
    </w:rPr>
  </w:style>
  <w:style w:type="paragraph" w:customStyle="1" w:styleId="ie">
    <w:name w:val="ie"/>
    <w:basedOn w:val="Normal"/>
    <w:rsid w:val="0027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C97"/>
    <w:rPr>
      <w:rFonts w:ascii="Courier New" w:eastAsia="Times New Roman" w:hAnsi="Courier New" w:cs="Courier New"/>
      <w:sz w:val="20"/>
      <w:szCs w:val="20"/>
    </w:rPr>
  </w:style>
  <w:style w:type="character" w:customStyle="1" w:styleId="ej">
    <w:name w:val="ej"/>
    <w:basedOn w:val="DefaultParagraphFont"/>
    <w:rsid w:val="00275C97"/>
  </w:style>
  <w:style w:type="character" w:styleId="HTMLCode">
    <w:name w:val="HTML Code"/>
    <w:basedOn w:val="DefaultParagraphFont"/>
    <w:uiPriority w:val="99"/>
    <w:semiHidden/>
    <w:unhideWhenUsed/>
    <w:rsid w:val="00275C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75C97"/>
    <w:rPr>
      <w:i/>
      <w:iCs/>
    </w:rPr>
  </w:style>
  <w:style w:type="character" w:styleId="Strong">
    <w:name w:val="Strong"/>
    <w:basedOn w:val="DefaultParagraphFont"/>
    <w:uiPriority w:val="22"/>
    <w:qFormat/>
    <w:rsid w:val="00275C97"/>
    <w:rPr>
      <w:b/>
      <w:bCs/>
    </w:rPr>
  </w:style>
  <w:style w:type="paragraph" w:customStyle="1" w:styleId="ie">
    <w:name w:val="ie"/>
    <w:basedOn w:val="Normal"/>
    <w:rsid w:val="0027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C97"/>
    <w:rPr>
      <w:rFonts w:ascii="Courier New" w:eastAsia="Times New Roman" w:hAnsi="Courier New" w:cs="Courier New"/>
      <w:sz w:val="20"/>
      <w:szCs w:val="20"/>
    </w:rPr>
  </w:style>
  <w:style w:type="character" w:customStyle="1" w:styleId="ej">
    <w:name w:val="ej"/>
    <w:basedOn w:val="DefaultParagraphFont"/>
    <w:rsid w:val="00275C97"/>
  </w:style>
  <w:style w:type="character" w:styleId="HTMLCode">
    <w:name w:val="HTML Code"/>
    <w:basedOn w:val="DefaultParagraphFont"/>
    <w:uiPriority w:val="99"/>
    <w:semiHidden/>
    <w:unhideWhenUsed/>
    <w:rsid w:val="00275C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2021-11-26T02:01:00Z</dcterms:created>
  <dcterms:modified xsi:type="dcterms:W3CDTF">2021-11-26T04:07:00Z</dcterms:modified>
</cp:coreProperties>
</file>