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6C24" w14:textId="77777777" w:rsidR="009A2D69" w:rsidRDefault="009A2D69" w:rsidP="009A2D69">
      <w:pPr>
        <w:pStyle w:val="Heading1"/>
        <w:rPr>
          <w:sz w:val="44"/>
          <w:szCs w:val="24"/>
        </w:rPr>
      </w:pPr>
      <w:r>
        <w:t xml:space="preserve">6 </w:t>
      </w:r>
      <w:r>
        <w:rPr>
          <w:rFonts w:eastAsiaTheme="minorEastAsia" w:hint="eastAsia"/>
        </w:rPr>
        <w:t>形态学处理</w:t>
      </w:r>
    </w:p>
    <w:p w14:paraId="67E6A686" w14:textId="77777777" w:rsidR="009A2D69" w:rsidRDefault="009A2D69" w:rsidP="009A2D69">
      <w:pPr>
        <w:pStyle w:val="Heading2"/>
      </w:pPr>
      <w:r>
        <w:t xml:space="preserve">6.1 </w:t>
      </w:r>
      <w:r>
        <w:rPr>
          <w:rFonts w:hint="eastAsia"/>
        </w:rPr>
        <w:t>基本概念</w:t>
      </w:r>
    </w:p>
    <w:p w14:paraId="7ED567D6" w14:textId="0905F3BC" w:rsidR="00152739" w:rsidRDefault="009A2D69" w:rsidP="009A2D69">
      <w:pPr>
        <w:rPr>
          <w:rFonts w:hint="eastAsia"/>
        </w:rPr>
      </w:pPr>
      <w:r>
        <w:rPr>
          <w:rFonts w:hint="eastAsia"/>
        </w:rPr>
        <w:t>图像反射：中心对称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={w∣w=-b,</m:t>
        </m:r>
        <m:r>
          <m:rPr>
            <m:nor/>
          </m:rPr>
          <m:t xml:space="preserve"> for </m:t>
        </m:r>
        <m:r>
          <w:rPr>
            <w:rFonts w:ascii="Cambria Math" w:hAnsi="Cambria Math"/>
          </w:rPr>
          <m:t>b∈B}</m:t>
        </m:r>
      </m:oMath>
    </w:p>
    <w:p w14:paraId="2F2AFA18" w14:textId="2A74FB27" w:rsidR="009A2D69" w:rsidRDefault="009A2D69" w:rsidP="009A2D69">
      <w:r>
        <w:rPr>
          <w:rFonts w:hint="eastAsia"/>
        </w:rPr>
        <w:t>图像平移：整体移动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=b</m:t>
        </m:r>
        <m:r>
          <w:rPr>
            <w:rFonts w:ascii="Cambria Math" w:hAnsi="Cambria Math"/>
          </w:rPr>
          <m:t>+z</m:t>
        </m:r>
        <m:r>
          <w:rPr>
            <w:rFonts w:ascii="Cambria Math" w:hAnsi="Cambria Math"/>
          </w:rPr>
          <m:t>,</m:t>
        </m:r>
        <m:r>
          <m:rPr>
            <m:nor/>
          </m:rPr>
          <m:t xml:space="preserve"> for </m:t>
        </m:r>
        <m:r>
          <w:rPr>
            <w:rFonts w:ascii="Cambria Math" w:hAnsi="Cambria Math"/>
          </w:rPr>
          <m:t>b∈B}</m:t>
        </m:r>
      </m:oMath>
    </w:p>
    <w:p w14:paraId="25D7477C" w14:textId="77777777" w:rsidR="009A2D69" w:rsidRDefault="009A2D69" w:rsidP="009A2D69">
      <w:r>
        <w:rPr>
          <w:rFonts w:hint="eastAsia"/>
        </w:rPr>
        <w:t>结构元素</w:t>
      </w:r>
      <w:r>
        <w:t>SE</w:t>
      </w:r>
      <w:r>
        <w:rPr>
          <w:rFonts w:hint="eastAsia"/>
        </w:rPr>
        <w:t>：十字，矩形，方，椭圆，圆（注意中心点）</w:t>
      </w:r>
    </w:p>
    <w:p w14:paraId="4EDE15FF" w14:textId="053211BB" w:rsidR="009A2D69" w:rsidRDefault="009A2D69" w:rsidP="009A2D69">
      <w:r>
        <w:rPr>
          <w:rFonts w:hint="eastAsia"/>
        </w:rPr>
        <w:t>结构元素的使用：用</w:t>
      </w:r>
      <w:r>
        <w:t>S</w:t>
      </w:r>
      <w:r>
        <w:rPr>
          <w:rFonts w:hint="eastAsia"/>
        </w:rPr>
        <w:t>遍历原集</w:t>
      </w:r>
      <w:r>
        <w:t>A</w:t>
      </w:r>
      <w:r>
        <w:rPr>
          <w:rFonts w:hint="eastAsia"/>
        </w:rPr>
        <w:t>的每个内点</w:t>
      </w:r>
      <w:r w:rsidR="006A50F1">
        <w:rPr>
          <w:rFonts w:hint="eastAsia"/>
        </w:rPr>
        <w:t>【</w:t>
      </w:r>
      <w:r>
        <w:rPr>
          <w:rFonts w:hint="eastAsia"/>
        </w:rPr>
        <w:t>非边缘</w:t>
      </w:r>
      <w:r w:rsidR="006A50F1">
        <w:rPr>
          <w:rFonts w:hint="eastAsia"/>
        </w:rPr>
        <w:t>】</w:t>
      </w:r>
    </w:p>
    <w:p w14:paraId="38FEA916" w14:textId="77777777" w:rsidR="009A2D69" w:rsidRDefault="009A2D69" w:rsidP="009A2D69">
      <w:pPr>
        <w:pStyle w:val="Heading2"/>
      </w:pPr>
      <w:r>
        <w:t xml:space="preserve">6.2 </w:t>
      </w:r>
      <w:r>
        <w:rPr>
          <w:rFonts w:hint="eastAsia"/>
        </w:rPr>
        <w:t>腐蚀膨胀</w:t>
      </w:r>
    </w:p>
    <w:p w14:paraId="1CA9757B" w14:textId="133D3DD6" w:rsidR="009A2D69" w:rsidRDefault="009A2D69" w:rsidP="009A2D69">
      <w:r>
        <w:rPr>
          <w:rFonts w:hint="eastAsia"/>
        </w:rPr>
        <w:t>腐蚀：不对</w:t>
      </w:r>
      <w:r>
        <w:t>SE</w:t>
      </w:r>
      <w:r>
        <w:rPr>
          <w:rFonts w:hint="eastAsia"/>
        </w:rPr>
        <w:t>取反，仅保留完全重合区域。能消除联通区，收缩边界，分离粘连，去除图像外部无意义的亮点噪声。</w:t>
      </w:r>
    </w:p>
    <w:p w14:paraId="2C0CA3E9" w14:textId="46BCC84F" w:rsidR="009A2D69" w:rsidRDefault="007E293C" w:rsidP="007E293C">
      <m:oMathPara>
        <m:oMath>
          <m:r>
            <w:rPr>
              <w:rFonts w:ascii="Cambria Math" w:hAnsi="Cambria Math"/>
            </w:rPr>
            <m:t>A⊖B=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z∣(B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⊆A</m:t>
              </m:r>
            </m:e>
          </m:d>
        </m:oMath>
      </m:oMathPara>
    </w:p>
    <w:p w14:paraId="7BF8EC45" w14:textId="2561E7FF" w:rsidR="009A2D69" w:rsidRDefault="009A2D69" w:rsidP="009A2D69">
      <w:r>
        <w:rPr>
          <w:rFonts w:hint="eastAsia"/>
        </w:rPr>
        <w:t>膨胀：先对</w:t>
      </w:r>
      <w:r>
        <w:t>SE</w:t>
      </w:r>
      <w:r>
        <w:rPr>
          <w:rFonts w:hint="eastAsia"/>
        </w:rPr>
        <w:t>取反，有相交区域即保留。能延年益寿，合并断裂，向外扩展，填补空洞，消除图像内暗点。</w:t>
      </w:r>
    </w:p>
    <w:p w14:paraId="380DDABC" w14:textId="3A325F73" w:rsidR="007E293C" w:rsidRDefault="007E293C" w:rsidP="009A2D6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A⊕B=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z∣(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∩A≠∅</m:t>
              </m:r>
            </m:e>
          </m:d>
        </m:oMath>
      </m:oMathPara>
    </w:p>
    <w:p w14:paraId="19AA9582" w14:textId="49895100" w:rsidR="009A2D69" w:rsidRDefault="009A2D69" w:rsidP="009A2D69">
      <w:r>
        <w:rPr>
          <w:rFonts w:hint="eastAsia"/>
        </w:rPr>
        <w:t>将</w:t>
      </w:r>
      <w:r>
        <w:t>SE</w:t>
      </w:r>
      <w:r>
        <w:rPr>
          <w:rFonts w:hint="eastAsia"/>
        </w:rPr>
        <w:t>看做卷积</w:t>
      </w:r>
      <w:r>
        <w:t>mask</w:t>
      </w:r>
      <w:r>
        <w:rPr>
          <w:rFonts w:hint="eastAsia"/>
        </w:rPr>
        <w:t>，对比空域卷积：相同</w:t>
      </w:r>
      <w:r w:rsidR="002A4F2A">
        <w:rPr>
          <w:rFonts w:hint="eastAsia"/>
        </w:rPr>
        <w:t>处</w:t>
      </w:r>
      <w:r>
        <w:rPr>
          <w:rFonts w:hint="eastAsia"/>
        </w:rPr>
        <w:t>为都要翻转再运算</w:t>
      </w:r>
      <w:r w:rsidR="002A4F2A">
        <w:rPr>
          <w:rFonts w:hint="eastAsia"/>
        </w:rPr>
        <w:t>；</w:t>
      </w:r>
      <w:r>
        <w:rPr>
          <w:rFonts w:hint="eastAsia"/>
        </w:rPr>
        <w:t>不同为膨胀非线性，卷积线性。</w:t>
      </w:r>
    </w:p>
    <w:p w14:paraId="40364BBB" w14:textId="77777777" w:rsidR="009A2D69" w:rsidRDefault="009A2D69" w:rsidP="009A2D69">
      <w:pPr>
        <w:pStyle w:val="Heading2"/>
      </w:pPr>
      <w:r>
        <w:t xml:space="preserve">6.3 </w:t>
      </w:r>
      <w:r>
        <w:rPr>
          <w:rFonts w:hint="eastAsia"/>
        </w:rPr>
        <w:t>开闭</w:t>
      </w:r>
    </w:p>
    <w:p w14:paraId="7E0424EA" w14:textId="77777777" w:rsidR="009A2D69" w:rsidRDefault="009A2D69" w:rsidP="009A2D69">
      <w:r>
        <w:rPr>
          <w:rFonts w:hint="eastAsia"/>
        </w:rPr>
        <w:t>开：空心圆，先腐蚀后膨胀。</w:t>
      </w:r>
    </w:p>
    <w:p w14:paraId="00091900" w14:textId="77777777" w:rsidR="009A2D69" w:rsidRDefault="009A2D69" w:rsidP="009A2D69">
      <w:r>
        <w:rPr>
          <w:rFonts w:hint="eastAsia"/>
        </w:rPr>
        <w:t>闭：实心圆，先膨胀后腐蚀。</w:t>
      </w:r>
    </w:p>
    <w:p w14:paraId="7810CF5E" w14:textId="77777777" w:rsidR="009A2D69" w:rsidRDefault="009A2D69" w:rsidP="009A2D69">
      <w:r>
        <w:rPr>
          <w:rFonts w:hint="eastAsia"/>
        </w:rPr>
        <w:t>作用：均平滑轮廓，且不明显改变其面积，；开可消除凸出小物体，分离狭窄纤细区，抑制亮细节；闭可填充孔洞，闭合狭窄区，连接临近物体，抑制暗细节</w:t>
      </w:r>
    </w:p>
    <w:p w14:paraId="37F03619" w14:textId="2784841B" w:rsidR="009A2D69" w:rsidRDefault="009A2D69" w:rsidP="00CA03B6">
      <w:pPr>
        <w:pStyle w:val="graph"/>
        <w:jc w:val="center"/>
      </w:pPr>
      <w:r>
        <w:drawing>
          <wp:inline distT="0" distB="0" distL="0" distR="0" wp14:anchorId="66A88C11" wp14:editId="1175EDE1">
            <wp:extent cx="490455" cy="290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2" cy="3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B1260BC" wp14:editId="01A92EEF">
            <wp:extent cx="511062" cy="310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5" cy="33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B16071B" wp14:editId="38D39954">
            <wp:extent cx="600860" cy="303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8" cy="31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2265" w14:textId="77777777" w:rsidR="009A2D69" w:rsidRDefault="009A2D69" w:rsidP="009A2D69">
      <w:pPr>
        <w:pStyle w:val="Heading2"/>
      </w:pPr>
      <w:r>
        <w:t xml:space="preserve">6.4 </w:t>
      </w:r>
      <w:r>
        <w:rPr>
          <w:rFonts w:hint="eastAsia"/>
        </w:rPr>
        <w:t>击中击不中变换</w:t>
      </w:r>
      <w:r>
        <w:t>HMT</w:t>
      </w:r>
    </w:p>
    <w:p w14:paraId="712C30D7" w14:textId="77777777" w:rsidR="009A2D69" w:rsidRDefault="009A2D69" w:rsidP="009A2D69">
      <w:r>
        <w:rPr>
          <w:rFonts w:hint="eastAsia"/>
        </w:rPr>
        <w:t>作用：检测特定形状</w:t>
      </w:r>
      <w:r>
        <w:t>D</w:t>
      </w:r>
      <w:r>
        <w:rPr>
          <w:rFonts w:hint="eastAsia"/>
        </w:rPr>
        <w:t>在图</w:t>
      </w:r>
      <w:r>
        <w:t>A</w:t>
      </w:r>
      <w:r>
        <w:rPr>
          <w:rFonts w:hint="eastAsia"/>
        </w:rPr>
        <w:t>中的位置</w:t>
      </w:r>
    </w:p>
    <w:p w14:paraId="4572B5B2" w14:textId="5BE232BA" w:rsidR="004349D2" w:rsidRDefault="009A2D69" w:rsidP="009A2D69">
      <w:pPr>
        <w:rPr>
          <w:rFonts w:hint="eastAsia"/>
        </w:rPr>
      </w:pPr>
      <w:r>
        <w:rPr>
          <w:rFonts w:hint="eastAsia"/>
        </w:rPr>
        <w:t>流程：</w:t>
      </w:r>
      <w:r>
        <w:t>1.</w:t>
      </w:r>
      <w:r>
        <w:rPr>
          <w:rFonts w:hint="eastAsia"/>
        </w:rPr>
        <w:t>定义待检测形状</w:t>
      </w:r>
      <w:r>
        <w:t>D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的父集</w:t>
      </w:r>
      <w:r>
        <w:t>W</w:t>
      </w:r>
      <w:r>
        <w:rPr>
          <w:rFonts w:hint="eastAsia"/>
        </w:rPr>
        <w:t>；</w:t>
      </w:r>
      <w:r>
        <w:t>2.</w:t>
      </w:r>
      <w:r>
        <w:rPr>
          <w:rFonts w:hint="eastAsia"/>
        </w:rPr>
        <w:t>令</w:t>
      </w:r>
      <w:r>
        <w:t>D</w:t>
      </w:r>
      <w:r>
        <w:rPr>
          <w:rFonts w:hint="eastAsia"/>
        </w:rPr>
        <w:t>为前景</w:t>
      </w:r>
      <w:r>
        <w:t>B1</w:t>
      </w:r>
      <w:r>
        <w:rPr>
          <w:rFonts w:hint="eastAsia"/>
        </w:rPr>
        <w:t>，</w:t>
      </w:r>
      <w:r>
        <w:t>W-D</w:t>
      </w:r>
      <w:r>
        <w:rPr>
          <w:rFonts w:hint="eastAsia"/>
        </w:rPr>
        <w:t>为背景</w:t>
      </w:r>
      <w:r>
        <w:t>B2</w:t>
      </w:r>
      <w:r w:rsidR="005F7A0B">
        <w:rPr>
          <w:rFonts w:hint="eastAsia"/>
        </w:rPr>
        <w:t>；</w:t>
      </w:r>
      <w:r w:rsidR="005F7A0B">
        <w:rPr>
          <w:rFonts w:hint="eastAsia"/>
        </w:rPr>
        <w:t>3</w:t>
      </w:r>
      <w:r w:rsidR="005F7A0B">
        <w:t>.</w:t>
      </w:r>
      <w:r>
        <w:t>[B1</w:t>
      </w:r>
      <w:r>
        <w:rPr>
          <w:rFonts w:hint="eastAsia"/>
        </w:rPr>
        <w:t>腐蚀</w:t>
      </w:r>
      <w:r>
        <w:t>A]</w:t>
      </w:r>
      <w:r>
        <w:rPr>
          <w:rFonts w:hint="eastAsia"/>
        </w:rPr>
        <w:t>与</w:t>
      </w:r>
      <w:r>
        <w:t>[B2</w:t>
      </w:r>
      <w:r>
        <w:rPr>
          <w:rFonts w:hint="eastAsia"/>
        </w:rPr>
        <w:t>腐蚀</w:t>
      </w:r>
      <w:r>
        <w:t>A</w:t>
      </w:r>
      <w:r>
        <w:rPr>
          <w:rFonts w:hint="eastAsia"/>
        </w:rPr>
        <w:t>补</w:t>
      </w:r>
      <w:r>
        <w:t>]</w:t>
      </w:r>
      <w:r>
        <w:rPr>
          <w:rFonts w:hint="eastAsia"/>
        </w:rPr>
        <w:t>交集，联合定位</w:t>
      </w:r>
      <m:oMath>
        <m:r>
          <w:rPr>
            <w:rFonts w:ascii="Cambria Math" w:hAnsi="Cambria Math"/>
          </w:rPr>
          <m:t>A⊛B=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F7A0B">
        <w:rPr>
          <w:rFonts w:hint="eastAsia"/>
        </w:rPr>
        <w:t>。</w:t>
      </w:r>
    </w:p>
    <w:p w14:paraId="1996EB2B" w14:textId="77777777" w:rsidR="009A2D69" w:rsidRDefault="009A2D69" w:rsidP="009A2D69">
      <w:r>
        <w:rPr>
          <w:rFonts w:hint="eastAsia"/>
        </w:rPr>
        <w:t>包含了</w:t>
      </w:r>
      <w:r>
        <w:t>A</w:t>
      </w:r>
      <w:r>
        <w:rPr>
          <w:rFonts w:hint="eastAsia"/>
        </w:rPr>
        <w:t>击中</w:t>
      </w:r>
      <w:r>
        <w:t>B1</w:t>
      </w:r>
      <w:r>
        <w:rPr>
          <w:rFonts w:hint="eastAsia"/>
        </w:rPr>
        <w:t>且</w:t>
      </w:r>
      <w:r>
        <w:t>A</w:t>
      </w:r>
      <w:r>
        <w:rPr>
          <w:rFonts w:hint="eastAsia"/>
        </w:rPr>
        <w:t>补击中</w:t>
      </w:r>
      <w:r>
        <w:t>B2</w:t>
      </w:r>
      <w:r>
        <w:rPr>
          <w:rFonts w:hint="eastAsia"/>
        </w:rPr>
        <w:t>的所有点。</w:t>
      </w:r>
    </w:p>
    <w:p w14:paraId="233611E5" w14:textId="6FA2AAF4" w:rsidR="004349D2" w:rsidRDefault="009A2D69" w:rsidP="009A2D69">
      <w:pPr>
        <w:rPr>
          <w:rFonts w:hint="eastAsia"/>
        </w:rPr>
      </w:pPr>
      <w:r>
        <w:rPr>
          <w:rFonts w:hint="eastAsia"/>
        </w:rPr>
        <w:t>简化</w:t>
      </w:r>
      <w:r>
        <w:t>HMT</w:t>
      </w:r>
      <w:r>
        <w:rPr>
          <w:rFonts w:hint="eastAsia"/>
        </w:rPr>
        <w:t>：即仅用</w:t>
      </w:r>
      <w:r>
        <w:t>B</w:t>
      </w:r>
      <w:r>
        <w:rPr>
          <w:rFonts w:hint="eastAsia"/>
        </w:rPr>
        <w:t>腐蚀</w:t>
      </w:r>
      <w:r>
        <w:t>A</w:t>
      </w:r>
      <w:r>
        <w:rPr>
          <w:rFonts w:hint="eastAsia"/>
        </w:rPr>
        <w:t>。</w:t>
      </w:r>
      <m:oMath>
        <m:r>
          <w:rPr>
            <w:rFonts w:ascii="Cambria Math" w:hAnsi="Cambria Math"/>
          </w:rPr>
          <m:t>A⊛B=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30795D8E" w14:textId="77777777" w:rsidR="009A2D69" w:rsidRDefault="009A2D69" w:rsidP="009A2D69">
      <w:pPr>
        <w:pStyle w:val="Heading2"/>
      </w:pPr>
      <w:r>
        <w:t xml:space="preserve">6.5 </w:t>
      </w:r>
      <w:r>
        <w:rPr>
          <w:rFonts w:hint="eastAsia"/>
        </w:rPr>
        <w:t>灰度图像模板匹配</w:t>
      </w:r>
    </w:p>
    <w:p w14:paraId="5DC8C4D3" w14:textId="56A17AC0" w:rsidR="00835436" w:rsidRDefault="009A2D69" w:rsidP="004C4D8A">
      <w:pPr>
        <w:pStyle w:val="formula"/>
      </w:pPr>
      <w:r>
        <w:rPr>
          <w:rFonts w:hint="eastAsia"/>
        </w:rPr>
        <w:t>相关系数：</w:t>
      </w:r>
      <m:oMath>
        <m:r>
          <m:t>c(x,y)=</m:t>
        </m:r>
        <m:nary>
          <m:naryPr>
            <m:chr m:val="∑"/>
            <m:limLoc m:val="undOvr"/>
            <m:grow m:val="1"/>
            <m:supHide m:val="1"/>
            <m:ctrlPr/>
          </m:naryPr>
          <m:sub>
            <m:r>
              <m:t>s</m:t>
            </m:r>
          </m:sub>
          <m:sup/>
          <m:e>
            <m:r>
              <m:t> </m:t>
            </m:r>
          </m:e>
        </m:nary>
        <m:nary>
          <m:naryPr>
            <m:chr m:val="∑"/>
            <m:limLoc m:val="undOvr"/>
            <m:grow m:val="1"/>
            <m:supHide m:val="1"/>
            <m:ctrlPr/>
          </m:naryPr>
          <m:sub>
            <m:r>
              <m:t>t</m:t>
            </m:r>
          </m:sub>
          <m:sup/>
          <m:e>
            <m:r>
              <m:t> </m:t>
            </m:r>
          </m:e>
        </m:nary>
        <m:r>
          <m:t>w(s,t)f(x+s,y+t)</m:t>
        </m:r>
      </m:oMath>
    </w:p>
    <w:p w14:paraId="10FAC4B1" w14:textId="77777777" w:rsidR="009A2D69" w:rsidRDefault="009A2D69" w:rsidP="009A2D69">
      <w:r>
        <w:rPr>
          <w:rFonts w:hint="eastAsia"/>
        </w:rPr>
        <w:t>归一化相关系数：减均值，除两方差。最后一定在±</w:t>
      </w:r>
      <w:r>
        <w:t>1</w:t>
      </w:r>
      <w:r>
        <w:rPr>
          <w:rFonts w:hint="eastAsia"/>
        </w:rPr>
        <w:t>之内</w:t>
      </w:r>
    </w:p>
    <w:p w14:paraId="7F5864A2" w14:textId="63C207E9" w:rsidR="009A2D69" w:rsidRPr="00C55DDD" w:rsidRDefault="00C55DDD" w:rsidP="00C55DDD">
      <w:pPr>
        <w:pStyle w:val="formula"/>
        <w:ind w:firstLine="80"/>
      </w:pPr>
      <m:oMathPara>
        <m:oMath>
          <m:r>
            <w:rPr>
              <w:sz w:val="8"/>
              <w:szCs w:val="11"/>
            </w:rPr>
            <m:t>γ</m:t>
          </m:r>
          <m:r>
            <m:rPr>
              <m:sty m:val="p"/>
            </m:rPr>
            <w:rPr>
              <w:sz w:val="8"/>
              <w:szCs w:val="11"/>
            </w:rPr>
            <m:t>(</m:t>
          </m:r>
          <m:r>
            <w:rPr>
              <w:sz w:val="8"/>
              <w:szCs w:val="11"/>
            </w:rPr>
            <m:t>x</m:t>
          </m:r>
          <m:r>
            <m:rPr>
              <m:sty m:val="p"/>
            </m:rPr>
            <w:rPr>
              <w:sz w:val="8"/>
              <w:szCs w:val="11"/>
            </w:rPr>
            <m:t>,</m:t>
          </m:r>
          <m:r>
            <w:rPr>
              <w:sz w:val="8"/>
              <w:szCs w:val="11"/>
            </w:rPr>
            <m:t>y</m:t>
          </m:r>
          <m:r>
            <m:rPr>
              <m:sty m:val="p"/>
            </m:rPr>
            <w:rPr>
              <w:sz w:val="8"/>
              <w:szCs w:val="11"/>
            </w:rPr>
            <m:t>)=</m:t>
          </m:r>
          <m:f>
            <m:fPr>
              <m:ctrlPr>
                <w:rPr>
                  <w:sz w:val="8"/>
                  <w:szCs w:val="11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sz w:val="8"/>
                      <w:szCs w:val="11"/>
                    </w:rPr>
                  </m:ctrlPr>
                </m:naryPr>
                <m:sub>
                  <m:r>
                    <w:rPr>
                      <w:sz w:val="8"/>
                      <w:szCs w:val="11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sz w:val="8"/>
                      <w:szCs w:val="11"/>
                    </w:rPr>
                  </m:ctrlPr>
                </m:naryPr>
                <m:sub>
                  <m:r>
                    <w:rPr>
                      <w:sz w:val="8"/>
                      <w:szCs w:val="11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sz w:val="8"/>
                  <w:szCs w:val="11"/>
                </w:rPr>
                <m:t>[</m:t>
              </m:r>
              <m:r>
                <w:rPr>
                  <w:sz w:val="8"/>
                  <w:szCs w:val="11"/>
                </w:rPr>
                <m:t>w</m:t>
              </m:r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)-</m:t>
              </m:r>
              <m:acc>
                <m:accPr>
                  <m:chr m:val="̅"/>
                  <m:ctrlPr>
                    <w:rPr>
                      <w:sz w:val="8"/>
                      <w:szCs w:val="11"/>
                    </w:rPr>
                  </m:ctrlPr>
                </m:accPr>
                <m:e>
                  <m:r>
                    <w:rPr>
                      <w:sz w:val="8"/>
                      <w:szCs w:val="11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sz w:val="8"/>
                  <w:szCs w:val="11"/>
                </w:rPr>
                <m:t>][</m:t>
              </m:r>
              <m:r>
                <w:rPr>
                  <w:sz w:val="8"/>
                  <w:szCs w:val="11"/>
                </w:rPr>
                <m:t>f</m:t>
              </m:r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)-</m:t>
              </m:r>
              <m:acc>
                <m:accPr>
                  <m:chr m:val="̅"/>
                  <m:ctrlPr>
                    <w:rPr>
                      <w:sz w:val="8"/>
                      <w:szCs w:val="11"/>
                    </w:rPr>
                  </m:ctrlPr>
                </m:accPr>
                <m:e>
                  <m:r>
                    <w:rPr>
                      <w:sz w:val="8"/>
                      <w:szCs w:val="11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)]</m:t>
              </m:r>
            </m:num>
            <m:den>
              <m:sSup>
                <m:sSupPr>
                  <m:ctrlPr>
                    <w:rPr>
                      <w:sz w:val="8"/>
                      <w:szCs w:val="1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sz w:val="8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t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[</m:t>
                      </m:r>
                      <m:r>
                        <w:rPr>
                          <w:sz w:val="8"/>
                          <w:szCs w:val="11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sz w:val="8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sz w:val="8"/>
                              <w:szCs w:val="11"/>
                            </w:rPr>
                            <m:t>w</m:t>
                          </m:r>
                        </m:e>
                      </m:acc>
                      <m:sSup>
                        <m:sSupPr>
                          <m:ctrlPr>
                            <w:rPr>
                              <w:sz w:val="8"/>
                              <w:szCs w:val="1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t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[</m:t>
                      </m:r>
                      <m:r>
                        <w:rPr>
                          <w:sz w:val="8"/>
                          <w:szCs w:val="11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sz w:val="8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sz w:val="8"/>
                              <w:szCs w:val="11"/>
                            </w:rPr>
                            <m:t>f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</m:t>
                      </m:r>
                      <m:sSup>
                        <m:sSupPr>
                          <m:ctrlPr>
                            <w:rPr>
                              <w:sz w:val="8"/>
                              <w:szCs w:val="1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sz w:val="8"/>
                          <w:szCs w:val="1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D198CBD" w14:textId="77777777" w:rsidR="009A2D69" w:rsidRDefault="009A2D69" w:rsidP="009A2D69">
      <w:r>
        <w:rPr>
          <w:rFonts w:hint="eastAsia"/>
        </w:rPr>
        <w:t>流程：原图</w:t>
      </w:r>
      <w:r>
        <w:t>padding</w:t>
      </w:r>
      <w:r>
        <w:rPr>
          <w:rFonts w:hint="eastAsia"/>
        </w:rPr>
        <w:t>，模板遍历全图计算归一化相关系数，最大点即匹配结果</w:t>
      </w:r>
    </w:p>
    <w:p w14:paraId="58393275" w14:textId="77777777" w:rsidR="009A2D69" w:rsidRDefault="009A2D69" w:rsidP="009A2D69"/>
    <w:p w14:paraId="25519FD4" w14:textId="77777777" w:rsidR="009A2D69" w:rsidRDefault="009A2D69" w:rsidP="009A2D69">
      <w:pPr>
        <w:pStyle w:val="Heading1"/>
      </w:pPr>
      <w:r>
        <w:t xml:space="preserve">7 </w:t>
      </w:r>
      <w:r>
        <w:rPr>
          <w:rFonts w:eastAsiaTheme="minorEastAsia" w:hint="eastAsia"/>
        </w:rPr>
        <w:t>图像分割</w:t>
      </w:r>
    </w:p>
    <w:p w14:paraId="476D3C04" w14:textId="77777777" w:rsidR="009A2D69" w:rsidRDefault="009A2D69" w:rsidP="009A2D69">
      <w:pPr>
        <w:pStyle w:val="Heading2"/>
      </w:pPr>
      <w:r>
        <w:t xml:space="preserve">7.1 </w:t>
      </w:r>
      <w:r>
        <w:rPr>
          <w:rFonts w:hint="eastAsia"/>
        </w:rPr>
        <w:t>基本概念</w:t>
      </w:r>
    </w:p>
    <w:p w14:paraId="44A4418A" w14:textId="77777777" w:rsidR="009A2D69" w:rsidRDefault="009A2D69" w:rsidP="009A2D69">
      <w:r>
        <w:rPr>
          <w:rFonts w:hint="eastAsia"/>
        </w:rPr>
        <w:t>分割区域的属性：连续性，相似性</w:t>
      </w:r>
    </w:p>
    <w:p w14:paraId="6C732E09" w14:textId="77777777" w:rsidR="009A2D69" w:rsidRDefault="009A2D69" w:rsidP="009A2D69">
      <w:r>
        <w:rPr>
          <w:rFonts w:hint="eastAsia"/>
        </w:rPr>
        <w:t>分割方法：基于边缘的，基于区域的</w:t>
      </w:r>
    </w:p>
    <w:p w14:paraId="19BA067C" w14:textId="77777777" w:rsidR="009A2D69" w:rsidRDefault="009A2D69" w:rsidP="009A2D69">
      <w:pPr>
        <w:pStyle w:val="Heading2"/>
      </w:pPr>
      <w:r>
        <w:t>7.2</w:t>
      </w:r>
      <w:r>
        <w:rPr>
          <w:rFonts w:hint="eastAsia"/>
        </w:rPr>
        <w:t>点线边检测</w:t>
      </w:r>
    </w:p>
    <w:p w14:paraId="1097763A" w14:textId="77777777" w:rsidR="009A2D69" w:rsidRDefault="009A2D69" w:rsidP="009A2D69">
      <w:r>
        <w:rPr>
          <w:rFonts w:hint="eastAsia"/>
        </w:rPr>
        <w:t>【背景】边缘像素：强度突变的像素</w:t>
      </w:r>
    </w:p>
    <w:p w14:paraId="1D9F44DF" w14:textId="77777777" w:rsidR="009A2D69" w:rsidRDefault="009A2D69" w:rsidP="009A2D69">
      <w:r>
        <w:rPr>
          <w:rFonts w:hint="eastAsia"/>
        </w:rPr>
        <w:t>边缘：连接的一组边缘像素</w:t>
      </w:r>
    </w:p>
    <w:p w14:paraId="0221E287" w14:textId="77777777" w:rsidR="009A2D69" w:rsidRDefault="009A2D69" w:rsidP="009A2D69">
      <w:r>
        <w:rPr>
          <w:rFonts w:hint="eastAsia"/>
        </w:rPr>
        <w:t>一阶导：</w:t>
      </w:r>
      <w:r>
        <w:t>f(x+1)-f(x)</w:t>
      </w:r>
    </w:p>
    <w:p w14:paraId="68FBFB67" w14:textId="77777777" w:rsidR="009A2D69" w:rsidRDefault="009A2D69" w:rsidP="009A2D69">
      <w:r>
        <w:rPr>
          <w:rFonts w:hint="eastAsia"/>
        </w:rPr>
        <w:t>二阶导：</w:t>
      </w:r>
      <w:r>
        <w:t>f(x+1)+f(x-1)-2*f(x)</w:t>
      </w:r>
    </w:p>
    <w:p w14:paraId="25E89EA0" w14:textId="77777777" w:rsidR="009A2D69" w:rsidRDefault="009A2D69" w:rsidP="009A2D69">
      <w:r>
        <w:rPr>
          <w:rFonts w:hint="eastAsia"/>
        </w:rPr>
        <w:t>【点检测】检测突出的点</w:t>
      </w:r>
    </w:p>
    <w:p w14:paraId="681A226F" w14:textId="45392EF1" w:rsidR="009A2D69" w:rsidRDefault="009A2D69" w:rsidP="009A2D69">
      <w:r>
        <w:rPr>
          <w:rFonts w:hint="eastAsia"/>
        </w:rPr>
        <w:t>流程：用</w:t>
      </w:r>
      <w:proofErr w:type="spellStart"/>
      <w:r>
        <w:t>laplacian</w:t>
      </w:r>
      <w:proofErr w:type="spellEnd"/>
      <w:r>
        <w:rPr>
          <w:rFonts w:hint="eastAsia"/>
        </w:rPr>
        <w:t>核</w:t>
      </w:r>
      <w:r>
        <w:t>[111,1-81,111]</w:t>
      </w:r>
      <w:r>
        <w:rPr>
          <w:rFonts w:hint="eastAsia"/>
        </w:rPr>
        <w:t>卷积，保留</w:t>
      </w:r>
      <w:r w:rsidR="00F149B4">
        <w:rPr>
          <w:rFonts w:hint="eastAsia"/>
        </w:rPr>
        <w:t>&gt;</w:t>
      </w:r>
      <w:r>
        <w:rPr>
          <w:rFonts w:hint="eastAsia"/>
        </w:rPr>
        <w:t>阈值的点</w:t>
      </w:r>
    </w:p>
    <w:p w14:paraId="4DA7F303" w14:textId="77777777" w:rsidR="009A2D69" w:rsidRDefault="009A2D69" w:rsidP="009A2D69">
      <w:r>
        <w:rPr>
          <w:rFonts w:hint="eastAsia"/>
        </w:rPr>
        <w:t>【线检测】</w:t>
      </w:r>
    </w:p>
    <w:p w14:paraId="3F228924" w14:textId="77777777" w:rsidR="009A2D69" w:rsidRDefault="009A2D69" w:rsidP="009A2D69">
      <w:r>
        <w:rPr>
          <w:rFonts w:hint="eastAsia"/>
        </w:rPr>
        <w:t>整体线：用</w:t>
      </w:r>
      <w:r>
        <w:t>Laplacian</w:t>
      </w:r>
      <w:r>
        <w:rPr>
          <w:rFonts w:hint="eastAsia"/>
        </w:rPr>
        <w:t>核卷积，取正数（或取绝对值，较少）</w:t>
      </w:r>
    </w:p>
    <w:p w14:paraId="2AF3F5C2" w14:textId="463D6C4E" w:rsidR="009A2D69" w:rsidRDefault="009A2D69" w:rsidP="009A2D69">
      <w:r>
        <w:rPr>
          <w:rFonts w:hint="eastAsia"/>
        </w:rPr>
        <w:t>方向线：四个方向卷积核卷积，四响应中最大者。</w:t>
      </w:r>
    </w:p>
    <w:p w14:paraId="3D70D3E3" w14:textId="7D3C46ED" w:rsidR="0048497A" w:rsidRDefault="009C711B" w:rsidP="009A2D69">
      <w:r>
        <w:rPr>
          <w:rFonts w:hint="eastAsia"/>
        </w:rPr>
        <w:t>水平</w:t>
      </w:r>
      <w:r w:rsidR="00406959">
        <w:rPr>
          <w:rFonts w:hint="eastAsia"/>
        </w:rPr>
        <w:t>：</w:t>
      </w:r>
      <w:r w:rsidR="00406959">
        <w:rPr>
          <w:rFonts w:hint="eastAsia"/>
        </w:rPr>
        <w:t>[</w:t>
      </w:r>
      <w:r w:rsidR="003D1BB4">
        <w:t>-1-1-1;222;-1-1-1</w:t>
      </w:r>
      <w:r w:rsidR="00406959">
        <w:t>]</w:t>
      </w:r>
      <w:r w:rsidR="003D1BB4">
        <w:t>,</w:t>
      </w:r>
      <w:r w:rsidR="003D1BB4">
        <w:rPr>
          <w:rFonts w:hint="eastAsia"/>
        </w:rPr>
        <w:t>垂直：</w:t>
      </w:r>
      <w:r w:rsidR="003D1BB4">
        <w:rPr>
          <w:rFonts w:hint="eastAsia"/>
        </w:rPr>
        <w:t>(9</w:t>
      </w:r>
      <w:r w:rsidR="003D1BB4">
        <w:t>0</w:t>
      </w:r>
      <w:r w:rsidR="003D1BB4">
        <w:rPr>
          <w:rFonts w:hint="eastAsia"/>
        </w:rPr>
        <w:t>°</w:t>
      </w:r>
      <w:r w:rsidR="004C528E">
        <w:rPr>
          <w:rFonts w:hint="eastAsia"/>
        </w:rPr>
        <w:t>水平旋转</w:t>
      </w:r>
      <w:r w:rsidR="003D1BB4">
        <w:t>)</w:t>
      </w:r>
    </w:p>
    <w:p w14:paraId="3F6452A3" w14:textId="32683F36" w:rsidR="003D1BB4" w:rsidRPr="003D1BB4" w:rsidRDefault="00933156" w:rsidP="009A2D69">
      <w:pPr>
        <w:rPr>
          <w:rFonts w:hint="eastAsia"/>
        </w:rPr>
      </w:pPr>
      <w:r>
        <w:rPr>
          <w:rFonts w:hint="eastAsia"/>
        </w:rPr>
        <w:t>+</w:t>
      </w:r>
      <w:r>
        <w:t>45</w:t>
      </w:r>
      <w:r>
        <w:rPr>
          <w:rFonts w:hint="eastAsia"/>
        </w:rPr>
        <w:t>°</w:t>
      </w:r>
      <w:r>
        <w:rPr>
          <w:rFonts w:hint="eastAsia"/>
        </w:rPr>
        <w:t>[</w:t>
      </w:r>
      <w:r w:rsidR="004C528E">
        <w:t>2-1-1;-12-1;-1-12</w:t>
      </w:r>
      <w:r>
        <w:t>]</w:t>
      </w:r>
      <w:r w:rsidR="004C528E">
        <w:t>,-45</w:t>
      </w:r>
      <w:r w:rsidR="004C528E">
        <w:rPr>
          <w:rFonts w:hint="eastAsia"/>
        </w:rPr>
        <w:t>°：（</w:t>
      </w:r>
      <w:r w:rsidR="004C528E">
        <w:rPr>
          <w:rFonts w:hint="eastAsia"/>
        </w:rPr>
        <w:t>4</w:t>
      </w:r>
      <w:r w:rsidR="004C528E">
        <w:t>5</w:t>
      </w:r>
      <w:r w:rsidR="004C528E">
        <w:rPr>
          <w:rFonts w:hint="eastAsia"/>
        </w:rPr>
        <w:t>°左右</w:t>
      </w:r>
      <w:r w:rsidR="00936B8D">
        <w:rPr>
          <w:rFonts w:hint="eastAsia"/>
        </w:rPr>
        <w:t>翻转</w:t>
      </w:r>
      <w:r w:rsidR="004C528E">
        <w:rPr>
          <w:rFonts w:hint="eastAsia"/>
        </w:rPr>
        <w:t>）</w:t>
      </w:r>
    </w:p>
    <w:p w14:paraId="4FA8F20D" w14:textId="77777777" w:rsidR="009A2D69" w:rsidRDefault="009A2D69" w:rsidP="009A2D69">
      <w:r>
        <w:rPr>
          <w:rFonts w:hint="eastAsia"/>
        </w:rPr>
        <w:t>【边缘模型】</w:t>
      </w:r>
    </w:p>
    <w:p w14:paraId="1F5AB0DF" w14:textId="77777777" w:rsidR="009A2D69" w:rsidRDefault="009A2D69" w:rsidP="009A2D69">
      <w:r>
        <w:rPr>
          <w:rFonts w:hint="eastAsia"/>
        </w:rPr>
        <w:t>台阶型，斜坡型，屋脊型</w:t>
      </w:r>
    </w:p>
    <w:p w14:paraId="75400DCF" w14:textId="03158540" w:rsidR="009A2D69" w:rsidRDefault="009A2D69" w:rsidP="00CA03B6">
      <w:pPr>
        <w:pStyle w:val="graph"/>
        <w:jc w:val="center"/>
      </w:pPr>
      <w:r w:rsidRPr="00CA03B6">
        <w:drawing>
          <wp:inline distT="0" distB="0" distL="0" distR="0" wp14:anchorId="04327889" wp14:editId="58060F7D">
            <wp:extent cx="1453019" cy="372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331" cy="3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C43F" w14:textId="77777777" w:rsidR="009A2D69" w:rsidRDefault="009A2D69" w:rsidP="009A2D69">
      <w:r>
        <w:rPr>
          <w:rFonts w:hint="eastAsia"/>
        </w:rPr>
        <w:t>【边缘检测】</w:t>
      </w:r>
    </w:p>
    <w:p w14:paraId="0F9B7D15" w14:textId="77777777" w:rsidR="009A2D69" w:rsidRDefault="009A2D69" w:rsidP="009A2D69">
      <w:r>
        <w:rPr>
          <w:rFonts w:hint="eastAsia"/>
        </w:rPr>
        <w:t>基于梯度：先算水平竖直梯度，再计算强度谱和方向谱。其中，边缘的梯度方向与边缘垂直。</w:t>
      </w:r>
    </w:p>
    <w:p w14:paraId="5B1A3A16" w14:textId="77777777" w:rsidR="009A2D69" w:rsidRDefault="009A2D69" w:rsidP="009A2D69">
      <w:r>
        <w:rPr>
          <w:rFonts w:hint="eastAsia"/>
        </w:rPr>
        <w:t>梯度算子：</w:t>
      </w:r>
      <w:proofErr w:type="spellStart"/>
      <w:r>
        <w:t>gx,gy</w:t>
      </w:r>
      <w:proofErr w:type="spellEnd"/>
      <w:r>
        <w:t>=[</w:t>
      </w:r>
      <w:r>
        <w:rPr>
          <w:rFonts w:hint="eastAsia"/>
        </w:rPr>
        <w:t>下</w:t>
      </w:r>
      <w:r>
        <w:t>][</w:t>
      </w:r>
      <w:r>
        <w:rPr>
          <w:rFonts w:hint="eastAsia"/>
        </w:rPr>
        <w:t>右</w:t>
      </w:r>
      <w:r>
        <w:t>]</w:t>
      </w:r>
      <w:r>
        <w:rPr>
          <w:rFonts w:hint="eastAsia"/>
        </w:rPr>
        <w:t>。垂直梯度</w:t>
      </w:r>
      <w:r>
        <w:t>[-1;1][-1,1]</w:t>
      </w:r>
      <w:r>
        <w:rPr>
          <w:rFonts w:hint="eastAsia"/>
        </w:rPr>
        <w:t>，</w:t>
      </w:r>
      <w:r>
        <w:t>Roberts[-1 0;0 1][0 -1;1 0]</w:t>
      </w:r>
      <w:r>
        <w:rPr>
          <w:rFonts w:hint="eastAsia"/>
        </w:rPr>
        <w:t>，</w:t>
      </w:r>
      <w:r>
        <w:t>Prewitt 0-90</w:t>
      </w:r>
      <w:r>
        <w:rPr>
          <w:rFonts w:hint="eastAsia"/>
        </w:rPr>
        <w:t>°</w:t>
      </w:r>
      <w:r>
        <w:t>[-1-1-1;000;111][</w:t>
      </w:r>
      <w:r>
        <w:rPr>
          <w:rFonts w:hint="eastAsia"/>
        </w:rPr>
        <w:t>逆</w:t>
      </w:r>
      <w:r>
        <w:t>]</w:t>
      </w:r>
      <w:r>
        <w:rPr>
          <w:rFonts w:hint="eastAsia"/>
        </w:rPr>
        <w:t>或</w:t>
      </w:r>
      <w:r>
        <w:t>45</w:t>
      </w:r>
      <w:r>
        <w:rPr>
          <w:rFonts w:hint="eastAsia"/>
        </w:rPr>
        <w:t>°</w:t>
      </w:r>
      <w:r>
        <w:t>[011;-101;-1-10][</w:t>
      </w:r>
      <w:r>
        <w:rPr>
          <w:rFonts w:hint="eastAsia"/>
        </w:rPr>
        <w:t>顺</w:t>
      </w:r>
      <w:r>
        <w:t>]</w:t>
      </w:r>
      <w:r>
        <w:rPr>
          <w:rFonts w:hint="eastAsia"/>
        </w:rPr>
        <w:t>，</w:t>
      </w:r>
      <w:r>
        <w:t>Sobel 0-90</w:t>
      </w:r>
      <w:r>
        <w:rPr>
          <w:rFonts w:hint="eastAsia"/>
        </w:rPr>
        <w:t>°</w:t>
      </w:r>
      <w:r>
        <w:t>[-1-2-1;000;121][</w:t>
      </w:r>
      <w:r>
        <w:rPr>
          <w:rFonts w:hint="eastAsia"/>
        </w:rPr>
        <w:t>逆</w:t>
      </w:r>
      <w:r>
        <w:t>]</w:t>
      </w:r>
      <w:r>
        <w:rPr>
          <w:rFonts w:hint="eastAsia"/>
        </w:rPr>
        <w:t>或</w:t>
      </w:r>
      <w:r>
        <w:t>45</w:t>
      </w:r>
      <w:r>
        <w:rPr>
          <w:rFonts w:hint="eastAsia"/>
        </w:rPr>
        <w:t>°</w:t>
      </w:r>
      <w:r>
        <w:t>[012;-101;-2-10][</w:t>
      </w:r>
      <w:r>
        <w:rPr>
          <w:rFonts w:hint="eastAsia"/>
        </w:rPr>
        <w:t>顺</w:t>
      </w:r>
      <w:r>
        <w:t>]</w:t>
      </w:r>
      <w:r>
        <w:rPr>
          <w:rFonts w:hint="eastAsia"/>
        </w:rPr>
        <w:t>。</w:t>
      </w:r>
    </w:p>
    <w:p w14:paraId="18334552" w14:textId="6F5A25F6" w:rsidR="009A2D69" w:rsidRDefault="009A2D69" w:rsidP="009A2D69">
      <w:r>
        <w:rPr>
          <w:rFonts w:hint="eastAsia"/>
        </w:rPr>
        <w:t>梯度幅值：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/>
          </w:rPr>
          <m:t>=</m:t>
        </m:r>
      </m:oMath>
      <w:r>
        <w:t>|gx|+|gy|</w:t>
      </w:r>
      <w:r>
        <w:rPr>
          <w:rFonts w:hint="eastAsia"/>
        </w:rPr>
        <w:t>，或</w:t>
      </w:r>
      <w:proofErr w:type="spellStart"/>
      <w:r>
        <w:t>gxgy</w:t>
      </w:r>
      <w:proofErr w:type="spellEnd"/>
      <w:r>
        <w:rPr>
          <w:rFonts w:hint="eastAsia"/>
        </w:rPr>
        <w:t>平方和开根号</w:t>
      </w:r>
    </w:p>
    <w:p w14:paraId="01F720C7" w14:textId="77777777" w:rsidR="009A2D69" w:rsidRDefault="009A2D69" w:rsidP="009A2D69">
      <w:r>
        <w:rPr>
          <w:rFonts w:hint="eastAsia"/>
        </w:rPr>
        <w:t>梯度幅角：反正切</w:t>
      </w:r>
      <w:r>
        <w:t>(</w:t>
      </w:r>
      <w:proofErr w:type="spellStart"/>
      <w:r>
        <w:t>gy</w:t>
      </w:r>
      <w:proofErr w:type="spellEnd"/>
      <w:r>
        <w:t>/</w:t>
      </w:r>
      <w:proofErr w:type="spellStart"/>
      <w:r>
        <w:t>gx</w:t>
      </w:r>
      <w:proofErr w:type="spellEnd"/>
      <w:r>
        <w:t>)</w:t>
      </w:r>
    </w:p>
    <w:p w14:paraId="00B11870" w14:textId="77777777" w:rsidR="009A2D69" w:rsidRDefault="009A2D69" w:rsidP="009A2D69">
      <w:r>
        <w:t>Canny</w:t>
      </w:r>
      <w:r>
        <w:rPr>
          <w:rFonts w:hint="eastAsia"/>
        </w:rPr>
        <w:t>算子：空域</w:t>
      </w:r>
      <w:r>
        <w:t>2D</w:t>
      </w:r>
      <w:r>
        <w:rPr>
          <w:rFonts w:hint="eastAsia"/>
        </w:rPr>
        <w:t>高斯平滑；梯度算子计算横纵梯度、幅值图、幅角图；根据幅角，沿梯度方向</w:t>
      </w:r>
      <w:r>
        <w:t>(</w:t>
      </w:r>
      <w:r>
        <w:rPr>
          <w:rFonts w:hint="eastAsia"/>
        </w:rPr>
        <w:t>非边缘方向</w:t>
      </w:r>
      <w:r>
        <w:t>)</w:t>
      </w:r>
      <w:r>
        <w:rPr>
          <w:rFonts w:hint="eastAsia"/>
        </w:rPr>
        <w:t>对幅值图做</w:t>
      </w:r>
      <w:r>
        <w:t>NMS</w:t>
      </w:r>
      <w:r>
        <w:rPr>
          <w:rFonts w:hint="eastAsia"/>
        </w:rPr>
        <w:t>；双阈值算法，去掉假边缘，连接真边缘。</w:t>
      </w:r>
    </w:p>
    <w:p w14:paraId="25031F43" w14:textId="03DC2FD6" w:rsidR="009A2D69" w:rsidRDefault="009A2D69" w:rsidP="009A2D69">
      <w:r>
        <w:t>NMS</w:t>
      </w:r>
      <w:r>
        <w:rPr>
          <w:rFonts w:hint="eastAsia"/>
        </w:rPr>
        <w:t>流程：</w:t>
      </w:r>
      <w:r>
        <w:t>1.</w:t>
      </w:r>
      <w:r>
        <w:rPr>
          <w:rFonts w:hint="eastAsia"/>
        </w:rPr>
        <w:t>根据幅角图，将每个像素点的梯度方向，量化为横竖撇捺四类；</w:t>
      </w:r>
      <w:r>
        <w:t>2.</w:t>
      </w:r>
      <w:r>
        <w:rPr>
          <w:rFonts w:hint="eastAsia"/>
        </w:rPr>
        <w:t>对某点，沿其梯度方向在其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邻域中取</w:t>
      </w:r>
      <w:r>
        <w:t>3</w:t>
      </w:r>
      <w:r>
        <w:rPr>
          <w:rFonts w:hint="eastAsia"/>
        </w:rPr>
        <w:t>个点，若中心点梯度幅值最大则保留该点，否则置零；</w:t>
      </w:r>
      <w:r>
        <w:t>3.</w:t>
      </w:r>
      <w:r>
        <w:rPr>
          <w:rFonts w:hint="eastAsia"/>
        </w:rPr>
        <w:t>遍历全图做</w:t>
      </w:r>
      <w:r>
        <w:t>2</w:t>
      </w:r>
      <w:r>
        <w:rPr>
          <w:rFonts w:hint="eastAsia"/>
        </w:rPr>
        <w:t>，即得</w:t>
      </w:r>
      <w:r>
        <w:t>NMS</w:t>
      </w:r>
      <w:r>
        <w:rPr>
          <w:rFonts w:hint="eastAsia"/>
        </w:rPr>
        <w:t>结果。</w:t>
      </w:r>
    </w:p>
    <w:p w14:paraId="03D31C03" w14:textId="39FD767F" w:rsidR="009A2D69" w:rsidRDefault="00270C88" w:rsidP="00954CA0">
      <w:pPr>
        <w:pStyle w:val="formula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)=</m:t>
          </m:r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&amp;</m:t>
                  </m:r>
                  <m:r>
                    <m:t>M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),&amp;&amp;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if </m:t>
                  </m:r>
                  <m:r>
                    <m:t>M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)&gt;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two neighbors along 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&amp;0,&amp;&amp;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otherwise </m:t>
                  </m:r>
                </m:e>
              </m:eqArr>
            </m:e>
          </m:d>
        </m:oMath>
      </m:oMathPara>
    </w:p>
    <w:p w14:paraId="54E65B25" w14:textId="0CAC0C2F" w:rsidR="009A2D69" w:rsidRDefault="009A2D69" w:rsidP="009A2D69">
      <w:r>
        <w:rPr>
          <w:rFonts w:hint="eastAsia"/>
        </w:rPr>
        <w:t>双阈值：设定强弱阈值</w:t>
      </w:r>
      <w:r>
        <w:t>(TH/TL=2</w:t>
      </w:r>
      <w:r>
        <w:rPr>
          <w:rFonts w:hint="eastAsia"/>
        </w:rPr>
        <w:t>或</w:t>
      </w:r>
      <w:r>
        <w:t>3)</w:t>
      </w:r>
      <w:r>
        <w:rPr>
          <w:rFonts w:hint="eastAsia"/>
        </w:rPr>
        <w:t>，根据每个点梯度幅值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判断；小于弱阈值点置零，大于强阈值点置</w:t>
      </w:r>
      <w:r>
        <w:t>1(</w:t>
      </w:r>
      <w:r>
        <w:rPr>
          <w:rFonts w:hint="eastAsia"/>
        </w:rPr>
        <w:t>确定边缘</w:t>
      </w:r>
      <w:r>
        <w:t>)</w:t>
      </w:r>
      <w:r>
        <w:rPr>
          <w:rFonts w:hint="eastAsia"/>
        </w:rPr>
        <w:t>；中间的点则判定，若与强阈值点</w:t>
      </w:r>
      <w:r>
        <w:t>8</w:t>
      </w:r>
      <w:r>
        <w:rPr>
          <w:rFonts w:hint="eastAsia"/>
        </w:rPr>
        <w:t>连通，则置</w:t>
      </w:r>
      <w:r>
        <w:t>1(</w:t>
      </w:r>
      <w:r>
        <w:rPr>
          <w:rFonts w:hint="eastAsia"/>
        </w:rPr>
        <w:t>但不参与下次判定</w:t>
      </w:r>
      <w:r>
        <w:t>)</w:t>
      </w:r>
      <w:r>
        <w:rPr>
          <w:rFonts w:hint="eastAsia"/>
        </w:rPr>
        <w:t>，否则置零。</w:t>
      </w:r>
    </w:p>
    <w:p w14:paraId="2443778B" w14:textId="03D2AC0F" w:rsidR="009A2D69" w:rsidRDefault="009A2D69" w:rsidP="009A2D69">
      <w:r>
        <w:t>Canny</w:t>
      </w:r>
      <w:r>
        <w:rPr>
          <w:rFonts w:hint="eastAsia"/>
        </w:rPr>
        <w:t>初衷：所有边缘均被找到，错误率低；定位边缘尽可能接近真实边缘；检测器指出边缘是单一的，不应指出多个像素边缘</w:t>
      </w:r>
      <w:r w:rsidR="005832CB">
        <w:rPr>
          <w:rFonts w:hint="eastAsia"/>
        </w:rPr>
        <w:t>。</w:t>
      </w:r>
    </w:p>
    <w:p w14:paraId="4B4DCA3D" w14:textId="77777777" w:rsidR="009A2D69" w:rsidRDefault="009A2D69" w:rsidP="009A2D69">
      <w:r>
        <w:t>Canny</w:t>
      </w:r>
      <w:r>
        <w:rPr>
          <w:rFonts w:hint="eastAsia"/>
        </w:rPr>
        <w:t>特点：改进边缘细节，拒绝无关特征，所得边缘连续、细、直。</w:t>
      </w:r>
    </w:p>
    <w:p w14:paraId="02546F97" w14:textId="77777777" w:rsidR="009A2D69" w:rsidRDefault="009A2D69" w:rsidP="009A2D69">
      <w:r>
        <w:rPr>
          <w:rFonts w:hint="eastAsia"/>
        </w:rPr>
        <w:t>【边缘链接与边界检测】</w:t>
      </w:r>
    </w:p>
    <w:p w14:paraId="7C4996C5" w14:textId="77777777" w:rsidR="009A2D69" w:rsidRDefault="009A2D69" w:rsidP="009A2D69">
      <w:proofErr w:type="spellStart"/>
      <w:r>
        <w:t>hough</w:t>
      </w:r>
      <w:proofErr w:type="spellEnd"/>
      <w:r>
        <w:rPr>
          <w:rFonts w:hint="eastAsia"/>
        </w:rPr>
        <w:t>变换：从空域到参数域的变换。</w:t>
      </w:r>
    </w:p>
    <w:p w14:paraId="2E29F623" w14:textId="77777777" w:rsidR="009A2D69" w:rsidRDefault="009A2D69" w:rsidP="009A2D69">
      <w:r>
        <w:rPr>
          <w:rFonts w:hint="eastAsia"/>
        </w:rPr>
        <w:t>笛卡尔坐标系中概念：原图中点</w:t>
      </w:r>
      <w:r>
        <w:t>(</w:t>
      </w:r>
      <w:proofErr w:type="spellStart"/>
      <w:r>
        <w:t>xi,yi</w:t>
      </w:r>
      <w:proofErr w:type="spellEnd"/>
      <w:r>
        <w:t>)</w:t>
      </w:r>
      <w:r>
        <w:rPr>
          <w:rFonts w:hint="eastAsia"/>
        </w:rPr>
        <w:t>代表的一簇直线</w:t>
      </w:r>
      <w:r>
        <w:t>(</w:t>
      </w:r>
      <w:proofErr w:type="spellStart"/>
      <w:r>
        <w:t>yi</w:t>
      </w:r>
      <w:proofErr w:type="spellEnd"/>
      <w:r>
        <w:t>=</w:t>
      </w:r>
      <w:proofErr w:type="spellStart"/>
      <w:r>
        <w:t>axi+b</w:t>
      </w:r>
      <w:proofErr w:type="spellEnd"/>
      <w:r>
        <w:t>)</w:t>
      </w:r>
      <w:r>
        <w:rPr>
          <w:rFonts w:hint="eastAsia"/>
        </w:rPr>
        <w:t>，对应参数空间一条线</w:t>
      </w:r>
      <w:r>
        <w:t>(b=-</w:t>
      </w:r>
      <w:proofErr w:type="spellStart"/>
      <w:r>
        <w:t>xia+yi</w:t>
      </w:r>
      <w:proofErr w:type="spellEnd"/>
      <w:r>
        <w:t>)</w:t>
      </w:r>
      <w:r>
        <w:rPr>
          <w:rFonts w:hint="eastAsia"/>
        </w:rPr>
        <w:t>；原图中两点</w:t>
      </w:r>
      <w:r>
        <w:t>(x1,y1)(x2,y2)</w:t>
      </w:r>
      <w:r>
        <w:rPr>
          <w:rFonts w:hint="eastAsia"/>
        </w:rPr>
        <w:t>确定了一条直线</w:t>
      </w:r>
      <w:r>
        <w:t>(</w:t>
      </w:r>
      <w:r>
        <w:rPr>
          <w:rFonts w:hint="eastAsia"/>
        </w:rPr>
        <w:t>两簇的交集</w:t>
      </w:r>
      <w:r>
        <w:t>)</w:t>
      </w:r>
      <w:r>
        <w:rPr>
          <w:rFonts w:hint="eastAsia"/>
        </w:rPr>
        <w:t>，对应参数空间两条线的交点</w:t>
      </w:r>
      <w:r>
        <w:t>(b=-x1a+y1</w:t>
      </w:r>
      <w:r>
        <w:rPr>
          <w:rFonts w:hint="eastAsia"/>
        </w:rPr>
        <w:t>与</w:t>
      </w:r>
      <w:r>
        <w:t>b=-x2a+y2</w:t>
      </w:r>
      <w:r>
        <w:rPr>
          <w:rFonts w:hint="eastAsia"/>
        </w:rPr>
        <w:t>的交点</w:t>
      </w:r>
      <w:r>
        <w:t>)</w:t>
      </w:r>
      <w:r>
        <w:rPr>
          <w:rFonts w:hint="eastAsia"/>
        </w:rPr>
        <w:t>。</w:t>
      </w:r>
    </w:p>
    <w:p w14:paraId="1AD45CC8" w14:textId="77777777" w:rsidR="009A2D69" w:rsidRDefault="009A2D69" w:rsidP="009A2D69">
      <w:r>
        <w:rPr>
          <w:rFonts w:hint="eastAsia"/>
        </w:rPr>
        <w:t>极坐标：法线式表示为</w:t>
      </w:r>
      <w:r>
        <w:t>(</w:t>
      </w:r>
      <w:proofErr w:type="spellStart"/>
      <w:r>
        <w:t>xcos</w:t>
      </w:r>
      <w:proofErr w:type="spellEnd"/>
      <w:r>
        <w:rPr>
          <w:rFonts w:hint="eastAsia"/>
        </w:rPr>
        <w:t>θ</w:t>
      </w:r>
      <w:r>
        <w:t>+</w:t>
      </w:r>
      <w:proofErr w:type="spellStart"/>
      <w:r>
        <w:t>ysin</w:t>
      </w:r>
      <w:proofErr w:type="spellEnd"/>
      <w:r>
        <w:rPr>
          <w:rFonts w:hint="eastAsia"/>
        </w:rPr>
        <w:t>θ</w:t>
      </w:r>
      <w:r>
        <w:t>=</w:t>
      </w:r>
      <w:r>
        <w:rPr>
          <w:rFonts w:hint="eastAsia"/>
        </w:rPr>
        <w:t>ρ，θ∈±</w:t>
      </w:r>
      <w:r>
        <w:t>90)</w:t>
      </w:r>
      <w:r>
        <w:rPr>
          <w:rFonts w:hint="eastAsia"/>
        </w:rPr>
        <w:t>。空域中某点</w:t>
      </w:r>
      <w:r>
        <w:t>(</w:t>
      </w:r>
      <w:proofErr w:type="spellStart"/>
      <w:r>
        <w:t>xi,yi</w:t>
      </w:r>
      <w:proofErr w:type="spellEnd"/>
      <w:r>
        <w:t>)</w:t>
      </w:r>
      <w:r>
        <w:rPr>
          <w:rFonts w:hint="eastAsia"/>
        </w:rPr>
        <w:t>确定的一簇直线</w:t>
      </w:r>
      <w:r>
        <w:t>(</w:t>
      </w:r>
      <w:proofErr w:type="spellStart"/>
      <w:r>
        <w:t>xicos</w:t>
      </w:r>
      <w:proofErr w:type="spellEnd"/>
      <w:r>
        <w:rPr>
          <w:rFonts w:hint="eastAsia"/>
        </w:rPr>
        <w:t>θ</w:t>
      </w:r>
      <w:r>
        <w:t>+</w:t>
      </w:r>
      <w:proofErr w:type="spellStart"/>
      <w:r>
        <w:t>yisin</w:t>
      </w:r>
      <w:proofErr w:type="spellEnd"/>
      <w:r>
        <w:rPr>
          <w:rFonts w:hint="eastAsia"/>
        </w:rPr>
        <w:t>θ</w:t>
      </w:r>
      <w:r>
        <w:t>=</w:t>
      </w:r>
      <w:r>
        <w:rPr>
          <w:rFonts w:hint="eastAsia"/>
        </w:rPr>
        <w:t>ρ</w:t>
      </w:r>
      <w:r>
        <w:t>)</w:t>
      </w:r>
      <w:r>
        <w:rPr>
          <w:rFonts w:hint="eastAsia"/>
        </w:rPr>
        <w:t>，在ρθ平面中代表一个曲线；在空域中两点确定的一条直线，在ρθ平面中则代表两曲线的交点。</w:t>
      </w:r>
    </w:p>
    <w:p w14:paraId="5FF823BF" w14:textId="77777777" w:rsidR="009A2D69" w:rsidRDefault="009A2D69" w:rsidP="009A2D69">
      <w:r>
        <w:rPr>
          <w:rFonts w:hint="eastAsia"/>
        </w:rPr>
        <w:t>用极坐标的理由：</w:t>
      </w:r>
      <w:r>
        <w:t>x=c</w:t>
      </w:r>
      <w:r>
        <w:rPr>
          <w:rFonts w:hint="eastAsia"/>
        </w:rPr>
        <w:t>无法在笛卡尔坐标参数空间表示。</w:t>
      </w:r>
    </w:p>
    <w:p w14:paraId="4D802DFA" w14:textId="77777777" w:rsidR="009A2D69" w:rsidRDefault="009A2D69" w:rsidP="009A2D69">
      <w:r>
        <w:rPr>
          <w:rFonts w:hint="eastAsia"/>
        </w:rPr>
        <w:t>利用</w:t>
      </w:r>
      <w:proofErr w:type="spellStart"/>
      <w:r>
        <w:t>hough</w:t>
      </w:r>
      <w:proofErr w:type="spellEnd"/>
      <w:r>
        <w:rPr>
          <w:rFonts w:hint="eastAsia"/>
        </w:rPr>
        <w:t>变换检测直线：</w:t>
      </w:r>
      <w:r>
        <w:t>1.</w:t>
      </w:r>
      <w:r>
        <w:rPr>
          <w:rFonts w:hint="eastAsia"/>
        </w:rPr>
        <w:t>用</w:t>
      </w:r>
      <w:r>
        <w:t>canny</w:t>
      </w:r>
      <w:r>
        <w:rPr>
          <w:rFonts w:hint="eastAsia"/>
        </w:rPr>
        <w:t>等获得二值化边缘图像；</w:t>
      </w:r>
      <w:r>
        <w:t>2.</w:t>
      </w:r>
      <w:r>
        <w:rPr>
          <w:rFonts w:hint="eastAsia"/>
        </w:rPr>
        <w:t>将每个点映射到极坐标参数空间ρθ平面中，得到许多连续曲线；</w:t>
      </w:r>
      <w:r>
        <w:t>3.</w:t>
      </w:r>
      <w:r>
        <w:rPr>
          <w:rFonts w:hint="eastAsia"/>
        </w:rPr>
        <w:t>划分网格，对连续曲线进行离散化，统计网格中点的数目；</w:t>
      </w:r>
      <w:r>
        <w:t>4.</w:t>
      </w:r>
      <w:r>
        <w:rPr>
          <w:rFonts w:hint="eastAsia"/>
        </w:rPr>
        <w:t>包含点最多的网格，其所代表的参数即为直线参数。</w:t>
      </w:r>
    </w:p>
    <w:p w14:paraId="4970B69F" w14:textId="77777777" w:rsidR="009A2D69" w:rsidRDefault="009A2D69" w:rsidP="009A2D69">
      <w:r>
        <w:rPr>
          <w:rFonts w:hint="eastAsia"/>
        </w:rPr>
        <w:t>计算步骤：</w:t>
      </w:r>
      <w:r>
        <w:t>1</w:t>
      </w:r>
      <w:r>
        <w:rPr>
          <w:rFonts w:hint="eastAsia"/>
        </w:rPr>
        <w:t>、离散化θ</w:t>
      </w:r>
      <w:r>
        <w:t>=-45</w:t>
      </w:r>
      <w:r>
        <w:rPr>
          <w:rFonts w:hint="eastAsia"/>
        </w:rPr>
        <w:t>，</w:t>
      </w:r>
      <w:r>
        <w:t>0,45,90</w:t>
      </w:r>
      <w:r>
        <w:rPr>
          <w:rFonts w:hint="eastAsia"/>
        </w:rPr>
        <w:t>；</w:t>
      </w:r>
      <w:r>
        <w:t>2.</w:t>
      </w:r>
      <w:r>
        <w:rPr>
          <w:rFonts w:hint="eastAsia"/>
        </w:rPr>
        <w:t>根据所给二值化图像，计算每个点的ρ</w:t>
      </w:r>
      <w:r>
        <w:t>=</w:t>
      </w:r>
      <w:proofErr w:type="spellStart"/>
      <w:r>
        <w:t>xcos</w:t>
      </w:r>
      <w:proofErr w:type="spellEnd"/>
      <w:r>
        <w:rPr>
          <w:rFonts w:hint="eastAsia"/>
        </w:rPr>
        <w:t>θ</w:t>
      </w:r>
      <w:r>
        <w:t>+</w:t>
      </w:r>
      <w:proofErr w:type="spellStart"/>
      <w:r>
        <w:t>ysin</w:t>
      </w:r>
      <w:proofErr w:type="spellEnd"/>
      <w:r>
        <w:rPr>
          <w:rFonts w:hint="eastAsia"/>
        </w:rPr>
        <w:t>θ（每个点对应多个ρ，这里是</w:t>
      </w:r>
      <w:r>
        <w:t>4</w:t>
      </w:r>
      <w:r>
        <w:rPr>
          <w:rFonts w:hint="eastAsia"/>
        </w:rPr>
        <w:t>个），得到行</w:t>
      </w:r>
      <w:r>
        <w:t>n</w:t>
      </w:r>
      <w:r>
        <w:rPr>
          <w:rFonts w:hint="eastAsia"/>
        </w:rPr>
        <w:t>列θ，内容为ρ的表格；</w:t>
      </w:r>
      <w:r>
        <w:t>3.</w:t>
      </w:r>
      <w:r>
        <w:rPr>
          <w:rFonts w:hint="eastAsia"/>
        </w:rPr>
        <w:t>统计表格中</w:t>
      </w:r>
      <w:r>
        <w:t>(</w:t>
      </w:r>
      <w:r>
        <w:rPr>
          <w:rFonts w:hint="eastAsia"/>
        </w:rPr>
        <w:t>ρ，θ</w:t>
      </w:r>
      <w:r>
        <w:t>)</w:t>
      </w:r>
      <w:r>
        <w:rPr>
          <w:rFonts w:hint="eastAsia"/>
        </w:rPr>
        <w:t>出现的次数；</w:t>
      </w:r>
      <w:r>
        <w:t>4.</w:t>
      </w:r>
      <w:r>
        <w:rPr>
          <w:rFonts w:hint="eastAsia"/>
        </w:rPr>
        <w:t>取</w:t>
      </w:r>
      <w:r>
        <w:t>argmax</w:t>
      </w:r>
      <w:r>
        <w:rPr>
          <w:rFonts w:hint="eastAsia"/>
        </w:rPr>
        <w:t>所对应的ρ和θ即为原图中存在的直线参数。</w:t>
      </w:r>
    </w:p>
    <w:p w14:paraId="22041720" w14:textId="0DF6AE7C" w:rsidR="00B61BFF" w:rsidRPr="009A2D69" w:rsidRDefault="00B61BFF" w:rsidP="009A2D69"/>
    <w:sectPr w:rsidR="00B61BFF" w:rsidRPr="009A2D69" w:rsidSect="006D7876">
      <w:pgSz w:w="16838" w:h="11906" w:orient="landscape"/>
      <w:pgMar w:top="284" w:right="284" w:bottom="284" w:left="284" w:header="851" w:footer="992" w:gutter="0"/>
      <w:cols w:num="6" w:sep="1" w:space="5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B4A"/>
    <w:multiLevelType w:val="hybridMultilevel"/>
    <w:tmpl w:val="88603EB4"/>
    <w:lvl w:ilvl="0" w:tplc="677EDAD4">
      <w:start w:val="1"/>
      <w:numFmt w:val="japaneseCounting"/>
      <w:lvlText w:val="第%1章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B5A14"/>
    <w:multiLevelType w:val="hybridMultilevel"/>
    <w:tmpl w:val="6A12C176"/>
    <w:lvl w:ilvl="0" w:tplc="96A82E3E">
      <w:start w:val="1"/>
      <w:numFmt w:val="japaneseCounting"/>
      <w:lvlText w:val="第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000909">
    <w:abstractNumId w:val="0"/>
  </w:num>
  <w:num w:numId="2" w16cid:durableId="177374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F6"/>
    <w:rsid w:val="00000B46"/>
    <w:rsid w:val="00001513"/>
    <w:rsid w:val="00002252"/>
    <w:rsid w:val="0000419D"/>
    <w:rsid w:val="00006DCC"/>
    <w:rsid w:val="00010F29"/>
    <w:rsid w:val="000110F5"/>
    <w:rsid w:val="000149A3"/>
    <w:rsid w:val="00016E12"/>
    <w:rsid w:val="00017902"/>
    <w:rsid w:val="00020831"/>
    <w:rsid w:val="00026204"/>
    <w:rsid w:val="00027C8B"/>
    <w:rsid w:val="00032846"/>
    <w:rsid w:val="00032AD4"/>
    <w:rsid w:val="00034B5C"/>
    <w:rsid w:val="0003523A"/>
    <w:rsid w:val="00036C6B"/>
    <w:rsid w:val="00037783"/>
    <w:rsid w:val="00041480"/>
    <w:rsid w:val="00042483"/>
    <w:rsid w:val="00043099"/>
    <w:rsid w:val="000467CD"/>
    <w:rsid w:val="00056054"/>
    <w:rsid w:val="00063EA0"/>
    <w:rsid w:val="00064A17"/>
    <w:rsid w:val="0006533A"/>
    <w:rsid w:val="000662FA"/>
    <w:rsid w:val="00067329"/>
    <w:rsid w:val="00073A14"/>
    <w:rsid w:val="00082F13"/>
    <w:rsid w:val="00083BAD"/>
    <w:rsid w:val="00084D46"/>
    <w:rsid w:val="00090C0F"/>
    <w:rsid w:val="0009575C"/>
    <w:rsid w:val="000958C2"/>
    <w:rsid w:val="000A52A8"/>
    <w:rsid w:val="000A575B"/>
    <w:rsid w:val="000B16E6"/>
    <w:rsid w:val="000B2637"/>
    <w:rsid w:val="000B3B92"/>
    <w:rsid w:val="000B4D11"/>
    <w:rsid w:val="000B553E"/>
    <w:rsid w:val="000C0EAA"/>
    <w:rsid w:val="000C1F9E"/>
    <w:rsid w:val="000C3FA0"/>
    <w:rsid w:val="000D5C22"/>
    <w:rsid w:val="000D6FF1"/>
    <w:rsid w:val="000E4A97"/>
    <w:rsid w:val="000E6479"/>
    <w:rsid w:val="000E666D"/>
    <w:rsid w:val="000F203E"/>
    <w:rsid w:val="000F4579"/>
    <w:rsid w:val="000F5E79"/>
    <w:rsid w:val="000F61D0"/>
    <w:rsid w:val="000F667D"/>
    <w:rsid w:val="00100961"/>
    <w:rsid w:val="0010487E"/>
    <w:rsid w:val="001050B1"/>
    <w:rsid w:val="001070B3"/>
    <w:rsid w:val="00113EEF"/>
    <w:rsid w:val="00114756"/>
    <w:rsid w:val="001153E1"/>
    <w:rsid w:val="00116C72"/>
    <w:rsid w:val="00122774"/>
    <w:rsid w:val="0012555D"/>
    <w:rsid w:val="001258A5"/>
    <w:rsid w:val="00130955"/>
    <w:rsid w:val="00130F74"/>
    <w:rsid w:val="001320E1"/>
    <w:rsid w:val="00133922"/>
    <w:rsid w:val="0013671E"/>
    <w:rsid w:val="00136EAF"/>
    <w:rsid w:val="001375F5"/>
    <w:rsid w:val="001379E1"/>
    <w:rsid w:val="00143F7F"/>
    <w:rsid w:val="00145577"/>
    <w:rsid w:val="0015110D"/>
    <w:rsid w:val="00152739"/>
    <w:rsid w:val="0015496C"/>
    <w:rsid w:val="0015586D"/>
    <w:rsid w:val="00156217"/>
    <w:rsid w:val="0015671E"/>
    <w:rsid w:val="00157704"/>
    <w:rsid w:val="00160D5F"/>
    <w:rsid w:val="0016735E"/>
    <w:rsid w:val="001702FF"/>
    <w:rsid w:val="00170955"/>
    <w:rsid w:val="001711AF"/>
    <w:rsid w:val="00171931"/>
    <w:rsid w:val="00173F47"/>
    <w:rsid w:val="00175984"/>
    <w:rsid w:val="00180615"/>
    <w:rsid w:val="00183A3A"/>
    <w:rsid w:val="001867FE"/>
    <w:rsid w:val="001870FF"/>
    <w:rsid w:val="00192916"/>
    <w:rsid w:val="00194522"/>
    <w:rsid w:val="0019473A"/>
    <w:rsid w:val="001948AD"/>
    <w:rsid w:val="00196251"/>
    <w:rsid w:val="001967C3"/>
    <w:rsid w:val="00196BC4"/>
    <w:rsid w:val="001A2C6C"/>
    <w:rsid w:val="001A40DC"/>
    <w:rsid w:val="001A45E4"/>
    <w:rsid w:val="001A4790"/>
    <w:rsid w:val="001A51C4"/>
    <w:rsid w:val="001A68B7"/>
    <w:rsid w:val="001A6EAC"/>
    <w:rsid w:val="001A7ADF"/>
    <w:rsid w:val="001B1742"/>
    <w:rsid w:val="001B26AF"/>
    <w:rsid w:val="001B5924"/>
    <w:rsid w:val="001B5E46"/>
    <w:rsid w:val="001B6B63"/>
    <w:rsid w:val="001C06F2"/>
    <w:rsid w:val="001C0AFE"/>
    <w:rsid w:val="001C112E"/>
    <w:rsid w:val="001C1744"/>
    <w:rsid w:val="001C2B6B"/>
    <w:rsid w:val="001C2CB7"/>
    <w:rsid w:val="001C509C"/>
    <w:rsid w:val="001D0E82"/>
    <w:rsid w:val="001D51F3"/>
    <w:rsid w:val="001E17C4"/>
    <w:rsid w:val="001E1E34"/>
    <w:rsid w:val="001E26CF"/>
    <w:rsid w:val="001E26EE"/>
    <w:rsid w:val="001E509F"/>
    <w:rsid w:val="001E53EC"/>
    <w:rsid w:val="001E6947"/>
    <w:rsid w:val="001E6D72"/>
    <w:rsid w:val="001F34D8"/>
    <w:rsid w:val="001F3EE3"/>
    <w:rsid w:val="001F6EC6"/>
    <w:rsid w:val="001F7F9E"/>
    <w:rsid w:val="002006E2"/>
    <w:rsid w:val="00204FE9"/>
    <w:rsid w:val="00210724"/>
    <w:rsid w:val="002167CD"/>
    <w:rsid w:val="002171F8"/>
    <w:rsid w:val="0022018E"/>
    <w:rsid w:val="0022277D"/>
    <w:rsid w:val="00224311"/>
    <w:rsid w:val="00224835"/>
    <w:rsid w:val="002333C0"/>
    <w:rsid w:val="00242C47"/>
    <w:rsid w:val="00245150"/>
    <w:rsid w:val="00245246"/>
    <w:rsid w:val="0025086B"/>
    <w:rsid w:val="00251F66"/>
    <w:rsid w:val="00252315"/>
    <w:rsid w:val="00252A79"/>
    <w:rsid w:val="0025406B"/>
    <w:rsid w:val="00261FB7"/>
    <w:rsid w:val="00262B47"/>
    <w:rsid w:val="0026687B"/>
    <w:rsid w:val="00270C88"/>
    <w:rsid w:val="00270EAC"/>
    <w:rsid w:val="00272833"/>
    <w:rsid w:val="00274A65"/>
    <w:rsid w:val="0027524E"/>
    <w:rsid w:val="002860E3"/>
    <w:rsid w:val="002913D0"/>
    <w:rsid w:val="00293612"/>
    <w:rsid w:val="002945CC"/>
    <w:rsid w:val="002945E6"/>
    <w:rsid w:val="0029600B"/>
    <w:rsid w:val="002A1983"/>
    <w:rsid w:val="002A4A72"/>
    <w:rsid w:val="002A4F2A"/>
    <w:rsid w:val="002A5E33"/>
    <w:rsid w:val="002A786A"/>
    <w:rsid w:val="002B0CA9"/>
    <w:rsid w:val="002B124B"/>
    <w:rsid w:val="002B2B32"/>
    <w:rsid w:val="002B2E81"/>
    <w:rsid w:val="002B2EB1"/>
    <w:rsid w:val="002B32E3"/>
    <w:rsid w:val="002B3ADC"/>
    <w:rsid w:val="002B4EFB"/>
    <w:rsid w:val="002C13F6"/>
    <w:rsid w:val="002C2156"/>
    <w:rsid w:val="002C2AFA"/>
    <w:rsid w:val="002C3C8C"/>
    <w:rsid w:val="002C5263"/>
    <w:rsid w:val="002D420F"/>
    <w:rsid w:val="002D4902"/>
    <w:rsid w:val="002D5BD1"/>
    <w:rsid w:val="002D78DE"/>
    <w:rsid w:val="002D7AA7"/>
    <w:rsid w:val="002E04CE"/>
    <w:rsid w:val="002E24B9"/>
    <w:rsid w:val="002E40E6"/>
    <w:rsid w:val="002E4647"/>
    <w:rsid w:val="002F3394"/>
    <w:rsid w:val="002F4A10"/>
    <w:rsid w:val="002F4B8D"/>
    <w:rsid w:val="002F7496"/>
    <w:rsid w:val="002F7ECA"/>
    <w:rsid w:val="00300C2A"/>
    <w:rsid w:val="00305AE3"/>
    <w:rsid w:val="00306EC6"/>
    <w:rsid w:val="0031261F"/>
    <w:rsid w:val="00312B78"/>
    <w:rsid w:val="00316279"/>
    <w:rsid w:val="00320959"/>
    <w:rsid w:val="0032217B"/>
    <w:rsid w:val="00323729"/>
    <w:rsid w:val="0032460E"/>
    <w:rsid w:val="0032468C"/>
    <w:rsid w:val="003263EE"/>
    <w:rsid w:val="00326CEB"/>
    <w:rsid w:val="00344F9E"/>
    <w:rsid w:val="00351489"/>
    <w:rsid w:val="0035185D"/>
    <w:rsid w:val="00352606"/>
    <w:rsid w:val="00353351"/>
    <w:rsid w:val="00353BA9"/>
    <w:rsid w:val="003562C2"/>
    <w:rsid w:val="00356F9E"/>
    <w:rsid w:val="00362AB1"/>
    <w:rsid w:val="00363596"/>
    <w:rsid w:val="003662BA"/>
    <w:rsid w:val="00367CCA"/>
    <w:rsid w:val="003701C1"/>
    <w:rsid w:val="003725AC"/>
    <w:rsid w:val="00372E58"/>
    <w:rsid w:val="00374B38"/>
    <w:rsid w:val="003755F1"/>
    <w:rsid w:val="003762F3"/>
    <w:rsid w:val="0037709A"/>
    <w:rsid w:val="003807EA"/>
    <w:rsid w:val="00381D3D"/>
    <w:rsid w:val="003843D4"/>
    <w:rsid w:val="0038476C"/>
    <w:rsid w:val="00385A8C"/>
    <w:rsid w:val="00385E62"/>
    <w:rsid w:val="00395FB3"/>
    <w:rsid w:val="003A0E2F"/>
    <w:rsid w:val="003A1D0F"/>
    <w:rsid w:val="003A28B2"/>
    <w:rsid w:val="003A758E"/>
    <w:rsid w:val="003B0E8D"/>
    <w:rsid w:val="003B1A13"/>
    <w:rsid w:val="003B3046"/>
    <w:rsid w:val="003B7581"/>
    <w:rsid w:val="003C3BC7"/>
    <w:rsid w:val="003C57E4"/>
    <w:rsid w:val="003C67B1"/>
    <w:rsid w:val="003D1753"/>
    <w:rsid w:val="003D1BB4"/>
    <w:rsid w:val="003D2634"/>
    <w:rsid w:val="003D3FAF"/>
    <w:rsid w:val="003D69E1"/>
    <w:rsid w:val="003D6FD2"/>
    <w:rsid w:val="003E3917"/>
    <w:rsid w:val="003E3C98"/>
    <w:rsid w:val="003E3E93"/>
    <w:rsid w:val="003E4677"/>
    <w:rsid w:val="003E5045"/>
    <w:rsid w:val="003F11F8"/>
    <w:rsid w:val="003F1751"/>
    <w:rsid w:val="003F5F0A"/>
    <w:rsid w:val="003F60D6"/>
    <w:rsid w:val="00401C11"/>
    <w:rsid w:val="00404EF0"/>
    <w:rsid w:val="00404FF5"/>
    <w:rsid w:val="00406959"/>
    <w:rsid w:val="00407870"/>
    <w:rsid w:val="00410A7A"/>
    <w:rsid w:val="00416945"/>
    <w:rsid w:val="00423504"/>
    <w:rsid w:val="00424B17"/>
    <w:rsid w:val="00425405"/>
    <w:rsid w:val="00431E48"/>
    <w:rsid w:val="00432E4E"/>
    <w:rsid w:val="00433DC3"/>
    <w:rsid w:val="004349D2"/>
    <w:rsid w:val="00436C6B"/>
    <w:rsid w:val="00437B3B"/>
    <w:rsid w:val="00441CD8"/>
    <w:rsid w:val="004436DF"/>
    <w:rsid w:val="00444590"/>
    <w:rsid w:val="00445068"/>
    <w:rsid w:val="00447CFA"/>
    <w:rsid w:val="00450559"/>
    <w:rsid w:val="00450D28"/>
    <w:rsid w:val="00450FF3"/>
    <w:rsid w:val="00453BC9"/>
    <w:rsid w:val="00454974"/>
    <w:rsid w:val="004565FD"/>
    <w:rsid w:val="00466F95"/>
    <w:rsid w:val="00471302"/>
    <w:rsid w:val="00472D9C"/>
    <w:rsid w:val="00477DF3"/>
    <w:rsid w:val="004807FB"/>
    <w:rsid w:val="0048497A"/>
    <w:rsid w:val="00485D55"/>
    <w:rsid w:val="0049041D"/>
    <w:rsid w:val="00491E76"/>
    <w:rsid w:val="004928D2"/>
    <w:rsid w:val="004937FD"/>
    <w:rsid w:val="0049507E"/>
    <w:rsid w:val="00496AE2"/>
    <w:rsid w:val="00497727"/>
    <w:rsid w:val="004A0A8E"/>
    <w:rsid w:val="004A0E53"/>
    <w:rsid w:val="004A164C"/>
    <w:rsid w:val="004A3456"/>
    <w:rsid w:val="004A3764"/>
    <w:rsid w:val="004A3AFF"/>
    <w:rsid w:val="004A5316"/>
    <w:rsid w:val="004B0950"/>
    <w:rsid w:val="004C4D8A"/>
    <w:rsid w:val="004C528E"/>
    <w:rsid w:val="004C59E6"/>
    <w:rsid w:val="004C6A85"/>
    <w:rsid w:val="004D19A7"/>
    <w:rsid w:val="004D2187"/>
    <w:rsid w:val="004D2213"/>
    <w:rsid w:val="004D3180"/>
    <w:rsid w:val="004D4C43"/>
    <w:rsid w:val="004D53F0"/>
    <w:rsid w:val="004D54E5"/>
    <w:rsid w:val="004E4944"/>
    <w:rsid w:val="004E4E4E"/>
    <w:rsid w:val="004E6995"/>
    <w:rsid w:val="004E6ED8"/>
    <w:rsid w:val="004F17F6"/>
    <w:rsid w:val="004F4041"/>
    <w:rsid w:val="004F425B"/>
    <w:rsid w:val="0050352E"/>
    <w:rsid w:val="00504F0C"/>
    <w:rsid w:val="005071DB"/>
    <w:rsid w:val="00510DC5"/>
    <w:rsid w:val="00511073"/>
    <w:rsid w:val="005128ED"/>
    <w:rsid w:val="00512B7A"/>
    <w:rsid w:val="0052132F"/>
    <w:rsid w:val="005250F3"/>
    <w:rsid w:val="00527A46"/>
    <w:rsid w:val="00533D03"/>
    <w:rsid w:val="0054179B"/>
    <w:rsid w:val="00541CD1"/>
    <w:rsid w:val="0054342A"/>
    <w:rsid w:val="00544DDA"/>
    <w:rsid w:val="00547670"/>
    <w:rsid w:val="00550A0D"/>
    <w:rsid w:val="00551944"/>
    <w:rsid w:val="00551CB6"/>
    <w:rsid w:val="0056180C"/>
    <w:rsid w:val="00562C5A"/>
    <w:rsid w:val="00564B1E"/>
    <w:rsid w:val="00566A78"/>
    <w:rsid w:val="00567D15"/>
    <w:rsid w:val="0057413C"/>
    <w:rsid w:val="0058069F"/>
    <w:rsid w:val="00581CAE"/>
    <w:rsid w:val="005832CB"/>
    <w:rsid w:val="00594E27"/>
    <w:rsid w:val="005A1ABB"/>
    <w:rsid w:val="005A31E0"/>
    <w:rsid w:val="005A3B67"/>
    <w:rsid w:val="005A6B6C"/>
    <w:rsid w:val="005A75D9"/>
    <w:rsid w:val="005B1904"/>
    <w:rsid w:val="005B5BD1"/>
    <w:rsid w:val="005C0C9E"/>
    <w:rsid w:val="005C0E11"/>
    <w:rsid w:val="005C0E5E"/>
    <w:rsid w:val="005D1C52"/>
    <w:rsid w:val="005D210F"/>
    <w:rsid w:val="005D4A8A"/>
    <w:rsid w:val="005E0927"/>
    <w:rsid w:val="005E0FDF"/>
    <w:rsid w:val="005E3702"/>
    <w:rsid w:val="005E3F6E"/>
    <w:rsid w:val="005E4DBE"/>
    <w:rsid w:val="005E6DDC"/>
    <w:rsid w:val="005F018B"/>
    <w:rsid w:val="005F04FE"/>
    <w:rsid w:val="005F0C3F"/>
    <w:rsid w:val="005F1C01"/>
    <w:rsid w:val="005F2D67"/>
    <w:rsid w:val="005F3830"/>
    <w:rsid w:val="005F3FBE"/>
    <w:rsid w:val="005F452A"/>
    <w:rsid w:val="005F6572"/>
    <w:rsid w:val="005F72E8"/>
    <w:rsid w:val="005F7A0B"/>
    <w:rsid w:val="006013AB"/>
    <w:rsid w:val="00601D64"/>
    <w:rsid w:val="00602DB2"/>
    <w:rsid w:val="00603D2E"/>
    <w:rsid w:val="00603E76"/>
    <w:rsid w:val="00607F08"/>
    <w:rsid w:val="0061140D"/>
    <w:rsid w:val="00611FA2"/>
    <w:rsid w:val="006132AE"/>
    <w:rsid w:val="00614B97"/>
    <w:rsid w:val="006164DD"/>
    <w:rsid w:val="006214C0"/>
    <w:rsid w:val="006215DD"/>
    <w:rsid w:val="00624071"/>
    <w:rsid w:val="0062451A"/>
    <w:rsid w:val="006254E0"/>
    <w:rsid w:val="006304DF"/>
    <w:rsid w:val="0063096F"/>
    <w:rsid w:val="00631E25"/>
    <w:rsid w:val="00632131"/>
    <w:rsid w:val="00636AE0"/>
    <w:rsid w:val="00643674"/>
    <w:rsid w:val="00643BF9"/>
    <w:rsid w:val="00645692"/>
    <w:rsid w:val="006505F2"/>
    <w:rsid w:val="0065240C"/>
    <w:rsid w:val="00653EB3"/>
    <w:rsid w:val="00654E69"/>
    <w:rsid w:val="00655F17"/>
    <w:rsid w:val="00657A10"/>
    <w:rsid w:val="00660B89"/>
    <w:rsid w:val="00660C2C"/>
    <w:rsid w:val="00661F53"/>
    <w:rsid w:val="00662C18"/>
    <w:rsid w:val="006708D5"/>
    <w:rsid w:val="00670906"/>
    <w:rsid w:val="006714D0"/>
    <w:rsid w:val="00674070"/>
    <w:rsid w:val="00674763"/>
    <w:rsid w:val="00674DBD"/>
    <w:rsid w:val="00674FDE"/>
    <w:rsid w:val="00683D71"/>
    <w:rsid w:val="00684527"/>
    <w:rsid w:val="00686618"/>
    <w:rsid w:val="00686A0F"/>
    <w:rsid w:val="00687E79"/>
    <w:rsid w:val="006905AF"/>
    <w:rsid w:val="00691FC0"/>
    <w:rsid w:val="00692BF3"/>
    <w:rsid w:val="00692FFD"/>
    <w:rsid w:val="006A1689"/>
    <w:rsid w:val="006A50F1"/>
    <w:rsid w:val="006A554B"/>
    <w:rsid w:val="006A71DB"/>
    <w:rsid w:val="006B40A2"/>
    <w:rsid w:val="006B54BF"/>
    <w:rsid w:val="006C0C5D"/>
    <w:rsid w:val="006C2165"/>
    <w:rsid w:val="006C3F1C"/>
    <w:rsid w:val="006C775D"/>
    <w:rsid w:val="006C7AB6"/>
    <w:rsid w:val="006C7F4C"/>
    <w:rsid w:val="006D1CF6"/>
    <w:rsid w:val="006D28A7"/>
    <w:rsid w:val="006D4652"/>
    <w:rsid w:val="006D73D0"/>
    <w:rsid w:val="006D7876"/>
    <w:rsid w:val="006E0191"/>
    <w:rsid w:val="006E0CDB"/>
    <w:rsid w:val="006E5A6B"/>
    <w:rsid w:val="006E682E"/>
    <w:rsid w:val="006E71CC"/>
    <w:rsid w:val="006F1112"/>
    <w:rsid w:val="006F15C3"/>
    <w:rsid w:val="006F4DA9"/>
    <w:rsid w:val="006F6342"/>
    <w:rsid w:val="006F76C6"/>
    <w:rsid w:val="0070158F"/>
    <w:rsid w:val="00704865"/>
    <w:rsid w:val="00716276"/>
    <w:rsid w:val="00716BBC"/>
    <w:rsid w:val="00720684"/>
    <w:rsid w:val="00720EEA"/>
    <w:rsid w:val="00726242"/>
    <w:rsid w:val="00726BC6"/>
    <w:rsid w:val="007270D0"/>
    <w:rsid w:val="007276B1"/>
    <w:rsid w:val="00732DF1"/>
    <w:rsid w:val="00735A5C"/>
    <w:rsid w:val="0073717A"/>
    <w:rsid w:val="0074129A"/>
    <w:rsid w:val="00742089"/>
    <w:rsid w:val="00745582"/>
    <w:rsid w:val="0074667D"/>
    <w:rsid w:val="00755430"/>
    <w:rsid w:val="00757A3C"/>
    <w:rsid w:val="00760C6C"/>
    <w:rsid w:val="00762655"/>
    <w:rsid w:val="00766F76"/>
    <w:rsid w:val="0077442F"/>
    <w:rsid w:val="00775CDF"/>
    <w:rsid w:val="00776CA2"/>
    <w:rsid w:val="0078150F"/>
    <w:rsid w:val="00781955"/>
    <w:rsid w:val="00782494"/>
    <w:rsid w:val="00783140"/>
    <w:rsid w:val="00783EA3"/>
    <w:rsid w:val="00790A95"/>
    <w:rsid w:val="00792E75"/>
    <w:rsid w:val="007A0B35"/>
    <w:rsid w:val="007A4F9B"/>
    <w:rsid w:val="007A6031"/>
    <w:rsid w:val="007A7EF5"/>
    <w:rsid w:val="007B1D7F"/>
    <w:rsid w:val="007B482E"/>
    <w:rsid w:val="007B66F0"/>
    <w:rsid w:val="007C12E4"/>
    <w:rsid w:val="007C2A47"/>
    <w:rsid w:val="007C483C"/>
    <w:rsid w:val="007C5FE9"/>
    <w:rsid w:val="007C6EEB"/>
    <w:rsid w:val="007D17D3"/>
    <w:rsid w:val="007D51E3"/>
    <w:rsid w:val="007D62F3"/>
    <w:rsid w:val="007E085C"/>
    <w:rsid w:val="007E293C"/>
    <w:rsid w:val="007E601B"/>
    <w:rsid w:val="007F08AD"/>
    <w:rsid w:val="007F59A8"/>
    <w:rsid w:val="00801DFE"/>
    <w:rsid w:val="00804B7A"/>
    <w:rsid w:val="00805D2F"/>
    <w:rsid w:val="00807546"/>
    <w:rsid w:val="00807581"/>
    <w:rsid w:val="008106A0"/>
    <w:rsid w:val="00810E07"/>
    <w:rsid w:val="00810E4B"/>
    <w:rsid w:val="00814B8C"/>
    <w:rsid w:val="00815D17"/>
    <w:rsid w:val="00815D39"/>
    <w:rsid w:val="008166DD"/>
    <w:rsid w:val="00820674"/>
    <w:rsid w:val="00821AC0"/>
    <w:rsid w:val="008240E9"/>
    <w:rsid w:val="00832093"/>
    <w:rsid w:val="0083234B"/>
    <w:rsid w:val="008324A4"/>
    <w:rsid w:val="00832ABA"/>
    <w:rsid w:val="00833F41"/>
    <w:rsid w:val="00835436"/>
    <w:rsid w:val="00836DC6"/>
    <w:rsid w:val="00840588"/>
    <w:rsid w:val="008421FA"/>
    <w:rsid w:val="00850866"/>
    <w:rsid w:val="00851418"/>
    <w:rsid w:val="0085356F"/>
    <w:rsid w:val="008564A7"/>
    <w:rsid w:val="00856713"/>
    <w:rsid w:val="00857530"/>
    <w:rsid w:val="00863D62"/>
    <w:rsid w:val="00864275"/>
    <w:rsid w:val="0087262D"/>
    <w:rsid w:val="00873E80"/>
    <w:rsid w:val="00877103"/>
    <w:rsid w:val="00880AD4"/>
    <w:rsid w:val="008840EF"/>
    <w:rsid w:val="008901EA"/>
    <w:rsid w:val="00891624"/>
    <w:rsid w:val="00893503"/>
    <w:rsid w:val="00894359"/>
    <w:rsid w:val="00896D0D"/>
    <w:rsid w:val="008B0066"/>
    <w:rsid w:val="008B0723"/>
    <w:rsid w:val="008B2729"/>
    <w:rsid w:val="008B32A9"/>
    <w:rsid w:val="008C1865"/>
    <w:rsid w:val="008C501B"/>
    <w:rsid w:val="008C751A"/>
    <w:rsid w:val="008D1B55"/>
    <w:rsid w:val="008D1C15"/>
    <w:rsid w:val="008D3AE7"/>
    <w:rsid w:val="008D478D"/>
    <w:rsid w:val="008D77C3"/>
    <w:rsid w:val="008E10DF"/>
    <w:rsid w:val="008E1955"/>
    <w:rsid w:val="008E608B"/>
    <w:rsid w:val="008E6630"/>
    <w:rsid w:val="008E7D79"/>
    <w:rsid w:val="008F2531"/>
    <w:rsid w:val="008F299D"/>
    <w:rsid w:val="008F3DC1"/>
    <w:rsid w:val="00903EF7"/>
    <w:rsid w:val="009062D7"/>
    <w:rsid w:val="009064AB"/>
    <w:rsid w:val="00906D7D"/>
    <w:rsid w:val="009121DB"/>
    <w:rsid w:val="00914E39"/>
    <w:rsid w:val="009208C2"/>
    <w:rsid w:val="009213D9"/>
    <w:rsid w:val="00922505"/>
    <w:rsid w:val="009256C7"/>
    <w:rsid w:val="00926576"/>
    <w:rsid w:val="00931F54"/>
    <w:rsid w:val="00933156"/>
    <w:rsid w:val="0093442E"/>
    <w:rsid w:val="00936ADE"/>
    <w:rsid w:val="00936B8D"/>
    <w:rsid w:val="009414BF"/>
    <w:rsid w:val="00942910"/>
    <w:rsid w:val="00942C68"/>
    <w:rsid w:val="00943217"/>
    <w:rsid w:val="00945CA6"/>
    <w:rsid w:val="009477F9"/>
    <w:rsid w:val="009503D1"/>
    <w:rsid w:val="00950BCB"/>
    <w:rsid w:val="00952598"/>
    <w:rsid w:val="009534C2"/>
    <w:rsid w:val="009536C2"/>
    <w:rsid w:val="00954CA0"/>
    <w:rsid w:val="00955335"/>
    <w:rsid w:val="0095619A"/>
    <w:rsid w:val="00957768"/>
    <w:rsid w:val="0096356E"/>
    <w:rsid w:val="00967D55"/>
    <w:rsid w:val="00971580"/>
    <w:rsid w:val="00971B61"/>
    <w:rsid w:val="0097455E"/>
    <w:rsid w:val="00981F35"/>
    <w:rsid w:val="00982B1C"/>
    <w:rsid w:val="009846AE"/>
    <w:rsid w:val="00990071"/>
    <w:rsid w:val="00990277"/>
    <w:rsid w:val="0099157F"/>
    <w:rsid w:val="00997B53"/>
    <w:rsid w:val="009A230F"/>
    <w:rsid w:val="009A2751"/>
    <w:rsid w:val="009A2D69"/>
    <w:rsid w:val="009A6EBC"/>
    <w:rsid w:val="009A7876"/>
    <w:rsid w:val="009B1289"/>
    <w:rsid w:val="009C134A"/>
    <w:rsid w:val="009C1EE6"/>
    <w:rsid w:val="009C628B"/>
    <w:rsid w:val="009C66C1"/>
    <w:rsid w:val="009C6A3B"/>
    <w:rsid w:val="009C6AFB"/>
    <w:rsid w:val="009C711B"/>
    <w:rsid w:val="009D3E45"/>
    <w:rsid w:val="009D409C"/>
    <w:rsid w:val="009D4F91"/>
    <w:rsid w:val="009D70D3"/>
    <w:rsid w:val="009D7205"/>
    <w:rsid w:val="009E1D7F"/>
    <w:rsid w:val="009E33C1"/>
    <w:rsid w:val="009E691D"/>
    <w:rsid w:val="009E6A33"/>
    <w:rsid w:val="009E7843"/>
    <w:rsid w:val="009E79C4"/>
    <w:rsid w:val="009F00E6"/>
    <w:rsid w:val="009F08C7"/>
    <w:rsid w:val="009F1E82"/>
    <w:rsid w:val="009F24D5"/>
    <w:rsid w:val="009F3B13"/>
    <w:rsid w:val="009F413E"/>
    <w:rsid w:val="009F630D"/>
    <w:rsid w:val="00A0031B"/>
    <w:rsid w:val="00A00AFC"/>
    <w:rsid w:val="00A01599"/>
    <w:rsid w:val="00A0185E"/>
    <w:rsid w:val="00A032E9"/>
    <w:rsid w:val="00A10A83"/>
    <w:rsid w:val="00A12629"/>
    <w:rsid w:val="00A1273B"/>
    <w:rsid w:val="00A13A87"/>
    <w:rsid w:val="00A1601D"/>
    <w:rsid w:val="00A17743"/>
    <w:rsid w:val="00A206CE"/>
    <w:rsid w:val="00A21DE9"/>
    <w:rsid w:val="00A2287D"/>
    <w:rsid w:val="00A233F3"/>
    <w:rsid w:val="00A275D2"/>
    <w:rsid w:val="00A35A48"/>
    <w:rsid w:val="00A37AEC"/>
    <w:rsid w:val="00A44929"/>
    <w:rsid w:val="00A45EDB"/>
    <w:rsid w:val="00A517D8"/>
    <w:rsid w:val="00A53906"/>
    <w:rsid w:val="00A54F6E"/>
    <w:rsid w:val="00A56AE6"/>
    <w:rsid w:val="00A62290"/>
    <w:rsid w:val="00A6433B"/>
    <w:rsid w:val="00A66388"/>
    <w:rsid w:val="00A66B94"/>
    <w:rsid w:val="00A71B6A"/>
    <w:rsid w:val="00A823F1"/>
    <w:rsid w:val="00A83BB3"/>
    <w:rsid w:val="00A841EE"/>
    <w:rsid w:val="00A853DF"/>
    <w:rsid w:val="00A85D52"/>
    <w:rsid w:val="00A865FB"/>
    <w:rsid w:val="00A86DA6"/>
    <w:rsid w:val="00A87DB1"/>
    <w:rsid w:val="00A91BA9"/>
    <w:rsid w:val="00A93C6D"/>
    <w:rsid w:val="00A93E75"/>
    <w:rsid w:val="00AA04E9"/>
    <w:rsid w:val="00AA3134"/>
    <w:rsid w:val="00AA45E3"/>
    <w:rsid w:val="00AA6579"/>
    <w:rsid w:val="00AA732A"/>
    <w:rsid w:val="00AA77A9"/>
    <w:rsid w:val="00AA7CB3"/>
    <w:rsid w:val="00AB118F"/>
    <w:rsid w:val="00AB2027"/>
    <w:rsid w:val="00AB28F6"/>
    <w:rsid w:val="00AB4D71"/>
    <w:rsid w:val="00AB65C1"/>
    <w:rsid w:val="00AC6DAD"/>
    <w:rsid w:val="00AD409A"/>
    <w:rsid w:val="00AD5B60"/>
    <w:rsid w:val="00AD653C"/>
    <w:rsid w:val="00AD72B4"/>
    <w:rsid w:val="00AE19E8"/>
    <w:rsid w:val="00AE4378"/>
    <w:rsid w:val="00AE5912"/>
    <w:rsid w:val="00AF1A5F"/>
    <w:rsid w:val="00AF2B0C"/>
    <w:rsid w:val="00AF4670"/>
    <w:rsid w:val="00AF4A34"/>
    <w:rsid w:val="00AF7A49"/>
    <w:rsid w:val="00AF7F4F"/>
    <w:rsid w:val="00B00890"/>
    <w:rsid w:val="00B06B30"/>
    <w:rsid w:val="00B06C39"/>
    <w:rsid w:val="00B06F20"/>
    <w:rsid w:val="00B07215"/>
    <w:rsid w:val="00B12809"/>
    <w:rsid w:val="00B13E3E"/>
    <w:rsid w:val="00B16D91"/>
    <w:rsid w:val="00B17373"/>
    <w:rsid w:val="00B200F0"/>
    <w:rsid w:val="00B22482"/>
    <w:rsid w:val="00B22815"/>
    <w:rsid w:val="00B26ABD"/>
    <w:rsid w:val="00B278CE"/>
    <w:rsid w:val="00B33ABD"/>
    <w:rsid w:val="00B35CCB"/>
    <w:rsid w:val="00B41788"/>
    <w:rsid w:val="00B42AD7"/>
    <w:rsid w:val="00B43287"/>
    <w:rsid w:val="00B43D11"/>
    <w:rsid w:val="00B448DB"/>
    <w:rsid w:val="00B45113"/>
    <w:rsid w:val="00B45D7B"/>
    <w:rsid w:val="00B4649E"/>
    <w:rsid w:val="00B479C0"/>
    <w:rsid w:val="00B50661"/>
    <w:rsid w:val="00B5306C"/>
    <w:rsid w:val="00B530B7"/>
    <w:rsid w:val="00B537F1"/>
    <w:rsid w:val="00B606CE"/>
    <w:rsid w:val="00B609CD"/>
    <w:rsid w:val="00B61BFF"/>
    <w:rsid w:val="00B65294"/>
    <w:rsid w:val="00B65CBA"/>
    <w:rsid w:val="00B67418"/>
    <w:rsid w:val="00B6764B"/>
    <w:rsid w:val="00B73944"/>
    <w:rsid w:val="00B73D73"/>
    <w:rsid w:val="00B8391A"/>
    <w:rsid w:val="00B86069"/>
    <w:rsid w:val="00B91F49"/>
    <w:rsid w:val="00B93AA5"/>
    <w:rsid w:val="00B95F5C"/>
    <w:rsid w:val="00B969E7"/>
    <w:rsid w:val="00B970A3"/>
    <w:rsid w:val="00B97896"/>
    <w:rsid w:val="00BA1CF1"/>
    <w:rsid w:val="00BA1EE5"/>
    <w:rsid w:val="00BA5A6C"/>
    <w:rsid w:val="00BA6624"/>
    <w:rsid w:val="00BA6AA0"/>
    <w:rsid w:val="00BA7422"/>
    <w:rsid w:val="00BA7A22"/>
    <w:rsid w:val="00BB19AB"/>
    <w:rsid w:val="00BB3BB1"/>
    <w:rsid w:val="00BB4377"/>
    <w:rsid w:val="00BB72C2"/>
    <w:rsid w:val="00BC1590"/>
    <w:rsid w:val="00BC1A69"/>
    <w:rsid w:val="00BC3647"/>
    <w:rsid w:val="00BC7C94"/>
    <w:rsid w:val="00BD039F"/>
    <w:rsid w:val="00BD3A83"/>
    <w:rsid w:val="00BD4C40"/>
    <w:rsid w:val="00BD6DA1"/>
    <w:rsid w:val="00BE1713"/>
    <w:rsid w:val="00BE1CDA"/>
    <w:rsid w:val="00BE3EEE"/>
    <w:rsid w:val="00BE7845"/>
    <w:rsid w:val="00BE7E4F"/>
    <w:rsid w:val="00BF0684"/>
    <w:rsid w:val="00BF0B17"/>
    <w:rsid w:val="00BF1100"/>
    <w:rsid w:val="00BF1831"/>
    <w:rsid w:val="00BF1EBD"/>
    <w:rsid w:val="00BF469B"/>
    <w:rsid w:val="00BF47C1"/>
    <w:rsid w:val="00BF6B29"/>
    <w:rsid w:val="00BF7DC3"/>
    <w:rsid w:val="00C02002"/>
    <w:rsid w:val="00C03841"/>
    <w:rsid w:val="00C1088E"/>
    <w:rsid w:val="00C130A7"/>
    <w:rsid w:val="00C1660E"/>
    <w:rsid w:val="00C16647"/>
    <w:rsid w:val="00C16CC3"/>
    <w:rsid w:val="00C17CFC"/>
    <w:rsid w:val="00C22A95"/>
    <w:rsid w:val="00C2403A"/>
    <w:rsid w:val="00C26217"/>
    <w:rsid w:val="00C27FA0"/>
    <w:rsid w:val="00C35240"/>
    <w:rsid w:val="00C37A17"/>
    <w:rsid w:val="00C40166"/>
    <w:rsid w:val="00C401BB"/>
    <w:rsid w:val="00C42E55"/>
    <w:rsid w:val="00C4692C"/>
    <w:rsid w:val="00C47D5A"/>
    <w:rsid w:val="00C52A60"/>
    <w:rsid w:val="00C52CC0"/>
    <w:rsid w:val="00C534C5"/>
    <w:rsid w:val="00C55DDD"/>
    <w:rsid w:val="00C57B97"/>
    <w:rsid w:val="00C60E25"/>
    <w:rsid w:val="00C62BB4"/>
    <w:rsid w:val="00C6621C"/>
    <w:rsid w:val="00C77B9B"/>
    <w:rsid w:val="00C818EF"/>
    <w:rsid w:val="00C82583"/>
    <w:rsid w:val="00C846A7"/>
    <w:rsid w:val="00C85530"/>
    <w:rsid w:val="00C8658E"/>
    <w:rsid w:val="00C87323"/>
    <w:rsid w:val="00C879F9"/>
    <w:rsid w:val="00C938A9"/>
    <w:rsid w:val="00C939F0"/>
    <w:rsid w:val="00C96760"/>
    <w:rsid w:val="00CA03B6"/>
    <w:rsid w:val="00CA05C9"/>
    <w:rsid w:val="00CA1CA8"/>
    <w:rsid w:val="00CA2BF3"/>
    <w:rsid w:val="00CA2C02"/>
    <w:rsid w:val="00CA71AC"/>
    <w:rsid w:val="00CB25DB"/>
    <w:rsid w:val="00CB26FD"/>
    <w:rsid w:val="00CB5F44"/>
    <w:rsid w:val="00CB6B5E"/>
    <w:rsid w:val="00CB7264"/>
    <w:rsid w:val="00CB7E90"/>
    <w:rsid w:val="00CC151E"/>
    <w:rsid w:val="00CD108A"/>
    <w:rsid w:val="00CD19CC"/>
    <w:rsid w:val="00CD2EBD"/>
    <w:rsid w:val="00CD34F6"/>
    <w:rsid w:val="00CD629E"/>
    <w:rsid w:val="00CD7095"/>
    <w:rsid w:val="00CD7371"/>
    <w:rsid w:val="00CE25BB"/>
    <w:rsid w:val="00CE4AE8"/>
    <w:rsid w:val="00CE579B"/>
    <w:rsid w:val="00CF7617"/>
    <w:rsid w:val="00CF7684"/>
    <w:rsid w:val="00CF78F6"/>
    <w:rsid w:val="00D035F5"/>
    <w:rsid w:val="00D060A7"/>
    <w:rsid w:val="00D10D7C"/>
    <w:rsid w:val="00D1211C"/>
    <w:rsid w:val="00D138ED"/>
    <w:rsid w:val="00D168BC"/>
    <w:rsid w:val="00D2206D"/>
    <w:rsid w:val="00D22408"/>
    <w:rsid w:val="00D230B6"/>
    <w:rsid w:val="00D30F4B"/>
    <w:rsid w:val="00D36A3E"/>
    <w:rsid w:val="00D37367"/>
    <w:rsid w:val="00D40AE2"/>
    <w:rsid w:val="00D47D9A"/>
    <w:rsid w:val="00D5341C"/>
    <w:rsid w:val="00D6098C"/>
    <w:rsid w:val="00D609A7"/>
    <w:rsid w:val="00D64EF6"/>
    <w:rsid w:val="00D655ED"/>
    <w:rsid w:val="00D71E98"/>
    <w:rsid w:val="00D768FA"/>
    <w:rsid w:val="00D77298"/>
    <w:rsid w:val="00D77399"/>
    <w:rsid w:val="00D81926"/>
    <w:rsid w:val="00DA0C8A"/>
    <w:rsid w:val="00DA0FD8"/>
    <w:rsid w:val="00DA10A6"/>
    <w:rsid w:val="00DA7E8B"/>
    <w:rsid w:val="00DB166F"/>
    <w:rsid w:val="00DB1A0D"/>
    <w:rsid w:val="00DB1AC0"/>
    <w:rsid w:val="00DB1C82"/>
    <w:rsid w:val="00DB3064"/>
    <w:rsid w:val="00DB64D3"/>
    <w:rsid w:val="00DC04BB"/>
    <w:rsid w:val="00DC1710"/>
    <w:rsid w:val="00DC2236"/>
    <w:rsid w:val="00DC3822"/>
    <w:rsid w:val="00DC5ADB"/>
    <w:rsid w:val="00DC7428"/>
    <w:rsid w:val="00DC74D5"/>
    <w:rsid w:val="00DD1530"/>
    <w:rsid w:val="00DD1587"/>
    <w:rsid w:val="00DE0D4C"/>
    <w:rsid w:val="00DE2A4D"/>
    <w:rsid w:val="00DE318F"/>
    <w:rsid w:val="00DE6436"/>
    <w:rsid w:val="00DF1B33"/>
    <w:rsid w:val="00DF5A77"/>
    <w:rsid w:val="00DF60F2"/>
    <w:rsid w:val="00DF76E2"/>
    <w:rsid w:val="00E01EBC"/>
    <w:rsid w:val="00E05BC9"/>
    <w:rsid w:val="00E10490"/>
    <w:rsid w:val="00E10496"/>
    <w:rsid w:val="00E114C5"/>
    <w:rsid w:val="00E2034C"/>
    <w:rsid w:val="00E24238"/>
    <w:rsid w:val="00E24AFA"/>
    <w:rsid w:val="00E25CCB"/>
    <w:rsid w:val="00E342E0"/>
    <w:rsid w:val="00E354AE"/>
    <w:rsid w:val="00E374F8"/>
    <w:rsid w:val="00E41A53"/>
    <w:rsid w:val="00E41B83"/>
    <w:rsid w:val="00E41EFB"/>
    <w:rsid w:val="00E436E7"/>
    <w:rsid w:val="00E46625"/>
    <w:rsid w:val="00E46AFD"/>
    <w:rsid w:val="00E503F6"/>
    <w:rsid w:val="00E513BD"/>
    <w:rsid w:val="00E554CF"/>
    <w:rsid w:val="00E5794A"/>
    <w:rsid w:val="00E57E1A"/>
    <w:rsid w:val="00E70FAF"/>
    <w:rsid w:val="00E71EF2"/>
    <w:rsid w:val="00E72541"/>
    <w:rsid w:val="00E72B80"/>
    <w:rsid w:val="00E73410"/>
    <w:rsid w:val="00E764C8"/>
    <w:rsid w:val="00E77E4B"/>
    <w:rsid w:val="00E811A3"/>
    <w:rsid w:val="00E83798"/>
    <w:rsid w:val="00E85976"/>
    <w:rsid w:val="00E85CE4"/>
    <w:rsid w:val="00E92C20"/>
    <w:rsid w:val="00E932F3"/>
    <w:rsid w:val="00EA0844"/>
    <w:rsid w:val="00EA2F61"/>
    <w:rsid w:val="00EA3343"/>
    <w:rsid w:val="00EA4A76"/>
    <w:rsid w:val="00EB18C0"/>
    <w:rsid w:val="00EB1C32"/>
    <w:rsid w:val="00EB7846"/>
    <w:rsid w:val="00EC10F2"/>
    <w:rsid w:val="00EC4E8D"/>
    <w:rsid w:val="00ED2DC1"/>
    <w:rsid w:val="00EE0D7A"/>
    <w:rsid w:val="00EE1F8B"/>
    <w:rsid w:val="00EE7625"/>
    <w:rsid w:val="00EF2993"/>
    <w:rsid w:val="00EF6486"/>
    <w:rsid w:val="00F03107"/>
    <w:rsid w:val="00F051F2"/>
    <w:rsid w:val="00F1486D"/>
    <w:rsid w:val="00F149B4"/>
    <w:rsid w:val="00F14C74"/>
    <w:rsid w:val="00F171FB"/>
    <w:rsid w:val="00F23B56"/>
    <w:rsid w:val="00F241F7"/>
    <w:rsid w:val="00F31561"/>
    <w:rsid w:val="00F31693"/>
    <w:rsid w:val="00F35D98"/>
    <w:rsid w:val="00F46BF6"/>
    <w:rsid w:val="00F46D1F"/>
    <w:rsid w:val="00F47CBA"/>
    <w:rsid w:val="00F5304C"/>
    <w:rsid w:val="00F53A0D"/>
    <w:rsid w:val="00F54517"/>
    <w:rsid w:val="00F57DBB"/>
    <w:rsid w:val="00F62BFE"/>
    <w:rsid w:val="00F6332C"/>
    <w:rsid w:val="00F657FA"/>
    <w:rsid w:val="00F67AAF"/>
    <w:rsid w:val="00F70187"/>
    <w:rsid w:val="00F768BE"/>
    <w:rsid w:val="00F81618"/>
    <w:rsid w:val="00F87D8C"/>
    <w:rsid w:val="00F92E75"/>
    <w:rsid w:val="00F92F53"/>
    <w:rsid w:val="00F938A4"/>
    <w:rsid w:val="00F955E1"/>
    <w:rsid w:val="00F96010"/>
    <w:rsid w:val="00FA18B9"/>
    <w:rsid w:val="00FA36F0"/>
    <w:rsid w:val="00FA3892"/>
    <w:rsid w:val="00FA45C1"/>
    <w:rsid w:val="00FA47B0"/>
    <w:rsid w:val="00FB2697"/>
    <w:rsid w:val="00FB3C36"/>
    <w:rsid w:val="00FB43DE"/>
    <w:rsid w:val="00FC37ED"/>
    <w:rsid w:val="00FD036E"/>
    <w:rsid w:val="00FD4980"/>
    <w:rsid w:val="00FD7194"/>
    <w:rsid w:val="00FE03D4"/>
    <w:rsid w:val="00FE2886"/>
    <w:rsid w:val="00FE6F84"/>
    <w:rsid w:val="00FF18C8"/>
    <w:rsid w:val="00FF2343"/>
    <w:rsid w:val="00FF28C4"/>
    <w:rsid w:val="00FF2F05"/>
    <w:rsid w:val="00FF60E5"/>
    <w:rsid w:val="00FF65DA"/>
    <w:rsid w:val="00FF703D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46F4"/>
  <w15:chartTrackingRefBased/>
  <w15:docId w15:val="{6A71FA5B-B8EE-47BA-B1FC-DCDBA45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A9"/>
    <w:pPr>
      <w:widowControl w:val="0"/>
      <w:spacing w:line="120" w:lineRule="exact"/>
      <w:ind w:firstLineChars="100" w:firstLine="100"/>
      <w:jc w:val="both"/>
    </w:pPr>
    <w:rPr>
      <w:rFonts w:ascii="Times New Roman" w:eastAsia="宋体" w:hAnsi="Times New Roman"/>
      <w:sz w:val="10"/>
      <w:szCs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35"/>
    <w:pPr>
      <w:spacing w:line="160" w:lineRule="exact"/>
      <w:ind w:firstLineChars="0" w:firstLine="0"/>
      <w:jc w:val="center"/>
      <w:outlineLvl w:val="0"/>
    </w:pPr>
    <w:rPr>
      <w:b/>
      <w:bCs/>
      <w:sz w:val="15"/>
      <w:szCs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35"/>
    <w:pPr>
      <w:spacing w:line="160" w:lineRule="exact"/>
      <w:ind w:firstLineChars="0" w:firstLine="0"/>
      <w:outlineLvl w:val="1"/>
    </w:pPr>
    <w:rPr>
      <w:sz w:val="11"/>
      <w:szCs w:val="1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6C6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E4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3E45"/>
    <w:rPr>
      <w:rFonts w:ascii="Times New Roman" w:eastAsia="宋体" w:hAnsi="Times New Roman"/>
      <w:sz w:val="11"/>
      <w:szCs w:val="10"/>
    </w:rPr>
  </w:style>
  <w:style w:type="character" w:styleId="PlaceholderText">
    <w:name w:val="Placeholder Text"/>
    <w:basedOn w:val="DefaultParagraphFont"/>
    <w:uiPriority w:val="99"/>
    <w:semiHidden/>
    <w:rsid w:val="00B652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1F35"/>
    <w:rPr>
      <w:rFonts w:ascii="Times New Roman" w:eastAsia="宋体" w:hAnsi="Times New Roman"/>
      <w:b/>
      <w:bCs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1F35"/>
    <w:rPr>
      <w:rFonts w:ascii="Times New Roman" w:eastAsia="宋体" w:hAnsi="Times New Roman"/>
      <w:sz w:val="11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C6B"/>
    <w:rPr>
      <w:rFonts w:ascii="Times New Roman" w:eastAsia="宋体" w:hAnsi="Times New Roman"/>
      <w:sz w:val="11"/>
      <w:szCs w:val="16"/>
    </w:rPr>
  </w:style>
  <w:style w:type="paragraph" w:customStyle="1" w:styleId="graph">
    <w:name w:val="graph"/>
    <w:basedOn w:val="Normal"/>
    <w:link w:val="graphChar"/>
    <w:qFormat/>
    <w:rsid w:val="00353351"/>
    <w:pPr>
      <w:spacing w:line="240" w:lineRule="auto"/>
    </w:pPr>
    <w:rPr>
      <w:noProof/>
    </w:rPr>
  </w:style>
  <w:style w:type="paragraph" w:customStyle="1" w:styleId="formula">
    <w:name w:val="formula"/>
    <w:basedOn w:val="Normal"/>
    <w:link w:val="formulaChar"/>
    <w:qFormat/>
    <w:rsid w:val="005F1C01"/>
    <w:pPr>
      <w:snapToGrid w:val="0"/>
      <w:spacing w:line="240" w:lineRule="auto"/>
    </w:pPr>
    <w:rPr>
      <w:rFonts w:ascii="Cambria Math" w:hAnsi="Cambria Math"/>
      <w:szCs w:val="13"/>
    </w:rPr>
  </w:style>
  <w:style w:type="character" w:customStyle="1" w:styleId="graphChar">
    <w:name w:val="graph Char"/>
    <w:basedOn w:val="DefaultParagraphFont"/>
    <w:link w:val="graph"/>
    <w:rsid w:val="00353351"/>
    <w:rPr>
      <w:rFonts w:ascii="Times New Roman" w:eastAsia="宋体" w:hAnsi="Times New Roman"/>
      <w:noProof/>
      <w:sz w:val="11"/>
      <w:szCs w:val="10"/>
    </w:rPr>
  </w:style>
  <w:style w:type="character" w:customStyle="1" w:styleId="formulaChar">
    <w:name w:val="formula Char"/>
    <w:basedOn w:val="DefaultParagraphFont"/>
    <w:link w:val="formula"/>
    <w:rsid w:val="005F1C01"/>
    <w:rPr>
      <w:rFonts w:ascii="Cambria Math" w:eastAsia="宋体" w:hAnsi="Cambria Math"/>
      <w:sz w:val="10"/>
      <w:szCs w:val="13"/>
    </w:rPr>
  </w:style>
  <w:style w:type="paragraph" w:styleId="ListParagraph">
    <w:name w:val="List Paragraph"/>
    <w:basedOn w:val="Normal"/>
    <w:uiPriority w:val="34"/>
    <w:rsid w:val="003E4677"/>
    <w:pPr>
      <w:ind w:firstLineChars="200" w:firstLine="420"/>
    </w:pPr>
  </w:style>
  <w:style w:type="table" w:styleId="TableGrid">
    <w:name w:val="Table Grid"/>
    <w:basedOn w:val="TableNormal"/>
    <w:uiPriority w:val="39"/>
    <w:rsid w:val="00956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6411-1C85-4604-A41A-64B1D1EA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Backlory_2</dc:creator>
  <cp:keywords/>
  <dc:description/>
  <cp:lastModifiedBy>Backlory_2</cp:lastModifiedBy>
  <cp:revision>1031</cp:revision>
  <cp:lastPrinted>2022-11-24T08:57:00Z</cp:lastPrinted>
  <dcterms:created xsi:type="dcterms:W3CDTF">2022-11-24T07:53:00Z</dcterms:created>
  <dcterms:modified xsi:type="dcterms:W3CDTF">2023-02-17T14:53:00Z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bb151c38716f67de240b9f01a83cc6b0e3a1dbb262f706e57478123e2588b251</vt:lpwstr>
  </property>
</Properties>
</file>