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2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3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4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5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6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7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8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9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A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B">
      <w:pPr>
        <w:pBdr/>
        <w:spacing w:after="0" w:line="240" w:lineRule="auto"/>
        <w:ind w:firstLine="0"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  <w:rtl w:val="0"/>
        </w:rPr>
        <w:t xml:space="preserve">Documento de Visión y Roles Scrum</w:t>
      </w:r>
      <w:r>
        <w:rPr>
          <w:b/>
          <w:bCs/>
          <w:color w:val="000000"/>
          <w:sz w:val="48"/>
          <w:szCs w:val="48"/>
        </w:rPr>
      </w:r>
    </w:p>
    <w:p w14:paraId="0000000C">
      <w:pPr>
        <w:pBdr/>
        <w:spacing w:after="0" w:line="240" w:lineRule="auto"/>
        <w:ind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color w:val="000000"/>
          <w:sz w:val="48"/>
          <w:szCs w:val="48"/>
          <w:rtl w:val="0"/>
        </w:rPr>
        <w:t xml:space="preserve"> “</w:t>
      </w:r>
      <w:r>
        <w:rPr>
          <w:b/>
          <w:bCs/>
          <w:sz w:val="48"/>
          <w:szCs w:val="48"/>
          <w:rtl w:val="0"/>
        </w:rPr>
        <w:t xml:space="preserve">HarvesTam - Edu</w:t>
      </w:r>
      <w:r>
        <w:rPr>
          <w:b/>
          <w:bCs/>
          <w:color w:val="000000"/>
          <w:sz w:val="48"/>
          <w:szCs w:val="48"/>
          <w:rtl w:val="0"/>
        </w:rPr>
        <w:t xml:space="preserve">”</w:t>
      </w:r>
      <w:r>
        <w:rPr>
          <w:rtl w:val="0"/>
        </w:rPr>
      </w:r>
      <w:r>
        <w:rPr>
          <w:b/>
          <w:bCs/>
          <w:i/>
          <w:iCs/>
          <w:sz w:val="36"/>
          <w:szCs w:val="36"/>
        </w:rPr>
      </w:r>
    </w:p>
    <w:p w14:paraId="0000000D">
      <w:pPr>
        <w:pBdr/>
        <w:spacing w:after="0" w:line="240" w:lineRule="auto"/>
        <w:ind/>
        <w:jc w:val="right"/>
        <w:rPr>
          <w:rFonts w:ascii="Calibri" w:hAnsi="Calibri" w:eastAsia="Calibri" w:cs="Calibri"/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rtl w:val="0"/>
        </w:rPr>
        <w:t xml:space="preserve">Fecha:15/09/2026</w:t>
      </w:r>
      <w:r>
        <w:rPr>
          <w:rtl w:val="0"/>
        </w:rPr>
      </w:r>
      <w:r>
        <w:rPr>
          <w:rFonts w:ascii="Calibri" w:hAnsi="Calibri" w:eastAsia="Calibri" w:cs="Calibri"/>
          <w:b/>
          <w:bCs/>
          <w:i/>
          <w:iCs/>
          <w:sz w:val="36"/>
          <w:szCs w:val="36"/>
        </w:rPr>
      </w:r>
    </w:p>
    <w:p w14:paraId="0000000E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0F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0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1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2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3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4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5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6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7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8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9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A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B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C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D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E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F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0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1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2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3">
      <w:pPr>
        <w:pBdr/>
        <w:spacing/>
        <w:ind/>
        <w:rPr>
          <w:b/>
          <w:bCs/>
          <w:color w:val="365f91"/>
        </w:rPr>
      </w:pPr>
      <w:r>
        <w:br w:type="page" w:clear="all"/>
      </w:r>
      <w:r>
        <w:rPr>
          <w:rtl w:val="0"/>
        </w:rPr>
      </w:r>
      <w:r>
        <w:rPr>
          <w:b/>
          <w:bCs/>
          <w:color w:val="365f91"/>
        </w:rPr>
      </w:r>
    </w:p>
    <w:p w14:paraId="00000024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5">
      <w:pPr>
        <w:pBdr/>
        <w:spacing w:after="0" w:line="240" w:lineRule="auto"/>
        <w:ind/>
        <w:rPr>
          <w:color w:val="000000"/>
          <w:sz w:val="24"/>
          <w:szCs w:val="24"/>
        </w:rPr>
      </w:pPr>
      <w:r/>
      <w:bookmarkStart w:id="0" w:name="_heading=h.gjdgxs"/>
      <w:r/>
      <w:bookmarkEnd w:id="0"/>
      <w:r>
        <w:rPr>
          <w:b/>
          <w:bCs/>
          <w:color w:val="365f91"/>
          <w:sz w:val="32"/>
          <w:szCs w:val="32"/>
          <w:rtl w:val="0"/>
        </w:rPr>
        <w:t xml:space="preserve">Tabla de contenido</w:t>
      </w:r>
      <w:r>
        <w:rPr>
          <w:rtl w:val="0"/>
        </w:rPr>
      </w:r>
      <w:r>
        <w:rPr>
          <w:color w:val="000000"/>
          <w:sz w:val="24"/>
          <w:szCs w:val="24"/>
        </w:rPr>
      </w:r>
    </w:p>
    <w:p w14:paraId="00000026">
      <w:pPr>
        <w:pBdr/>
        <w:spacing/>
        <w:ind/>
        <w:rPr>
          <w:color w:val="000000"/>
          <w:sz w:val="24"/>
          <w:szCs w:val="24"/>
        </w:rPr>
      </w:pPr>
      <w:r>
        <w:rPr>
          <w:rtl w:val="0"/>
        </w:rPr>
      </w:r>
      <w:r>
        <w:rPr>
          <w:color w:val="000000"/>
          <w:sz w:val="24"/>
          <w:szCs w:val="24"/>
        </w:rPr>
      </w:r>
    </w:p>
    <w:p w14:paraId="00000027">
      <w:pPr>
        <w:keepNext w:val="true"/>
        <w:keepLines w:val="tru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80" w:line="276" w:lineRule="auto"/>
        <w:ind w:right="0" w:firstLine="0" w:left="0"/>
        <w:jc w:val="left"/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366091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366091"/>
          <w:sz w:val="28"/>
          <w:szCs w:val="28"/>
          <w:u w:val="none"/>
          <w:shd w:val="clear" w:color="auto" w:fill="auto"/>
          <w:vertAlign w:val="baseline"/>
          <w:rtl w:val="0"/>
        </w:rPr>
        <w:t xml:space="preserve">Contenido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366091"/>
          <w:sz w:val="28"/>
          <w:szCs w:val="28"/>
          <w:u w:val="none"/>
          <w:shd w:val="clear" w:color="auto" w:fill="auto"/>
          <w:vertAlign w:val="baseline"/>
        </w:rPr>
      </w:r>
    </w:p>
    <w:sdt>
      <w:sdtPr>
        <w15:appearance w15:val="boundingBox"/>
        <w:id w:val="-2039297457"/>
        <w:docPartObj>
          <w:docPartGallery w:val="Table of Contents"/>
          <w:docPartUnique w:val="true"/>
        </w:docPartObj>
        <w:rPr/>
      </w:sdtPr>
      <w:sdtContent>
        <w:p w14:paraId="00000028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tooltip="#_heading=h.1fob9te" w:anchor="_heading=h.1fob9te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29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tyjcwt" w:anchor="_heading=h.tyjcwt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Visión del Proyecto Scrum “ HarvesTam - Edu”</w:t>
              <w:tab/>
              <w:t xml:space="preserve">4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2A">
          <w:pPr>
            <w:widowControl w:val="false"/>
            <w:pBdr/>
            <w:tabs>
              <w:tab w:val="right" w:leader="none" w:pos="12000"/>
            </w:tabs>
            <w:spacing w:after="0"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3dy6vkm" w:anchor="_heading=h.3dy6vkm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>
            <w:fldChar w:fldCharType="end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</w:sdtContent>
    </w:sdt>
    <w:p w14:paraId="0000002B">
      <w:pPr>
        <w:pBdr/>
        <w:spacing/>
        <w:ind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/>
      <w:bookmarkStart w:id="1" w:name="_heading=h.30j0zll"/>
      <w:r/>
      <w:bookmarkEnd w:id="1"/>
      <w:r>
        <w:br w:type="page" w:clear="all"/>
      </w:r>
      <w:r>
        <w:rPr>
          <w:rtl w:val="0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</w:p>
    <w:p w14:paraId="0000002C">
      <w:pPr>
        <w:pStyle w:val="716"/>
        <w:keepNext w:val="true"/>
        <w:keepLines w:val="true"/>
        <w:pBdr/>
        <w:spacing w:after="0" w:before="480"/>
        <w:ind/>
        <w:rPr>
          <w:vertAlign w:val="baseline"/>
        </w:rPr>
      </w:pPr>
      <w:r/>
      <w:bookmarkStart w:id="2" w:name="_heading=h.1fob9te"/>
      <w:r/>
      <w:bookmarkEnd w:id="2"/>
      <w:r>
        <w:rPr>
          <w:vertAlign w:val="baseline"/>
          <w:rtl w:val="0"/>
        </w:rPr>
        <w:t xml:space="preserve">Datos del documento</w:t>
      </w:r>
      <w:r>
        <w:rPr>
          <w:vertAlign w:val="baseline"/>
        </w:rPr>
      </w:r>
    </w:p>
    <w:p w14:paraId="0000002D">
      <w:pPr>
        <w:pBdr/>
        <w:spacing w:after="0" w:line="240" w:lineRule="auto"/>
        <w:ind/>
        <w:rPr>
          <w:color w:val="000000"/>
          <w:sz w:val="24"/>
          <w:szCs w:val="24"/>
        </w:rPr>
      </w:pPr>
      <w:r>
        <w:rPr>
          <w:rtl w:val="0"/>
        </w:rPr>
      </w:r>
      <w:r>
        <w:rPr>
          <w:color w:val="000000"/>
          <w:sz w:val="24"/>
          <w:szCs w:val="24"/>
        </w:rPr>
      </w:r>
    </w:p>
    <w:p w14:paraId="0000002E">
      <w:pPr>
        <w:pBdr/>
        <w:spacing w:after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Histórico de Revisiones</w:t>
      </w:r>
      <w:r>
        <w:rPr>
          <w:color w:val="000000"/>
          <w:sz w:val="24"/>
          <w:szCs w:val="24"/>
        </w:rPr>
      </w:r>
    </w:p>
    <w:tbl>
      <w:tblPr>
        <w:tblStyle w:val="768"/>
        <w:tblW w:w="88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false"/>
        </w:trPr>
        <w:tc>
          <w:tcPr>
            <w:tcBorders/>
          </w:tcPr>
          <w:p w14:paraId="0000002F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0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Fecha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1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2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autor</w:t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33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1.0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4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15/09/2026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5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Definición de roles, misión y visión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6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Marcelo Valladares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37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8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9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A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3B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C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D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E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 w14:paraId="0000003F">
      <w:pPr>
        <w:pBdr/>
        <w:tabs>
          <w:tab w:val="left" w:leader="none" w:pos="1276"/>
        </w:tabs>
        <w:spacing/>
        <w:ind/>
        <w:rPr>
          <w:color w:val="000000"/>
          <w:sz w:val="24"/>
          <w:szCs w:val="24"/>
          <w:u w:val="single"/>
        </w:rPr>
      </w:pPr>
      <w:r>
        <w:rPr>
          <w:rtl w:val="0"/>
        </w:rPr>
      </w:r>
      <w:r>
        <w:rPr>
          <w:color w:val="000000"/>
          <w:sz w:val="24"/>
          <w:szCs w:val="24"/>
          <w:u w:val="single"/>
        </w:rPr>
      </w:r>
    </w:p>
    <w:p w14:paraId="00000040">
      <w:pPr>
        <w:pBdr/>
        <w:spacing w:after="0" w:line="240" w:lineRule="auto"/>
        <w:ind/>
        <w:rPr>
          <w:color w:val="000000"/>
          <w:sz w:val="24"/>
          <w:szCs w:val="24"/>
        </w:rPr>
      </w:pPr>
      <w:r/>
      <w:bookmarkStart w:id="3" w:name="_heading=h.3znysh7"/>
      <w:r/>
      <w:bookmarkEnd w:id="3"/>
      <w:r>
        <w:rPr>
          <w:color w:val="000000"/>
          <w:sz w:val="24"/>
          <w:szCs w:val="24"/>
          <w:rtl w:val="0"/>
        </w:rPr>
        <w:t xml:space="preserve">Información del Proyecto</w:t>
      </w:r>
      <w:r>
        <w:rPr>
          <w:color w:val="000000"/>
          <w:sz w:val="24"/>
          <w:szCs w:val="24"/>
        </w:rPr>
      </w:r>
    </w:p>
    <w:tbl>
      <w:tblPr>
        <w:tblStyle w:val="769"/>
        <w:tblInd w:w="108" w:type="dxa"/>
        <w:tblW w:w="8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  <w:tblGridChange w:id="1">
          <w:tblGrid>
            <w:gridCol w:w="3071"/>
            <w:gridCol w:w="5649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</w:tcPr>
          <w:p w14:paraId="00000041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Organización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42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Duoc UC. Escuela de Informática y Telecomunicaciones</w:t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43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Sección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44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002D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45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Proyecto (Nombre)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46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HarvesTam - Edu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47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Inicio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48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11/08/2026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49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Término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4A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  <w:lang w:val="es-ES"/>
              </w:rPr>
              <w:t xml:space="preserve">24</w:t>
            </w:r>
            <w:r>
              <w:rPr>
                <w:rtl w:val="0"/>
              </w:rPr>
              <w:t xml:space="preserve">/11/2026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4B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Patrocinador principal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4C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4D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Docente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4E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Juan Hernández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</w:tbl>
    <w:p w14:paraId="0000004F">
      <w:pPr>
        <w:pBdr/>
        <w:spacing w:after="0" w:line="240" w:lineRule="auto"/>
        <w:ind/>
        <w:rPr>
          <w:color w:val="000000"/>
          <w:sz w:val="24"/>
          <w:szCs w:val="24"/>
        </w:rPr>
      </w:pPr>
      <w:r/>
      <w:bookmarkStart w:id="4" w:name="_heading=h.2et92p0"/>
      <w:r/>
      <w:bookmarkEnd w:id="4"/>
      <w:r>
        <w:rPr>
          <w:rtl w:val="0"/>
        </w:rPr>
      </w:r>
      <w:r>
        <w:rPr>
          <w:color w:val="000000"/>
          <w:sz w:val="24"/>
          <w:szCs w:val="24"/>
        </w:rPr>
      </w:r>
    </w:p>
    <w:p w14:paraId="00000050">
      <w:pPr>
        <w:pBdr/>
        <w:spacing w:after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Integrantes</w:t>
      </w:r>
      <w:r>
        <w:rPr>
          <w:color w:val="000000"/>
          <w:sz w:val="24"/>
          <w:szCs w:val="24"/>
        </w:rPr>
      </w:r>
    </w:p>
    <w:tbl>
      <w:tblPr>
        <w:tblStyle w:val="770"/>
        <w:tblInd w:w="108" w:type="dxa"/>
        <w:tblW w:w="8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  <w:tblGridChange w:id="2">
          <w:tblGrid>
            <w:gridCol w:w="2084"/>
            <w:gridCol w:w="3452"/>
            <w:gridCol w:w="3184"/>
          </w:tblGrid>
        </w:tblGridChange>
      </w:tblGrid>
      <w:tr>
        <w:trPr>
          <w:cantSplit/>
          <w:tblHeader/>
        </w:trPr>
        <w:tc>
          <w:tcPr>
            <w:shd w:val="clear" w:color="auto" w:fill="auto"/>
            <w:tcBorders/>
          </w:tcPr>
          <w:p w14:paraId="00000051">
            <w:pPr>
              <w:pBdr/>
              <w:spacing w:after="0" w:line="240" w:lineRule="auto"/>
              <w:ind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Rut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52">
            <w:pPr>
              <w:pBdr/>
              <w:spacing w:after="0" w:line="240" w:lineRule="auto"/>
              <w:ind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Nombre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53">
            <w:pPr>
              <w:pBdr/>
              <w:spacing w:after="0" w:line="240" w:lineRule="auto"/>
              <w:ind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Correo</w:t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54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21.877.365-6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55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Marcelo Valladares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56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mar.valladares@duocuc.cl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57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21.773.141-0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58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Antonia Lizana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59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ant.lizana@duocuc.cl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</w:tr>
    </w:tbl>
    <w:p w14:paraId="0000005A">
      <w:pPr>
        <w:keepNext w:val="true"/>
        <w:keepLines w:val="tru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80" w:line="276" w:lineRule="auto"/>
        <w:ind w:right="0" w:firstLine="0" w:left="0"/>
        <w:jc w:val="left"/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366091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366091"/>
          <w:sz w:val="28"/>
          <w:szCs w:val="28"/>
          <w:u w:val="none"/>
          <w:shd w:val="clear" w:color="auto" w:fill="auto"/>
          <w:vertAlign w:val="baseline"/>
        </w:rPr>
      </w:r>
    </w:p>
    <w:p w14:paraId="0000005B">
      <w:pPr>
        <w:pBdr/>
        <w:spacing/>
        <w:ind/>
        <w:rPr>
          <w:color w:val="000000"/>
          <w:sz w:val="24"/>
          <w:szCs w:val="24"/>
          <w:u w:val="single"/>
        </w:rPr>
      </w:pPr>
      <w:r>
        <w:br w:type="page" w:clear="all"/>
      </w:r>
      <w:r>
        <w:rPr>
          <w:rtl w:val="0"/>
        </w:rPr>
      </w:r>
      <w:r>
        <w:rPr>
          <w:color w:val="000000"/>
          <w:sz w:val="24"/>
          <w:szCs w:val="24"/>
          <w:u w:val="single"/>
        </w:rPr>
      </w:r>
    </w:p>
    <w:p w14:paraId="0000005C">
      <w:pPr>
        <w:keepNext w:val="true"/>
        <w:keepLines w:val="tru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80" w:line="276" w:lineRule="auto"/>
        <w:ind w:right="0" w:firstLine="0" w:left="0"/>
        <w:jc w:val="left"/>
        <w:rPr>
          <w:rFonts w:ascii="Cambria" w:hAnsi="Cambria" w:eastAsia="Cambria" w:cs="Cambria"/>
          <w:b/>
          <w:bCs/>
          <w:color w:val="4f81bd"/>
          <w:sz w:val="26"/>
          <w:szCs w:val="26"/>
        </w:rPr>
      </w:pPr>
      <w:r/>
      <w:bookmarkStart w:id="5" w:name="_heading=h.rudoe23j5ba3"/>
      <w:r/>
      <w:bookmarkEnd w:id="5"/>
      <w:r>
        <w:rPr>
          <w:rtl w:val="0"/>
        </w:rPr>
      </w:r>
      <w:r>
        <w:rPr>
          <w:rFonts w:ascii="Cambria" w:hAnsi="Cambria" w:eastAsia="Cambria" w:cs="Cambria"/>
          <w:b/>
          <w:bCs/>
          <w:color w:val="4f81bd"/>
          <w:sz w:val="26"/>
          <w:szCs w:val="26"/>
        </w:rPr>
      </w:r>
    </w:p>
    <w:p w14:paraId="0000005D">
      <w:pPr>
        <w:pStyle w:val="716"/>
        <w:keepNext w:val="true"/>
        <w:keepLines w:val="true"/>
        <w:pBdr/>
        <w:spacing w:after="0" w:before="480"/>
        <w:ind/>
        <w:rPr>
          <w:color w:val="366091"/>
          <w:vertAlign w:val="baseline"/>
        </w:rPr>
      </w:pPr>
      <w:r/>
      <w:bookmarkStart w:id="6" w:name="_heading=h.tyjcwt"/>
      <w:r/>
      <w:bookmarkEnd w:id="6"/>
      <w:r>
        <w:rPr>
          <w:color w:val="366091"/>
          <w:vertAlign w:val="baseline"/>
          <w:rtl w:val="0"/>
        </w:rPr>
        <w:t xml:space="preserve">Visión del Proyecto Scrum “ </w:t>
      </w:r>
      <w:r>
        <w:rPr>
          <w:rtl w:val="0"/>
        </w:rPr>
        <w:t xml:space="preserve">HarvesTam - Edu</w:t>
      </w:r>
      <w:r>
        <w:rPr>
          <w:color w:val="366091"/>
          <w:vertAlign w:val="baseline"/>
          <w:rtl w:val="0"/>
        </w:rPr>
        <w:t xml:space="preserve">” </w:t>
      </w:r>
      <w:r>
        <w:rPr>
          <w:color w:val="366091"/>
          <w:vertAlign w:val="baseline"/>
        </w:rPr>
      </w:r>
    </w:p>
    <w:p w14:paraId="0000005E">
      <w:pPr>
        <w:pBdr/>
        <w:spacing/>
        <w:ind/>
        <w:rPr/>
      </w:pPr>
      <w:r>
        <w:rPr>
          <w:rtl w:val="0"/>
        </w:rPr>
      </w:r>
      <w:r/>
    </w:p>
    <w:p w14:paraId="0000005F">
      <w:pPr>
        <w:pBdr/>
        <w:spacing/>
        <w:ind/>
        <w:rPr/>
      </w:pPr>
      <w:r>
        <w:rPr>
          <w:rtl w:val="0"/>
        </w:rPr>
      </w:r>
      <w:r/>
    </w:p>
    <w:tbl>
      <w:tblPr>
        <w:tblStyle w:val="771"/>
        <w:tblInd w:w="-300" w:type="dxa"/>
        <w:tblW w:w="99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90"/>
        <w:gridCol w:w="2655"/>
        <w:gridCol w:w="2265"/>
        <w:gridCol w:w="2565"/>
        <w:tblGridChange w:id="3">
          <w:tblGrid>
            <w:gridCol w:w="2490"/>
            <w:gridCol w:w="2655"/>
            <w:gridCol w:w="2265"/>
            <w:gridCol w:w="2565"/>
          </w:tblGrid>
        </w:tblGridChange>
      </w:tblGrid>
      <w:tr>
        <w:trPr>
          <w:cantSplit w:val="false"/>
        </w:trPr>
        <w:tc>
          <w:tcPr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0000060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3439" cy="536924"/>
                      <wp:effectExtent l="0" t="0" r="0" b="0"/>
                      <wp:docPr id="2" name="image6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6.png"/>
                              <pic:cNvPicPr/>
                              <pic:nvPr/>
                            </pic:nvPicPr>
                            <pic:blipFill rotWithShape="1">
                              <a:blip r:embed="rId12"/>
                              <a:srcRect l="0" t="0" r="0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3439" cy="53692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4.37pt;height:42.28pt;mso-wrap-distance-left:0.00pt;mso-wrap-distance-top:0.00pt;mso-wrap-distance-right:0.00pt;mso-wrap-distance-bottom:0.00pt;z-index:1;">
                      <v:imagedata r:id="rId12" o:title="" croptop="0f" cropleft="0f" cropbottom="0f" cropright="0f"/>
                      <o:lock v:ext="edit" rotation="t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>
              <w:rPr>
                <w:b/>
                <w:bCs/>
                <w:sz w:val="24"/>
                <w:szCs w:val="24"/>
              </w:rPr>
            </w:r>
          </w:p>
          <w:p w14:paraId="00000061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Declaración de la Visión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gridSpan w:val="4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000065">
            <w:pPr>
              <w:pBdr/>
              <w:spacing/>
              <w:ind/>
              <w:jc w:val="left"/>
              <w:rPr/>
            </w:pPr>
            <w:r>
              <w:rPr>
                <w:rtl w:val="0"/>
              </w:rPr>
            </w:r>
            <w:r/>
          </w:p>
          <w:p w14:paraId="00000066">
            <w:pPr>
              <w:pBdr/>
              <w:spacing w:after="240" w:before="240"/>
              <w:ind w:right="600" w:firstLine="0" w:left="600"/>
              <w:jc w:val="center"/>
              <w:rPr/>
            </w:pPr>
            <w:r>
              <w:rPr>
                <w:i/>
                <w:iCs/>
                <w:rtl w:val="0"/>
              </w:rPr>
              <w:t xml:space="preserve">Para instituciones ecológicas, investigadores y entidades de conservación en el norte de Chile,  que requieren optimizar planes de preservación y reforestación de la especie endémica Prosopis tamarugo, </w:t>
            </w:r>
            <w:r>
              <w:rPr>
                <w:b/>
                <w:bCs/>
                <w:i/>
                <w:iCs/>
                <w:rtl w:val="0"/>
              </w:rPr>
              <w:t xml:space="preserve">HarvesTam - Edu</w:t>
            </w:r>
            <w:r>
              <w:rPr>
                <w:i/>
                <w:iCs/>
                <w:rtl w:val="0"/>
              </w:rPr>
              <w:t xml:space="preserve"> es una solución integral de software y analítica predictiva. A diferencia de las estimaciones manuales de campo y el registro dis</w:t>
            </w:r>
            <w:r>
              <w:rPr>
                <w:i/>
                <w:iCs/>
                <w:rtl w:val="0"/>
              </w:rPr>
              <w:t xml:space="preserve">perso de datos, nuestra plataforma web de acceso público transforma mediciones dasométricas y registros históricos en estimaciones precisas de carga frutal mediante modelos de Machine Learning, facilitando la toma de decisiones ecológicas basadas en datos.</w:t>
            </w:r>
            <w:r>
              <w:rPr>
                <w:rtl w:val="0"/>
              </w:rPr>
            </w:r>
            <w:r/>
          </w:p>
          <w:p w14:paraId="00000067">
            <w:pPr>
              <w:pBdr/>
              <w:spacing/>
              <w:ind/>
              <w:jc w:val="left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0000006B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Grupo Objetivo</w:t>
            </w:r>
            <w:r>
              <w:rPr>
                <w:b/>
                <w:bCs/>
                <w:sz w:val="24"/>
                <w:szCs w:val="24"/>
              </w:rPr>
            </w:r>
          </w:p>
          <w:p w14:paraId="0000006C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b/>
                <w:bCs/>
                <w:sz w:val="24"/>
                <w:szCs w:val="24"/>
              </w:rPr>
            </w:r>
          </w:p>
          <w:p w14:paraId="0000006D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1690" cy="518541"/>
                      <wp:effectExtent l="0" t="0" r="0" b="0"/>
                      <wp:docPr id="3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/>
                              <pic:nvPr/>
                            </pic:nvPicPr>
                            <pic:blipFill rotWithShape="1">
                              <a:blip r:embed="rId13"/>
                              <a:srcRect l="0" t="0" r="0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1690" cy="518541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2.65pt;height:40.83pt;mso-wrap-distance-left:0.00pt;mso-wrap-distance-top:0.00pt;mso-wrap-distance-right:0.00pt;mso-wrap-distance-bottom:0.00pt;z-index:1;">
                      <v:imagedata r:id="rId13" o:title="" croptop="0f" cropleft="0f" cropbottom="0f" cropright="0f"/>
                      <o:lock v:ext="edit" rotation="t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>
              <w:rPr>
                <w:b/>
                <w:bCs/>
                <w:sz w:val="24"/>
                <w:szCs w:val="24"/>
              </w:rPr>
            </w:r>
          </w:p>
          <w:p w14:paraId="0000006E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0000006F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Necesidades</w:t>
            </w:r>
            <w:r>
              <w:rPr>
                <w:b/>
                <w:bCs/>
                <w:sz w:val="24"/>
                <w:szCs w:val="24"/>
              </w:rPr>
            </w:r>
          </w:p>
          <w:p w14:paraId="00000070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b/>
                <w:bCs/>
                <w:sz w:val="24"/>
                <w:szCs w:val="24"/>
              </w:rPr>
            </w:r>
          </w:p>
          <w:p w14:paraId="00000071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33596" cy="522814"/>
                      <wp:effectExtent l="0" t="0" r="0" b="0"/>
                      <wp:docPr id="4" name="image2.png" descr="Resultado de imagen para necesidades softwa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Resultado de imagen para necesidades software"/>
                              <pic:cNvPicPr/>
                              <pic:nvPr/>
                            </pic:nvPicPr>
                            <pic:blipFill rotWithShape="1">
                              <a:blip r:embed="rId14"/>
                              <a:srcRect l="0" t="0" r="0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33596" cy="52281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73.51pt;height:41.17pt;mso-wrap-distance-left:0.00pt;mso-wrap-distance-top:0.00pt;mso-wrap-distance-right:0.00pt;mso-wrap-distance-bottom:0.00pt;z-index:1;">
                      <v:imagedata r:id="rId14" o:title="" croptop="0f" cropleft="0f" cropbottom="0f" cropright="0f"/>
                      <o:lock v:ext="edit" rotation="t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00000072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Producto / Servicio</w:t>
            </w:r>
            <w:r>
              <w:rPr>
                <w:b/>
                <w:bCs/>
                <w:sz w:val="24"/>
                <w:szCs w:val="24"/>
              </w:rPr>
            </w:r>
          </w:p>
          <w:p w14:paraId="00000073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b/>
                <w:bCs/>
                <w:sz w:val="24"/>
                <w:szCs w:val="24"/>
              </w:rPr>
            </w:r>
          </w:p>
          <w:p w14:paraId="00000074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29257" cy="546239"/>
                      <wp:effectExtent l="0" t="0" r="0" b="0"/>
                      <wp:docPr id="5" name="image5.jpg" descr="Resultado de imagen para softwa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5.jpg" descr="Resultado de imagen para software"/>
                              <pic:cNvPicPr/>
                              <pic:nvPr/>
                            </pic:nvPicPr>
                            <pic:blipFill rotWithShape="1">
                              <a:blip r:embed="rId15"/>
                              <a:srcRect l="0" t="0" r="0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29257" cy="54623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57.42pt;height:43.01pt;mso-wrap-distance-left:0.00pt;mso-wrap-distance-top:0.00pt;mso-wrap-distance-right:0.00pt;mso-wrap-distance-bottom:0.00pt;z-index:1;">
                      <v:imagedata r:id="rId15" o:title="" croptop="0f" cropleft="0f" cropbottom="0f" cropright="0f"/>
                      <o:lock v:ext="edit" rotation="t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00000075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 xml:space="preserve">Valor</w:t>
            </w:r>
            <w:r>
              <w:rPr>
                <w:b/>
                <w:bCs/>
                <w:sz w:val="24"/>
                <w:szCs w:val="24"/>
              </w:rPr>
            </w:r>
          </w:p>
          <w:p w14:paraId="00000076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b/>
                <w:bCs/>
                <w:sz w:val="24"/>
                <w:szCs w:val="24"/>
              </w:rPr>
            </w:r>
          </w:p>
          <w:p w14:paraId="00000077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02549" cy="453373"/>
                      <wp:effectExtent l="0" t="0" r="0" b="0"/>
                      <wp:docPr id="6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/>
                              <pic:nvPr/>
                            </pic:nvPicPr>
                            <pic:blipFill rotWithShape="1">
                              <a:blip r:embed="rId16"/>
                              <a:srcRect l="0" t="0" r="0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02549" cy="453373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71.07pt;height:35.70pt;mso-wrap-distance-left:0.00pt;mso-wrap-distance-top:0.00pt;mso-wrap-distance-right:0.00pt;mso-wrap-distance-bottom:0.00pt;z-index:1;">
                      <v:imagedata r:id="rId16" o:title="" croptop="0f" cropleft="0f" cropbottom="0f" cropright="0f"/>
                      <o:lock v:ext="edit" rotation="t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000078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79">
            <w:pPr>
              <w:numPr>
                <w:ilvl w:val="0"/>
                <w:numId w:val="2"/>
              </w:numPr>
              <w:pBdr/>
              <w:spacing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Investigadores, agrónomos y especialistas en ecología.</w:t>
            </w:r>
            <w:r>
              <w:rPr>
                <w:u w:val="none"/>
              </w:rPr>
            </w:r>
          </w:p>
          <w:p w14:paraId="0000007A">
            <w:pPr>
              <w:numPr>
                <w:ilvl w:val="0"/>
                <w:numId w:val="1"/>
              </w:numPr>
              <w:pBdr/>
              <w:spacing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Comunidades locales, brigadistas y organizaciones dedicadas a la conservación del ecosistema árido en las regiones de Arica y Parinacota, Tarapacá y Antofagasta.</w:t>
            </w:r>
            <w:r>
              <w:rPr>
                <w:u w:val="none"/>
              </w:rPr>
            </w:r>
          </w:p>
          <w:p w14:paraId="0000007B">
            <w:pPr>
              <w:numPr>
                <w:ilvl w:val="0"/>
                <w:numId w:val="1"/>
              </w:numPr>
              <w:pBdr/>
              <w:spacing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En estricto rigor, cualquier persona que esté interesada en utilizar el modelo.</w:t>
            </w:r>
            <w:r>
              <w:rPr>
                <w:u w:val="none"/>
              </w:rPr>
            </w:r>
          </w:p>
          <w:p w14:paraId="0000007C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7D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7E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7F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80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81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82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83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84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85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86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87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000088">
            <w:pPr>
              <w:numPr>
                <w:ilvl w:val="0"/>
                <w:numId w:val="5"/>
              </w:numPr>
              <w:pBdr/>
              <w:spacing w:after="0" w:afterAutospacing="0" w:before="240"/>
              <w:ind w:hanging="360" w:left="720"/>
              <w:rPr/>
            </w:pPr>
            <w:r>
              <w:rPr>
                <w:rtl w:val="0"/>
              </w:rPr>
              <w:t xml:space="preserve">Necesidad urgente de evaluar el estado ecol</w:t>
            </w:r>
            <w:r>
              <w:rPr>
                <w:rtl w:val="0"/>
              </w:rPr>
              <w:t xml:space="preserve">ógico, la capacidad de regeneración y la vitalidad del Prosopis tamarugo, especie endémica amenazada por la sobreexplotación de aguas subterráneas, la deforestación y el avance urbano en zonas de aridez extrema (Arica y Parinacota, Tarapacá y Antofagasta).</w:t>
            </w:r>
            <w:r/>
          </w:p>
          <w:p w14:paraId="00000089">
            <w:pPr>
              <w:numPr>
                <w:ilvl w:val="0"/>
                <w:numId w:val="5"/>
              </w:numPr>
              <w:pBdr/>
              <w:spacing w:after="240" w:before="0" w:beforeAutospacing="0"/>
              <w:ind w:hanging="360" w:left="720"/>
              <w:rPr>
                <w:rFonts w:ascii="Arial" w:hAnsi="Arial" w:eastAsia="Arial" w:cs="Arial"/>
              </w:rPr>
            </w:pPr>
            <w:r>
              <w:rPr>
                <w:rtl w:val="0"/>
              </w:rPr>
              <w:t xml:space="preserve">Carencia de mecanismos para anticipar la producción de frutos, dato indispensable para planificar recolecciones, trasplantes y esfuerzos de conservación vegetal.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00008A">
            <w:pPr>
              <w:numPr>
                <w:ilvl w:val="0"/>
                <w:numId w:val="4"/>
              </w:numPr>
              <w:pBdr/>
              <w:spacing/>
              <w:ind w:hanging="360" w:left="720"/>
              <w:rPr/>
            </w:pPr>
            <w:r>
              <w:rPr>
                <w:b/>
                <w:bCs/>
                <w:rtl w:val="0"/>
              </w:rPr>
              <w:t xml:space="preserve">Dataset consolidado y depurado:</w:t>
            </w:r>
            <w:r>
              <w:rPr>
                <w:rtl w:val="0"/>
              </w:rPr>
              <w:t xml:space="preserve"> Registros históricos procesados, listos para poder utilizarlo.</w:t>
            </w:r>
            <w:r/>
          </w:p>
          <w:p w14:paraId="0000008B">
            <w:pPr>
              <w:numPr>
                <w:ilvl w:val="0"/>
                <w:numId w:val="4"/>
              </w:numPr>
              <w:pBdr/>
              <w:spacing/>
              <w:ind w:hanging="360" w:left="720"/>
              <w:rPr/>
            </w:pPr>
            <w:r>
              <w:rPr>
                <w:b/>
                <w:bCs/>
                <w:rtl w:val="0"/>
              </w:rPr>
              <w:t xml:space="preserve">Modelo de Machine Learning:</w:t>
            </w:r>
            <w:r>
              <w:rPr>
                <w:rtl w:val="0"/>
              </w:rPr>
              <w:t xml:space="preserve"> Algoritmo entrenado y evaluado para predecir la carga frutal.</w:t>
            </w:r>
            <w:r/>
          </w:p>
          <w:p w14:paraId="0000008C">
            <w:pPr>
              <w:numPr>
                <w:ilvl w:val="0"/>
                <w:numId w:val="4"/>
              </w:numPr>
              <w:pBdr/>
              <w:spacing/>
              <w:ind w:hanging="360" w:left="720"/>
              <w:rPr/>
            </w:pPr>
            <w:r>
              <w:rPr>
                <w:b/>
                <w:bCs/>
                <w:rtl w:val="0"/>
              </w:rPr>
              <w:t xml:space="preserve">Página web:</w:t>
            </w:r>
            <w:r>
              <w:rPr>
                <w:rtl w:val="0"/>
              </w:rPr>
              <w:t xml:space="preserve"> Aplicación web de acceso público y diseño adaptativo que permite ingresar parámetros biométricos y visualizar directamente las estimaciones predictivas.</w:t>
            </w:r>
            <w:r/>
          </w:p>
          <w:p w14:paraId="0000008D">
            <w:pPr>
              <w:numPr>
                <w:ilvl w:val="0"/>
                <w:numId w:val="4"/>
              </w:numPr>
              <w:pBdr/>
              <w:spacing/>
              <w:ind w:hanging="360" w:left="720"/>
              <w:rPr/>
            </w:pPr>
            <w:r>
              <w:rPr>
                <w:b/>
                <w:bCs/>
                <w:rtl w:val="0"/>
              </w:rPr>
              <w:t xml:space="preserve">Repositorio:</w:t>
            </w:r>
            <w:r>
              <w:rPr>
                <w:rtl w:val="0"/>
              </w:rPr>
              <w:t xml:space="preserve"> Control de código y documentación técnica abierta en Codeberg.</w:t>
            </w:r>
            <w:r/>
          </w:p>
        </w:tc>
        <w:tc>
          <w:tcPr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00008E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8F">
            <w:pPr>
              <w:numPr>
                <w:ilvl w:val="0"/>
                <w:numId w:val="3"/>
              </w:numPr>
              <w:pBdr/>
              <w:spacing/>
              <w:ind w:hanging="360" w:left="720"/>
              <w:rPr/>
            </w:pPr>
            <w:r>
              <w:rPr>
                <w:b/>
                <w:bCs/>
                <w:rtl w:val="0"/>
              </w:rPr>
              <w:t xml:space="preserve">Impacto ecológico y social:</w:t>
            </w:r>
            <w:r>
              <w:rPr>
                <w:rtl w:val="0"/>
              </w:rPr>
              <w:t xml:space="preserve"> Apoya directamente la planificación de cosechas de semillas, trasplante y proyectos de reforestación.</w:t>
            </w:r>
            <w:r/>
          </w:p>
          <w:p w14:paraId="00000090">
            <w:pPr>
              <w:numPr>
                <w:ilvl w:val="0"/>
                <w:numId w:val="3"/>
              </w:numPr>
              <w:pBdr/>
              <w:spacing/>
              <w:ind w:hanging="360" w:left="720"/>
              <w:rPr/>
            </w:pPr>
            <w:r>
              <w:rPr>
                <w:b/>
                <w:bCs/>
                <w:rtl w:val="0"/>
              </w:rPr>
              <w:t xml:space="preserve">Optimización operativa:</w:t>
            </w:r>
            <w:r>
              <w:rPr>
                <w:rtl w:val="0"/>
              </w:rPr>
              <w:t xml:space="preserve"> Reduce el tiempo, costo y margen de error en la evaluación de campo mediante predicciones.</w:t>
            </w:r>
            <w:r/>
          </w:p>
          <w:p w14:paraId="00000091">
            <w:pPr>
              <w:numPr>
                <w:ilvl w:val="0"/>
                <w:numId w:val="3"/>
              </w:numPr>
              <w:pBdr/>
              <w:spacing/>
              <w:ind w:hanging="360" w:left="720"/>
              <w:rPr/>
            </w:pPr>
            <w:r>
              <w:rPr>
                <w:b/>
                <w:bCs/>
                <w:rtl w:val="0"/>
              </w:rPr>
              <w:t xml:space="preserve">Accesibilidad:</w:t>
            </w:r>
            <w:r>
              <w:rPr>
                <w:rtl w:val="0"/>
              </w:rPr>
              <w:t xml:space="preserve"> Solución construida con herramientas 100% de código abierto y de libre acceso para la comunidad científica y ambiental.</w:t>
            </w:r>
            <w:r/>
          </w:p>
        </w:tc>
      </w:tr>
    </w:tbl>
    <w:p w14:paraId="00000092">
      <w:pPr>
        <w:pBdr/>
        <w:spacing/>
        <w:ind/>
        <w:rPr/>
      </w:pPr>
      <w:r>
        <w:rPr>
          <w:rtl w:val="0"/>
        </w:rPr>
      </w:r>
      <w:r/>
    </w:p>
    <w:p w14:paraId="00000093">
      <w:pPr>
        <w:pStyle w:val="716"/>
        <w:keepNext w:val="true"/>
        <w:keepLines w:val="true"/>
        <w:pBdr/>
        <w:spacing w:after="0" w:before="480"/>
        <w:ind/>
        <w:rPr/>
      </w:pPr>
      <w:r/>
      <w:bookmarkStart w:id="7" w:name="_heading=h.3dy6vkm"/>
      <w:r/>
      <w:bookmarkEnd w:id="7"/>
      <w:r>
        <w:rPr>
          <w:vertAlign w:val="baseline"/>
          <w:rtl w:val="0"/>
        </w:rPr>
        <w:t xml:space="preserve">D</w:t>
      </w:r>
      <w:r>
        <w:rPr>
          <w:rtl w:val="0"/>
        </w:rPr>
        <w:t xml:space="preserve">e</w:t>
      </w:r>
      <w:r>
        <w:rPr>
          <w:vertAlign w:val="baseline"/>
          <w:rtl w:val="0"/>
        </w:rPr>
        <w:t xml:space="preserve">finición de Roles</w:t>
      </w:r>
      <w:r>
        <w:rPr>
          <w:rtl w:val="0"/>
        </w:rPr>
      </w:r>
      <w:r/>
    </w:p>
    <w:tbl>
      <w:tblPr>
        <w:tblStyle w:val="772"/>
        <w:tblW w:w="88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4330"/>
        <w:gridCol w:w="2943"/>
        <w:tblGridChange w:id="4">
          <w:tblGrid>
            <w:gridCol w:w="1555"/>
            <w:gridCol w:w="4330"/>
            <w:gridCol w:w="2943"/>
          </w:tblGrid>
        </w:tblGridChange>
      </w:tblGrid>
      <w:tr>
        <w:trPr>
          <w:cantSplit w:val="false"/>
        </w:trPr>
        <w:tc>
          <w:tcPr>
            <w:shd w:val="clear" w:color="auto" w:fill="f2f2f2"/>
            <w:tcBorders/>
          </w:tcPr>
          <w:p w14:paraId="00000094">
            <w:pPr>
              <w:pBdr/>
              <w:spacing/>
              <w:ind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 xml:space="preserve">Rol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2f2f2"/>
            <w:tcBorders/>
          </w:tcPr>
          <w:p w14:paraId="00000095">
            <w:pPr>
              <w:pBdr/>
              <w:spacing/>
              <w:ind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 xml:space="preserve">Nombre de los integrantes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2f2f2"/>
            <w:tcBorders/>
          </w:tcPr>
          <w:p w14:paraId="00000096">
            <w:pPr>
              <w:pBdr/>
              <w:spacing/>
              <w:ind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 xml:space="preserve">Responsabilidades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9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Product Owner</w:t>
            </w:r>
            <w:r/>
          </w:p>
        </w:tc>
        <w:tc>
          <w:tcPr>
            <w:tcBorders/>
          </w:tcPr>
          <w:p w14:paraId="0000009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Antonia Lizana</w:t>
            </w:r>
            <w:r/>
          </w:p>
        </w:tc>
        <w:tc>
          <w:tcPr>
            <w:tcBorders/>
          </w:tcPr>
          <w:p w14:paraId="00000099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Definir, mantener y priorizar el Product Backlog en función del valor para el proyecto.</w:t>
            </w:r>
            <w:r/>
          </w:p>
          <w:p w14:paraId="0000009A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Gestionar el levantamiento de requerimientos y la comunicación con el cliente.</w:t>
            </w:r>
            <w:r/>
          </w:p>
          <w:p w14:paraId="0000009B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Definir y validar los Criterios de Aceptación de las Historias de Usuario.</w:t>
            </w:r>
            <w:r/>
          </w:p>
          <w:p w14:paraId="0000009C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Aceptar o rechazar los incrementos técnicos entregados al final de cada Sprint.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9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Scrum Master</w:t>
            </w:r>
            <w:r/>
          </w:p>
        </w:tc>
        <w:tc>
          <w:tcPr>
            <w:tcBorders/>
          </w:tcPr>
          <w:p w14:paraId="0000009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Marcelo Valladares</w:t>
            </w:r>
            <w:r/>
          </w:p>
        </w:tc>
        <w:tc>
          <w:tcPr>
            <w:tcBorders/>
          </w:tcPr>
          <w:p w14:paraId="0000009F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Liderar y facilitar el cumplimiento de los eventos Scrum.</w:t>
            </w:r>
            <w:r/>
          </w:p>
          <w:p w14:paraId="000000A0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Gestionar y remover impedimentos o bloqueos técnicos y operativos del equipo.</w:t>
            </w:r>
            <w:r/>
          </w:p>
          <w:p w14:paraId="000000A1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Administrar plataforma Taiga, supervisar el flujo de trabajo en el Taskboard.</w:t>
            </w:r>
            <w:r/>
          </w:p>
          <w:p w14:paraId="000000A2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Velar por la aplicación de buenas prácticas ágiles y la sinergia con el ciclo CRISP-DM. 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A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Developers</w:t>
            </w:r>
            <w:r/>
          </w:p>
        </w:tc>
        <w:tc>
          <w:tcPr>
            <w:tcBorders/>
          </w:tcPr>
          <w:p w14:paraId="000000A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Antonia Lizana, Marcelo Valladares</w:t>
            </w:r>
            <w:r/>
          </w:p>
        </w:tc>
        <w:tc>
          <w:tcPr>
            <w:tcBorders/>
          </w:tcPr>
          <w:p w14:paraId="000000A5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Construir de forma colaborativa los incrementos de producto comprometidos en cada Sprint Backlog.</w:t>
            </w:r>
            <w:r/>
          </w:p>
          <w:p w14:paraId="000000A6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Diseñar y ejecutar las fases de CRISP-DM: análisis exploratorio, limpieza, preparación de datos e ingeniería de características.</w:t>
            </w:r>
            <w:r/>
          </w:p>
          <w:p w14:paraId="000000A7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Entrenar, validar y comparar cuantitativamente los modelos predictivos de Machine Learning.</w:t>
            </w:r>
            <w:r/>
          </w:p>
          <w:p w14:paraId="000000A8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Desarrollar, integrar y desplegar el sitio web interactivo conectado a la API del modelo.</w:t>
            </w:r>
            <w:r/>
          </w:p>
          <w:p w14:paraId="000000A9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• Mantener el control de versiones y la documentación técnica en el repositorio de Codeberg.</w:t>
            </w:r>
            <w:r/>
          </w:p>
        </w:tc>
      </w:tr>
    </w:tbl>
    <w:p w14:paraId="000000AA">
      <w:pPr>
        <w:pBdr/>
        <w:spacing/>
        <w:ind/>
        <w:rPr/>
      </w:pPr>
      <w:r>
        <w:rPr>
          <w:rtl w:val="0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18" w:right="1701" w:bottom="1418" w:left="1701" w:header="709" w:footer="709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20502060505020204"/>
  </w:font>
  <w:font w:name="Tahoma">
    <w:panose1 w:val="020B0502040504020204"/>
  </w:font>
  <w:font w:name="Times New Roman">
    <w:panose1 w:val="02020603050405020304"/>
  </w:font>
  <w:font w:name="Verdana">
    <w:panose1 w:val="020B06040308040202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AD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Documento de Visión Scrum, Ingeniería de Software – DuocUC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  <w:p w14:paraId="000000AE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AB">
    <w:pPr>
      <w:pBdr/>
      <w:tabs>
        <w:tab w:val="center" w:leader="none" w:pos="4419"/>
        <w:tab w:val="right" w:leader="none" w:pos="8838"/>
      </w:tabs>
      <w:spacing w:after="0" w:line="240" w:lineRule="auto"/>
      <w:ind/>
      <w:jc w:val="right"/>
      <w:rPr>
        <w:rFonts w:ascii="Calibri" w:hAnsi="Calibri" w:eastAsia="Calibri" w:cs="Calibri"/>
      </w:rPr>
    </w:pPr>
    <w:r>
      <w:rPr>
        <w:rFonts w:ascii="Calibri" w:hAnsi="Calibri" w:eastAsia="Calibri" w:cs="Calibri"/>
        <w:rtl w:val="0"/>
      </w:rPr>
      <w:t xml:space="preserve">Visión y Roles del Proyecto</w:t>
    </w:r>
    <w:r>
      <w:rPr>
        <w:rFonts w:ascii="Calibri" w:hAnsi="Calibri" w:eastAsia="Calibri" w:cs="Calibri"/>
      </w:rPr>
    </w:r>
  </w:p>
  <w:p w14:paraId="000000AC">
    <w:pPr>
      <w:pBdr>
        <w:bottom w:val="single" w:color="000000" w:sz="4" w:space="1"/>
      </w:pBdr>
      <w:tabs>
        <w:tab w:val="center" w:leader="none" w:pos="4419"/>
        <w:tab w:val="right" w:leader="none" w:pos="8838"/>
      </w:tabs>
      <w:spacing w:after="0" w:line="240" w:lineRule="auto"/>
      <w:ind/>
      <w:jc w:val="right"/>
      <w:rPr>
        <w:rFonts w:ascii="Calibri" w:hAnsi="Calibri" w:eastAsia="Calibri" w:cs="Calibri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131977</wp:posOffset>
              </wp:positionH>
              <wp:positionV relativeFrom="paragraph">
                <wp:posOffset>-152560</wp:posOffset>
              </wp:positionV>
              <wp:extent cx="932815" cy="231775"/>
              <wp:effectExtent l="0" t="0" r="0" b="0"/>
              <wp:wrapSquare wrapText="bothSides"/>
              <wp:docPr id="1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932815" cy="2317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10.39pt;mso-position-horizontal:absolute;mso-position-vertical-relative:text;margin-top:-12.01pt;mso-position-vertical:absolute;width:73.45pt;height:18.25pt;mso-wrap-distance-left:9.00pt;mso-wrap-distance-top:0.00pt;mso-wrap-distance-right:9.00pt;mso-wrap-distance-bottom:0.00pt;z-index:1;">
              <w10:wrap type="square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CL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2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8"/>
    <w:link w:val="7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8"/>
    <w:link w:val="7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8"/>
    <w:link w:val="7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8"/>
    <w:link w:val="7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8"/>
    <w:link w:val="7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3"/>
    <w:next w:val="72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3"/>
    <w:next w:val="72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8"/>
    <w:link w:val="734"/>
    <w:uiPriority w:val="99"/>
    <w:pPr>
      <w:pBdr/>
      <w:spacing/>
      <w:ind/>
    </w:pPr>
  </w:style>
  <w:style w:type="character" w:styleId="179">
    <w:name w:val="Footer Char"/>
    <w:basedOn w:val="728"/>
    <w:link w:val="736"/>
    <w:uiPriority w:val="99"/>
    <w:pPr>
      <w:pBdr/>
      <w:spacing/>
      <w:ind/>
    </w:pPr>
  </w:style>
  <w:style w:type="paragraph" w:styleId="180">
    <w:name w:val="Caption"/>
    <w:basedOn w:val="723"/>
    <w:next w:val="7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23"/>
    <w:next w:val="723"/>
    <w:uiPriority w:val="39"/>
    <w:unhideWhenUsed/>
    <w:pPr>
      <w:pBdr/>
      <w:spacing w:after="100"/>
      <w:ind w:left="440"/>
    </w:pPr>
  </w:style>
  <w:style w:type="paragraph" w:styleId="192">
    <w:name w:val="toc 4"/>
    <w:basedOn w:val="723"/>
    <w:next w:val="723"/>
    <w:uiPriority w:val="39"/>
    <w:unhideWhenUsed/>
    <w:pPr>
      <w:pBdr/>
      <w:spacing w:after="100"/>
      <w:ind w:left="660"/>
    </w:pPr>
  </w:style>
  <w:style w:type="paragraph" w:styleId="193">
    <w:name w:val="toc 5"/>
    <w:basedOn w:val="723"/>
    <w:next w:val="723"/>
    <w:uiPriority w:val="39"/>
    <w:unhideWhenUsed/>
    <w:pPr>
      <w:pBdr/>
      <w:spacing w:after="100"/>
      <w:ind w:left="880"/>
    </w:pPr>
  </w:style>
  <w:style w:type="paragraph" w:styleId="194">
    <w:name w:val="toc 6"/>
    <w:basedOn w:val="723"/>
    <w:next w:val="723"/>
    <w:uiPriority w:val="39"/>
    <w:unhideWhenUsed/>
    <w:pPr>
      <w:pBdr/>
      <w:spacing w:after="100"/>
      <w:ind w:left="1100"/>
    </w:pPr>
  </w:style>
  <w:style w:type="paragraph" w:styleId="195">
    <w:name w:val="toc 7"/>
    <w:basedOn w:val="723"/>
    <w:next w:val="723"/>
    <w:uiPriority w:val="39"/>
    <w:unhideWhenUsed/>
    <w:pPr>
      <w:pBdr/>
      <w:spacing w:after="100"/>
      <w:ind w:left="1320"/>
    </w:pPr>
  </w:style>
  <w:style w:type="paragraph" w:styleId="196">
    <w:name w:val="toc 8"/>
    <w:basedOn w:val="723"/>
    <w:next w:val="723"/>
    <w:uiPriority w:val="39"/>
    <w:unhideWhenUsed/>
    <w:pPr>
      <w:pBdr/>
      <w:spacing w:after="100"/>
      <w:ind w:left="1540"/>
    </w:pPr>
  </w:style>
  <w:style w:type="paragraph" w:styleId="197">
    <w:name w:val="toc 9"/>
    <w:basedOn w:val="723"/>
    <w:next w:val="72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23"/>
    <w:next w:val="723"/>
    <w:uiPriority w:val="99"/>
    <w:unhideWhenUsed/>
    <w:pPr>
      <w:pBdr/>
      <w:spacing w:after="0" w:afterAutospacing="0"/>
      <w:ind/>
    </w:pPr>
  </w:style>
  <w:style w:type="paragraph" w:styleId="716">
    <w:name w:val="Heading 1"/>
    <w:basedOn w:val="723"/>
    <w:next w:val="723"/>
    <w:pPr>
      <w:keepNext w:val="true"/>
      <w:keepLines w:val="true"/>
      <w:pBdr/>
      <w:spacing w:after="0" w:before="480"/>
      <w:ind/>
    </w:pPr>
    <w:rPr>
      <w:rFonts w:ascii="Cambria" w:hAnsi="Cambria" w:eastAsia="Cambria" w:cs="Cambria"/>
      <w:b/>
      <w:bCs/>
      <w:color w:val="366091"/>
      <w:sz w:val="28"/>
      <w:szCs w:val="28"/>
    </w:rPr>
  </w:style>
  <w:style w:type="paragraph" w:styleId="717">
    <w:name w:val="Heading 2"/>
    <w:basedOn w:val="723"/>
    <w:next w:val="723"/>
    <w:pPr>
      <w:keepNext w:val="true"/>
      <w:keepLines w:val="true"/>
      <w:pBdr/>
      <w:spacing w:after="0" w:before="200"/>
      <w:ind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718">
    <w:name w:val="Heading 3"/>
    <w:basedOn w:val="723"/>
    <w:next w:val="723"/>
    <w:pPr>
      <w:keepNext w:val="true"/>
      <w:keepLines w:val="false"/>
      <w:widowControl w:val="false"/>
      <w:pBdr/>
      <w:spacing w:after="60" w:before="120"/>
      <w:ind/>
      <w:jc w:val="both"/>
    </w:pPr>
    <w:rPr>
      <w:rFonts w:ascii="Arial" w:hAnsi="Arial" w:eastAsia="Arial" w:cs="Arial"/>
      <w:b w:val="0"/>
      <w:bCs w:val="0"/>
      <w:i/>
      <w:iCs/>
      <w:color w:val="000000"/>
      <w:sz w:val="20"/>
      <w:szCs w:val="20"/>
    </w:rPr>
  </w:style>
  <w:style w:type="paragraph" w:styleId="719">
    <w:name w:val="Heading 4"/>
    <w:basedOn w:val="723"/>
    <w:next w:val="723"/>
    <w:pPr>
      <w:keepNext w:val="true"/>
      <w:keepLines w:val="false"/>
      <w:widowControl w:val="false"/>
      <w:pBdr/>
      <w:spacing w:after="60" w:before="120"/>
      <w:ind/>
      <w:jc w:val="both"/>
    </w:pPr>
    <w:rPr>
      <w:rFonts w:ascii="Arial" w:hAnsi="Arial" w:eastAsia="Arial" w:cs="Arial"/>
      <w:b w:val="0"/>
      <w:bCs w:val="0"/>
      <w:color w:val="000000"/>
      <w:sz w:val="20"/>
      <w:szCs w:val="20"/>
    </w:rPr>
  </w:style>
  <w:style w:type="paragraph" w:styleId="720">
    <w:name w:val="Heading 5"/>
    <w:basedOn w:val="723"/>
    <w:next w:val="723"/>
    <w:pPr>
      <w:widowControl w:val="false"/>
      <w:pBdr/>
      <w:spacing w:after="60" w:before="240"/>
      <w:ind w:left="2880"/>
      <w:jc w:val="both"/>
    </w:pPr>
    <w:rPr>
      <w:rFonts w:ascii="Verdana" w:hAnsi="Verdana" w:eastAsia="Verdana" w:cs="Verdana"/>
    </w:rPr>
  </w:style>
  <w:style w:type="paragraph" w:styleId="721">
    <w:name w:val="Heading 6"/>
    <w:basedOn w:val="723"/>
    <w:next w:val="723"/>
    <w:pPr>
      <w:widowControl w:val="false"/>
      <w:pBdr/>
      <w:spacing w:after="60" w:before="240"/>
      <w:ind w:left="2880"/>
      <w:jc w:val="both"/>
    </w:pPr>
    <w:rPr>
      <w:rFonts w:ascii="Verdana" w:hAnsi="Verdana" w:eastAsia="Verdana" w:cs="Verdana"/>
      <w:i/>
      <w:iCs/>
    </w:rPr>
  </w:style>
  <w:style w:type="paragraph" w:styleId="722">
    <w:name w:val="Title"/>
    <w:basedOn w:val="723"/>
    <w:next w:val="723"/>
    <w:pPr>
      <w:pBdr/>
      <w:spacing w:after="0" w:line="240" w:lineRule="auto"/>
      <w:ind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723" w:default="1">
    <w:name w:val="Normal"/>
    <w:pPr>
      <w:pBdr/>
      <w:spacing/>
      <w:ind/>
    </w:pPr>
  </w:style>
  <w:style w:type="table" w:styleId="724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5">
    <w:name w:val="Heading 7"/>
    <w:basedOn w:val="723"/>
    <w:next w:val="723"/>
    <w:link w:val="757"/>
    <w:qFormat/>
    <w:pPr>
      <w:widowControl w:val="false"/>
      <w:pBdr/>
      <w:spacing w:after="60" w:before="24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726">
    <w:name w:val="Heading 8"/>
    <w:basedOn w:val="723"/>
    <w:next w:val="723"/>
    <w:link w:val="758"/>
    <w:qFormat/>
    <w:pPr>
      <w:widowControl w:val="false"/>
      <w:pBdr/>
      <w:spacing w:after="60" w:before="240" w:line="240" w:lineRule="atLeast"/>
      <w:ind w:left="2880"/>
      <w:jc w:val="both"/>
      <w:outlineLvl w:val="7"/>
    </w:pPr>
    <w:rPr>
      <w:rFonts w:ascii="Verdana" w:hAnsi="Verdana" w:eastAsia="Times New Roman" w:cs="Times New Roman"/>
      <w:i/>
      <w:sz w:val="20"/>
      <w:szCs w:val="20"/>
      <w:lang w:val="en-US"/>
    </w:rPr>
  </w:style>
  <w:style w:type="paragraph" w:styleId="727">
    <w:name w:val="Heading 9"/>
    <w:basedOn w:val="723"/>
    <w:next w:val="723"/>
    <w:link w:val="759"/>
    <w:qFormat/>
    <w:pPr>
      <w:widowControl w:val="false"/>
      <w:pBdr/>
      <w:spacing w:after="60" w:before="240" w:line="240" w:lineRule="atLeast"/>
      <w:ind w:left="2880"/>
      <w:jc w:val="both"/>
      <w:outlineLvl w:val="8"/>
    </w:pPr>
    <w:rPr>
      <w:rFonts w:ascii="Verdana" w:hAnsi="Verdana" w:eastAsia="Times New Roman" w:cs="Times New Roman"/>
      <w:b/>
      <w:i/>
      <w:sz w:val="18"/>
      <w:szCs w:val="20"/>
      <w:lang w:val="en-US"/>
    </w:rPr>
  </w:style>
  <w:style w:type="character" w:styleId="728" w:default="1">
    <w:name w:val="Default Paragraph Font"/>
    <w:uiPriority w:val="1"/>
    <w:semiHidden/>
    <w:unhideWhenUsed/>
    <w:pPr>
      <w:pBdr/>
      <w:spacing/>
      <w:ind/>
    </w:pPr>
  </w:style>
  <w:style w:type="table" w:styleId="7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0" w:default="1">
    <w:name w:val="No List"/>
    <w:uiPriority w:val="99"/>
    <w:semiHidden/>
    <w:unhideWhenUsed/>
    <w:pPr>
      <w:pBdr/>
      <w:spacing/>
      <w:ind/>
    </w:pPr>
  </w:style>
  <w:style w:type="paragraph" w:styleId="731">
    <w:name w:val="List Paragraph"/>
    <w:basedOn w:val="723"/>
    <w:uiPriority w:val="34"/>
    <w:qFormat/>
    <w:pPr>
      <w:pBdr/>
      <w:spacing/>
      <w:ind w:left="720"/>
      <w:contextualSpacing w:val="true"/>
    </w:pPr>
  </w:style>
  <w:style w:type="paragraph" w:styleId="732">
    <w:name w:val="Normal (Web)"/>
    <w:basedOn w:val="723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733">
    <w:name w:val="Table Grid"/>
    <w:basedOn w:val="72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4">
    <w:name w:val="Header"/>
    <w:basedOn w:val="723"/>
    <w:link w:val="735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35" w:customStyle="1">
    <w:name w:val="Encabezado Car"/>
    <w:basedOn w:val="728"/>
    <w:link w:val="734"/>
    <w:uiPriority w:val="99"/>
    <w:pPr>
      <w:pBdr/>
      <w:spacing/>
      <w:ind/>
    </w:pPr>
  </w:style>
  <w:style w:type="paragraph" w:styleId="736">
    <w:name w:val="Footer"/>
    <w:basedOn w:val="723"/>
    <w:link w:val="737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37" w:customStyle="1">
    <w:name w:val="Pie de página Car"/>
    <w:basedOn w:val="728"/>
    <w:link w:val="736"/>
    <w:uiPriority w:val="99"/>
    <w:pPr>
      <w:pBdr/>
      <w:spacing/>
      <w:ind/>
    </w:pPr>
  </w:style>
  <w:style w:type="paragraph" w:styleId="738">
    <w:name w:val="Balloon Text"/>
    <w:basedOn w:val="723"/>
    <w:link w:val="73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39" w:customStyle="1">
    <w:name w:val="Texto de globo Car"/>
    <w:basedOn w:val="728"/>
    <w:link w:val="73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40" w:customStyle="1">
    <w:name w:val="Título Car"/>
    <w:basedOn w:val="728"/>
    <w:pPr>
      <w:pBdr/>
      <w:spacing/>
      <w:ind/>
    </w:pPr>
    <w:rPr>
      <w:rFonts w:ascii="Arial" w:hAnsi="Arial" w:eastAsia="Times New Roman" w:cs="Arial"/>
      <w:b/>
      <w:bCs/>
      <w:sz w:val="36"/>
      <w:szCs w:val="36"/>
      <w:lang w:val="es-ES" w:eastAsia="es-ES"/>
    </w:rPr>
  </w:style>
  <w:style w:type="paragraph" w:styleId="741" w:customStyle="1">
    <w:name w:val="tabletext"/>
    <w:basedOn w:val="723"/>
    <w:pPr>
      <w:pBdr/>
      <w:spacing w:after="120" w:line="240" w:lineRule="atLeast"/>
      <w:ind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742">
    <w:name w:val="No Spacing"/>
    <w:link w:val="743"/>
    <w:uiPriority w:val="1"/>
    <w:qFormat/>
    <w:pPr>
      <w:pBdr/>
      <w:spacing w:after="0" w:line="240" w:lineRule="auto"/>
      <w:ind/>
    </w:pPr>
    <w:rPr>
      <w:rFonts w:eastAsiaTheme="minorEastAsia"/>
      <w:lang w:val="es-ES"/>
    </w:rPr>
  </w:style>
  <w:style w:type="character" w:styleId="743" w:customStyle="1">
    <w:name w:val="Sin espaciado Car"/>
    <w:basedOn w:val="728"/>
    <w:link w:val="742"/>
    <w:uiPriority w:val="1"/>
    <w:pPr>
      <w:pBdr/>
      <w:spacing/>
      <w:ind/>
    </w:pPr>
    <w:rPr>
      <w:rFonts w:eastAsiaTheme="minorEastAsia"/>
      <w:lang w:val="es-ES"/>
    </w:rPr>
  </w:style>
  <w:style w:type="paragraph" w:styleId="744" w:customStyle="1">
    <w:name w:val="Estilo1"/>
    <w:basedOn w:val="723"/>
    <w:link w:val="746"/>
    <w:qFormat/>
    <w:pPr>
      <w:pBdr/>
      <w:spacing/>
      <w:ind/>
    </w:pPr>
    <w:rPr>
      <w:rFonts w:ascii="Times New Roman" w:hAnsi="Times New Roman" w:cs="Times New Roman"/>
      <w:sz w:val="24"/>
      <w:szCs w:val="24"/>
      <w:u w:val="single"/>
    </w:rPr>
  </w:style>
  <w:style w:type="character" w:styleId="745" w:customStyle="1">
    <w:name w:val="Título 1 Car"/>
    <w:basedOn w:val="72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00"/>
      <w:sz w:val="28"/>
      <w:szCs w:val="28"/>
    </w:rPr>
  </w:style>
  <w:style w:type="character" w:styleId="746" w:customStyle="1">
    <w:name w:val="Estilo1 Car"/>
    <w:basedOn w:val="728"/>
    <w:link w:val="744"/>
    <w:pPr>
      <w:pBdr/>
      <w:spacing/>
      <w:ind/>
    </w:pPr>
    <w:rPr>
      <w:rFonts w:ascii="Times New Roman" w:hAnsi="Times New Roman" w:cs="Times New Roman"/>
      <w:sz w:val="24"/>
      <w:szCs w:val="24"/>
      <w:u w:val="single"/>
    </w:rPr>
  </w:style>
  <w:style w:type="character" w:styleId="747" w:customStyle="1">
    <w:name w:val="Título 2 Car"/>
    <w:basedOn w:val="72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48">
    <w:name w:val="TOC Heading"/>
    <w:next w:val="723"/>
    <w:uiPriority w:val="39"/>
    <w:unhideWhenUsed/>
    <w:qFormat/>
    <w:pPr>
      <w:pBdr/>
      <w:spacing/>
      <w:ind/>
      <w:outlineLvl w:val="9"/>
    </w:pPr>
    <w:rPr>
      <w:lang w:val="es-ES"/>
    </w:rPr>
  </w:style>
  <w:style w:type="paragraph" w:styleId="749">
    <w:name w:val="toc 1"/>
    <w:basedOn w:val="723"/>
    <w:next w:val="723"/>
    <w:uiPriority w:val="39"/>
    <w:unhideWhenUsed/>
    <w:pPr>
      <w:pBdr/>
      <w:spacing w:after="100"/>
      <w:ind/>
    </w:pPr>
  </w:style>
  <w:style w:type="paragraph" w:styleId="750">
    <w:name w:val="toc 2"/>
    <w:basedOn w:val="723"/>
    <w:next w:val="723"/>
    <w:uiPriority w:val="39"/>
    <w:unhideWhenUsed/>
    <w:pPr>
      <w:pBdr/>
      <w:spacing w:after="100"/>
      <w:ind w:left="220"/>
    </w:pPr>
  </w:style>
  <w:style w:type="character" w:styleId="751">
    <w:name w:val="Hyperlink"/>
    <w:basedOn w:val="728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52" w:customStyle="1">
    <w:name w:val="Table Text"/>
    <w:basedOn w:val="723"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b/>
      <w:bCs/>
      <w:sz w:val="20"/>
      <w:szCs w:val="24"/>
      <w:lang w:val="es-CO"/>
    </w:rPr>
  </w:style>
  <w:style w:type="character" w:styleId="753" w:customStyle="1">
    <w:name w:val="Título 3 Car"/>
    <w:basedOn w:val="728"/>
    <w:pPr>
      <w:pBdr/>
      <w:spacing/>
      <w:ind/>
    </w:pPr>
    <w:rPr>
      <w:rFonts w:ascii="Arial" w:hAnsi="Arial" w:eastAsia="Times New Roman" w:cs="Times New Roman"/>
      <w:i/>
      <w:sz w:val="20"/>
      <w:szCs w:val="20"/>
      <w:lang w:val="en-US"/>
    </w:rPr>
  </w:style>
  <w:style w:type="character" w:styleId="754" w:customStyle="1">
    <w:name w:val="Título 4 Car"/>
    <w:basedOn w:val="728"/>
    <w:pPr>
      <w:pBdr/>
      <w:spacing/>
      <w:ind/>
    </w:pPr>
    <w:rPr>
      <w:rFonts w:ascii="Arial" w:hAnsi="Arial" w:eastAsia="Times New Roman" w:cs="Times New Roman"/>
      <w:sz w:val="20"/>
      <w:szCs w:val="20"/>
      <w:lang w:val="en-US"/>
    </w:rPr>
  </w:style>
  <w:style w:type="character" w:styleId="755" w:customStyle="1">
    <w:name w:val="Título 5 Car"/>
    <w:basedOn w:val="728"/>
    <w:pPr>
      <w:pBdr/>
      <w:spacing/>
      <w:ind/>
    </w:pPr>
    <w:rPr>
      <w:rFonts w:ascii="Verdana" w:hAnsi="Verdana" w:eastAsia="Times New Roman" w:cs="Times New Roman"/>
      <w:szCs w:val="20"/>
      <w:lang w:val="en-US"/>
    </w:rPr>
  </w:style>
  <w:style w:type="character" w:styleId="756" w:customStyle="1">
    <w:name w:val="Título 6 Car"/>
    <w:basedOn w:val="728"/>
    <w:pPr>
      <w:pBdr/>
      <w:spacing/>
      <w:ind/>
    </w:pPr>
    <w:rPr>
      <w:rFonts w:ascii="Verdana" w:hAnsi="Verdana" w:eastAsia="Times New Roman" w:cs="Times New Roman"/>
      <w:i/>
      <w:szCs w:val="20"/>
      <w:lang w:val="en-US"/>
    </w:rPr>
  </w:style>
  <w:style w:type="character" w:styleId="757" w:customStyle="1">
    <w:name w:val="Título 7 Car"/>
    <w:basedOn w:val="728"/>
    <w:link w:val="725"/>
    <w:pPr>
      <w:pBdr/>
      <w:spacing/>
      <w:ind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758" w:customStyle="1">
    <w:name w:val="Título 8 Car"/>
    <w:basedOn w:val="728"/>
    <w:link w:val="726"/>
    <w:pPr>
      <w:pBdr/>
      <w:spacing/>
      <w:ind/>
    </w:pPr>
    <w:rPr>
      <w:rFonts w:ascii="Verdana" w:hAnsi="Verdana" w:eastAsia="Times New Roman" w:cs="Times New Roman"/>
      <w:i/>
      <w:sz w:val="20"/>
      <w:szCs w:val="20"/>
      <w:lang w:val="en-US"/>
    </w:rPr>
  </w:style>
  <w:style w:type="character" w:styleId="759" w:customStyle="1">
    <w:name w:val="Título 9 Car"/>
    <w:basedOn w:val="728"/>
    <w:link w:val="727"/>
    <w:pPr>
      <w:pBdr/>
      <w:spacing/>
      <w:ind/>
    </w:pPr>
    <w:rPr>
      <w:rFonts w:ascii="Verdana" w:hAnsi="Verdana" w:eastAsia="Times New Roman" w:cs="Times New Roman"/>
      <w:b/>
      <w:i/>
      <w:sz w:val="18"/>
      <w:szCs w:val="20"/>
      <w:lang w:val="en-US"/>
    </w:rPr>
  </w:style>
  <w:style w:type="paragraph" w:styleId="760">
    <w:name w:val="Body Text"/>
    <w:basedOn w:val="723"/>
    <w:link w:val="761"/>
    <w:pPr>
      <w:keepLines w:val="true"/>
      <w:widowControl w:val="false"/>
      <w:pBdr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761" w:customStyle="1">
    <w:name w:val="Texto independiente Car"/>
    <w:basedOn w:val="728"/>
    <w:link w:val="760"/>
    <w:pPr>
      <w:pBdr/>
      <w:spacing/>
      <w:ind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767">
    <w:name w:val="Subtitle"/>
    <w:basedOn w:val="723"/>
    <w:next w:val="72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768">
    <w:name w:val="StGen5"/>
    <w:basedOn w:val="72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StGen6"/>
    <w:basedOn w:val="724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StGen7"/>
    <w:basedOn w:val="724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StGen8"/>
    <w:basedOn w:val="72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StGen9"/>
    <w:basedOn w:val="72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WQLacCqBC8tNDUZuPfHb4PGWyA==">CgMxLjAyCGguZ2pkZ3hzMgloLjMwajB6bGwyCWguMWZvYjl0ZTIJaC4zem55c2g3MgloLjJldDkycDAyDmgucnVkb2UyM2o1YmEzMghoLnR5amN3dDIJaC4zZHk2dmttOAByITF2VVZjWEd0N2JsUEF1OUJmT2JoZnR6RmxMdUZRZkZPOA==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revision>1</cp:revision>
  <dcterms:created xsi:type="dcterms:W3CDTF">2020-02-08T04:24:00Z</dcterms:created>
  <dcterms:modified xsi:type="dcterms:W3CDTF">2026-10-10T03:23:55Z</dcterms:modified>
</cp:coreProperties>
</file>