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HarvesTam - 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Fecha:20/09/2026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sx48gal16rd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Antonia Lizana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en1w51n8usr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002D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HarvesTam - Edu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11/11/2026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Hernández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9tkydce855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21.877.365-6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Marcelo Valladares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mar.valladares@duocuc.cl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21.773.141-0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Antonia Lizana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ant.lizana@duocuc.cl</w:t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1eek6t8u537v" w:id="3"/>
            <w:bookmarkEnd w:id="3"/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inherit" w:cs="inherit" w:eastAsia="inherit" w:hAnsi="inherit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1212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212121"/>
                <w:sz w:val="20"/>
                <w:szCs w:val="20"/>
                <w:rtl w:val="0"/>
              </w:rPr>
              <w:t xml:space="preserve">Descripción general del sistema y características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84.0" w:type="dxa"/>
        <w:jc w:val="left"/>
        <w:tblInd w:w="5.0" w:type="dxa"/>
        <w:tblLayout w:type="fixed"/>
        <w:tblLook w:val="0400"/>
      </w:tblPr>
      <w:tblGrid>
        <w:gridCol w:w="4155"/>
        <w:gridCol w:w="2314"/>
        <w:gridCol w:w="2315"/>
        <w:tblGridChange w:id="0">
          <w:tblGrid>
            <w:gridCol w:w="4155"/>
            <w:gridCol w:w="2314"/>
            <w:gridCol w:w="23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Resumen de las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Módulos del sistema a probar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web de predicción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modelo 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Objetivos de las pruebas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Detalle del orden de ejecución de los módulos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Tipos de pruebas a realizar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Técnicas de pruebas a utilizar</w:t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vu9iyusoaeyd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Roles y responsabilidades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Entorno y configuración de las pruebas</w:t>
            </w:r>
          </w:p>
          <w:p w:rsidR="00000000" w:rsidDel="00000000" w:rsidP="00000000" w:rsidRDefault="00000000" w:rsidRPr="00000000" w14:paraId="000000A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los requisitos de software y hardware necesarios para ejecutar las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cqfdlu92m3c9" w:id="5"/>
            <w:bookmarkEnd w:id="5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Calendarización de las actividades de pruebas</w:t>
            </w:r>
          </w:p>
          <w:p w:rsidR="00000000" w:rsidDel="00000000" w:rsidP="00000000" w:rsidRDefault="00000000" w:rsidRPr="00000000" w14:paraId="000000AA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actividades, tareas, duración, fechas, responsables,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Adjuntar carta Gantt</w:t>
            </w:r>
          </w:p>
        </w:tc>
      </w:tr>
    </w:tbl>
    <w:p w:rsidR="00000000" w:rsidDel="00000000" w:rsidP="00000000" w:rsidRDefault="00000000" w:rsidRPr="00000000" w14:paraId="000000B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bookmarkStart w:colFirst="0" w:colLast="0" w:name="_heading=h.pe9fq6ohdytm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riesgos relacionado al proceso de pruebas de S.W. Indicar riesgo, magnitud o impacto de este riesgo por etapa en el proceso. Magnitud: Alto, Significativo , Moderado,  Inferior y Baja. Probabilidad de ocurrencia. Plan de mitigación y plan de contingencia.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73.0" w:type="dxa"/>
        <w:jc w:val="left"/>
        <w:tblInd w:w="-142.0" w:type="dxa"/>
        <w:tblLayout w:type="fixed"/>
        <w:tblLook w:val="0400"/>
      </w:tblPr>
      <w:tblGrid>
        <w:gridCol w:w="2127"/>
        <w:gridCol w:w="1100"/>
        <w:gridCol w:w="1101"/>
        <w:gridCol w:w="2372"/>
        <w:gridCol w:w="2373"/>
        <w:tblGridChange w:id="0">
          <w:tblGrid>
            <w:gridCol w:w="2127"/>
            <w:gridCol w:w="1100"/>
            <w:gridCol w:w="1101"/>
            <w:gridCol w:w="2372"/>
            <w:gridCol w:w="237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Magnitud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Ocurrencia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Plan de Mitigación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Plan de Contingencia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DF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6176"/>
        <w:tblGridChange w:id="0">
          <w:tblGrid>
            <w:gridCol w:w="2802"/>
            <w:gridCol w:w="617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0E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0F0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Condiciones que se deben cumplir para dar termino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Glosario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inheri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Pruebas – DuocUC</w:t>
    </w:r>
  </w:p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Pla de pruebas</w:t>
    </w:r>
  </w:p>
  <w:p w:rsidR="00000000" w:rsidDel="00000000" w:rsidP="00000000" w:rsidRDefault="00000000" w:rsidRPr="00000000" w14:paraId="0000010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PuestoCar" w:customStyle="1">
    <w:name w:val="Puesto Car"/>
    <w:basedOn w:val="Fuentedeprrafopredeter"/>
    <w:link w:val="Puest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deTDC">
    <w:name w:val="TOC Heading"/>
    <w:basedOn w:val="Ttulo1"/>
    <w:next w:val="Normal"/>
    <w:uiPriority w:val="39"/>
    <w:semiHidden w:val="1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0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s-CL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07E6A"/>
    <w:rPr>
      <w:rFonts w:ascii="Courier New" w:cs="Courier New" w:eastAsia="Times New Roman" w:hAnsi="Courier New"/>
      <w:sz w:val="20"/>
      <w:szCs w:val="20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XEOLMp5zbeaW5ivbRfN4CZxIkg==">CgMxLjAyDmguc3g0OGdhbDE2cmRzMg5oLjNlbjF3NTFuOHVzcjIOaC5tOXRreWRjZTg1NW8yDmguMWVlazZ0OHU1Mzd2Mg5oLnZ1OWl5dXNvYWV5ZDIOaC5jcWZkbHU5Mm0zYzkyDmgucGU5ZnE2b2hkeXRtOAByITFHc1NSSzEtV2pYQUZFT2tYZmQ5S2NFTWlxZGxJZ0FiQg==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2015-05-09T13:07:00Z</dcterms:created>
  <dc:creator>Administrador</dc:creator>
</cp:coreProperties>
</file>