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339789"/>
        <w:docPartObj>
          <w:docPartGallery w:val="Cover Pages"/>
          <w:docPartUnique/>
        </w:docPartObj>
      </w:sdtPr>
      <w:sdtEndPr>
        <w:rPr>
          <w:rFonts w:eastAsiaTheme="majorEastAsia" w:cstheme="majorBidi"/>
          <w:noProof/>
        </w:rPr>
      </w:sdtEndPr>
      <w:sdtContent>
        <w:p w:rsidR="004C105E" w:rsidRDefault="004C105E"/>
        <w:p w:rsidR="000C7D72" w:rsidRDefault="000C7D72"/>
        <w:p w:rsidR="000C7D72" w:rsidRDefault="000C7D72"/>
        <w:tbl>
          <w:tblPr>
            <w:tblpPr w:leftFromText="187" w:rightFromText="187" w:horzAnchor="margin" w:tblpXSpec="center" w:tblpYSpec="bottom"/>
            <w:tblW w:w="4000" w:type="pct"/>
            <w:tblLook w:val="04A0"/>
          </w:tblPr>
          <w:tblGrid>
            <w:gridCol w:w="7442"/>
          </w:tblGrid>
          <w:tr w:rsidR="000C7D72">
            <w:tc>
              <w:tcPr>
                <w:tcW w:w="7672" w:type="dxa"/>
                <w:tcMar>
                  <w:top w:w="216" w:type="dxa"/>
                  <w:left w:w="115" w:type="dxa"/>
                  <w:bottom w:w="216" w:type="dxa"/>
                  <w:right w:w="115" w:type="dxa"/>
                </w:tcMar>
              </w:tcPr>
              <w:p w:rsidR="000C7D72" w:rsidRDefault="000C7D72" w:rsidP="000C7D72">
                <w:pPr>
                  <w:pStyle w:val="KeinLeerraum"/>
                  <w:rPr>
                    <w:color w:val="4F81BD" w:themeColor="accent1"/>
                  </w:rPr>
                </w:pPr>
              </w:p>
            </w:tc>
          </w:tr>
        </w:tbl>
        <w:p w:rsidR="000C7D72" w:rsidRDefault="000C7D72"/>
        <w:tbl>
          <w:tblPr>
            <w:tblpPr w:leftFromText="187" w:rightFromText="187" w:vertAnchor="page" w:horzAnchor="margin" w:tblpXSpec="center" w:tblpY="3611"/>
            <w:tblW w:w="4436" w:type="pct"/>
            <w:tblBorders>
              <w:left w:val="single" w:sz="18" w:space="0" w:color="4F81BD" w:themeColor="accent1"/>
            </w:tblBorders>
            <w:tblLook w:val="0480"/>
          </w:tblPr>
          <w:tblGrid>
            <w:gridCol w:w="8253"/>
          </w:tblGrid>
          <w:tr w:rsidR="00775DAA" w:rsidTr="00775DAA">
            <w:trPr>
              <w:trHeight w:val="263"/>
            </w:trPr>
            <w:tc>
              <w:tcPr>
                <w:tcW w:w="8253" w:type="dxa"/>
                <w:tcMar>
                  <w:top w:w="216" w:type="dxa"/>
                  <w:left w:w="115" w:type="dxa"/>
                  <w:bottom w:w="216" w:type="dxa"/>
                  <w:right w:w="115" w:type="dxa"/>
                </w:tcMar>
              </w:tcPr>
              <w:p w:rsidR="00775DAA" w:rsidRDefault="00775DAA" w:rsidP="00775DAA">
                <w:pPr>
                  <w:pStyle w:val="KeinLeerraum"/>
                  <w:rPr>
                    <w:rFonts w:asciiTheme="majorHAnsi" w:eastAsiaTheme="majorEastAsia" w:hAnsiTheme="majorHAnsi" w:cstheme="majorBidi"/>
                  </w:rPr>
                </w:pPr>
              </w:p>
            </w:tc>
          </w:tr>
          <w:tr w:rsidR="00775DAA" w:rsidTr="00775DAA">
            <w:trPr>
              <w:trHeight w:val="2006"/>
            </w:trPr>
            <w:tc>
              <w:tcPr>
                <w:tcW w:w="8253"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75DAA" w:rsidRDefault="00775DAA" w:rsidP="00775DAA">
                    <w:pPr>
                      <w:pStyle w:val="KeinLeerraum"/>
                      <w:contextual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de-AT"/>
                      </w:rPr>
                      <w:t>Benutzerhandbuch der BSC-Spengergasse</w:t>
                    </w:r>
                  </w:p>
                </w:sdtContent>
              </w:sdt>
            </w:tc>
          </w:tr>
          <w:tr w:rsidR="00775DAA" w:rsidTr="00775DAA">
            <w:trPr>
              <w:trHeight w:val="263"/>
            </w:trPr>
            <w:tc>
              <w:tcPr>
                <w:tcW w:w="8253" w:type="dxa"/>
                <w:tcMar>
                  <w:top w:w="216" w:type="dxa"/>
                  <w:left w:w="115" w:type="dxa"/>
                  <w:bottom w:w="216" w:type="dxa"/>
                  <w:right w:w="115" w:type="dxa"/>
                </w:tcMar>
              </w:tcPr>
              <w:p w:rsidR="00775DAA" w:rsidRDefault="007E106F" w:rsidP="00775DAA">
                <w:pPr>
                  <w:pStyle w:val="KeinLeerraum"/>
                  <w:rPr>
                    <w:rFonts w:asciiTheme="majorHAnsi" w:eastAsiaTheme="majorEastAsia" w:hAnsiTheme="majorHAnsi" w:cstheme="majorBidi"/>
                    <w:color w:val="4F81BD" w:themeColor="accent1"/>
                    <w:sz w:val="28"/>
                    <w:szCs w:val="28"/>
                    <w:lang w:val="de-AT"/>
                  </w:rPr>
                </w:pPr>
                <w:r>
                  <w:rPr>
                    <w:rFonts w:asciiTheme="majorHAnsi" w:eastAsiaTheme="majorEastAsia" w:hAnsiTheme="majorHAnsi" w:cstheme="majorBidi"/>
                    <w:color w:val="4F81BD" w:themeColor="accent1"/>
                    <w:sz w:val="28"/>
                    <w:szCs w:val="28"/>
                    <w:lang w:val="de-AT"/>
                  </w:rPr>
                  <w:t>4AKDVK</w:t>
                </w:r>
                <w:r w:rsidR="00775DAA" w:rsidRPr="00775DAA">
                  <w:rPr>
                    <w:rFonts w:asciiTheme="majorHAnsi" w:eastAsiaTheme="majorEastAsia" w:hAnsiTheme="majorHAnsi" w:cstheme="majorBidi"/>
                    <w:color w:val="4F81BD" w:themeColor="accent1"/>
                    <w:sz w:val="28"/>
                    <w:szCs w:val="28"/>
                    <w:lang w:val="de-AT"/>
                  </w:rPr>
                  <w:t xml:space="preserve"> Spengergasse</w:t>
                </w:r>
              </w:p>
              <w:p w:rsidR="00003F74" w:rsidRPr="00775DAA" w:rsidRDefault="00003F74" w:rsidP="00775DAA">
                <w:pPr>
                  <w:pStyle w:val="KeinLeerraum"/>
                  <w:rPr>
                    <w:rFonts w:asciiTheme="majorHAnsi" w:eastAsiaTheme="majorEastAsia" w:hAnsiTheme="majorHAnsi" w:cstheme="majorBidi"/>
                    <w:sz w:val="28"/>
                    <w:szCs w:val="28"/>
                  </w:rPr>
                </w:pPr>
                <w:r w:rsidRPr="00003F74">
                  <w:rPr>
                    <w:rFonts w:asciiTheme="majorHAnsi" w:eastAsiaTheme="majorEastAsia" w:hAnsiTheme="majorHAnsi" w:cstheme="majorBidi"/>
                    <w:color w:val="4F81BD" w:themeColor="accent1"/>
                    <w:sz w:val="28"/>
                    <w:szCs w:val="28"/>
                    <w:lang w:val="de-AT"/>
                  </w:rPr>
                  <w:t>2007/2008</w:t>
                </w:r>
              </w:p>
            </w:tc>
          </w:tr>
        </w:tbl>
        <w:p w:rsidR="004C105E" w:rsidRDefault="00870D5C">
          <w:pPr>
            <w:rPr>
              <w:rFonts w:eastAsiaTheme="majorEastAsia" w:cstheme="majorBidi"/>
              <w:noProof/>
            </w:rPr>
          </w:pPr>
          <w:r w:rsidRPr="00870D5C">
            <w:rPr>
              <w:noProof/>
              <w:lang w:eastAsia="de-DE"/>
            </w:rPr>
            <w:pict>
              <v:group id="_x0000_s1050" style="position:absolute;left:0;text-align:left;margin-left:-111.95pt;margin-top:183.9pt;width:464.8pt;height:380.95pt;z-index:251666432;mso-position-horizontal-relative:page;mso-position-vertical-relative:page" coordorigin="15,15" coordsize="9296,7619" o:allowincell="f">
                <v:shapetype id="_x0000_t32" coordsize="21600,21600" o:spt="32" o:oned="t" path="m,l21600,21600e" filled="f">
                  <v:path arrowok="t" fillok="f" o:connecttype="none"/>
                  <o:lock v:ext="edit" shapetype="t"/>
                </v:shapetype>
                <v:shape id="_x0000_s1051" type="#_x0000_t32" style="position:absolute;left:15;top:15;width:7512;height:7386" o:connectortype="straight" strokecolor="#a7bfde"/>
                <v:group id="_x0000_s1052" style="position:absolute;left:7095;top:5418;width:2216;height:2216" coordorigin="7907,4350" coordsize="2216,2216">
                  <v:oval id="_x0000_s1053" style="position:absolute;left:7907;top:4350;width:2216;height:2216" fillcolor="#a7bfde" stroked="f"/>
                  <v:oval id="_x0000_s1054" style="position:absolute;left:7961;top:4684;width:1813;height:1813" fillcolor="#d3dfee" stroked="f"/>
                  <v:oval id="_x0000_s1055" style="position:absolute;left:8006;top:5027;width:1375;height:1375" fillcolor="#7ba0cd" stroked="f"/>
                </v:group>
                <w10:wrap anchorx="page" anchory="page"/>
              </v:group>
            </w:pict>
          </w:r>
          <w:r w:rsidRPr="00870D5C">
            <w:rPr>
              <w:noProof/>
              <w:lang w:eastAsia="de-DE"/>
            </w:rPr>
            <w:pict>
              <v:group id="_x0000_s1045" style="position:absolute;left:0;text-align:left;margin-left:-100.75pt;margin-top:553.6pt;width:332.7pt;height:227.25pt;z-index:251665408;mso-position-horizontal-relative:margin;mso-position-vertical-relative:page" coordorigin="4136,15" coordsize="6654,4545" o:allowincell="f">
                <v:shape id="_x0000_s1046" type="#_x0000_t32" style="position:absolute;left:4136;top:15;width:3058;height:3855" o:connectortype="straight" strokecolor="#a7bfde"/>
                <v:oval id="_x0000_s1047" style="position:absolute;left:6674;top:444;width:4116;height:4116" fillcolor="#a7bfde" stroked="f"/>
                <v:oval id="_x0000_s1048" style="position:absolute;left:6773;top:1058;width:3367;height:3367" fillcolor="#d3dfee" stroked="f"/>
                <v:oval id="_x0000_s1049" style="position:absolute;left:6856;top:1709;width:2553;height:2553" fillcolor="#7ba0cd" stroked="f"/>
                <w10:wrap anchorx="margin" anchory="page"/>
              </v:group>
            </w:pict>
          </w:r>
          <w:r w:rsidRPr="00870D5C">
            <w:rPr>
              <w:noProof/>
              <w:lang w:eastAsia="de-DE"/>
            </w:rPr>
            <w:pict>
              <v:group id="_x0000_s1039" style="position:absolute;left:0;text-align:left;margin-left:331.35pt;margin-top:155.35pt;width:264.55pt;height:690.65pt;z-index:251664384;mso-position-horizontal-relative:page;mso-position-vertical-relative:page" coordorigin="5531,1258" coordsize="5291,13813">
                <v:shape id="_x0000_s1040" type="#_x0000_t32" style="position:absolute;left:6519;top:1258;width:4303;height:10040;flip:x" o:connectortype="straight" strokecolor="#a7bfde"/>
                <v:group id="_x0000_s1041" style="position:absolute;left:5531;top:9226;width:5291;height:5845" coordorigin="5531,9226" coordsize="5291,5845">
                  <v:shape id="_x0000_s1042"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43" style="position:absolute;left:6117;top:10212;width:4526;height:4258;rotation:41366637fd;flip:y" fillcolor="#d3dfee" stroked="f" strokecolor="#a7bfde"/>
                  <v:oval id="_x0000_s1044" style="position:absolute;left:6217;top:10481;width:3424;height:3221;rotation:41366637fd;flip:y" fillcolor="#7ba0cd" stroked="f" strokecolor="#a7bfde"/>
                </v:group>
                <w10:wrap anchorx="page" anchory="page"/>
              </v:group>
            </w:pict>
          </w:r>
          <w:r w:rsidR="000C7D72">
            <w:rPr>
              <w:rFonts w:eastAsiaTheme="majorEastAsia" w:cstheme="majorBidi"/>
              <w:noProof/>
            </w:rPr>
            <w:br w:type="page"/>
          </w:r>
        </w:p>
        <w:sdt>
          <w:sdtPr>
            <w:rPr>
              <w:rFonts w:asciiTheme="minorHAnsi" w:eastAsiaTheme="minorHAnsi" w:hAnsiTheme="minorHAnsi" w:cstheme="minorBidi"/>
              <w:b w:val="0"/>
              <w:bCs w:val="0"/>
              <w:color w:val="auto"/>
              <w:sz w:val="22"/>
              <w:szCs w:val="22"/>
            </w:rPr>
            <w:id w:val="26339798"/>
            <w:docPartObj>
              <w:docPartGallery w:val="Table of Contents"/>
              <w:docPartUnique/>
            </w:docPartObj>
          </w:sdtPr>
          <w:sdtContent>
            <w:p w:rsidR="004C105E" w:rsidRDefault="004C105E">
              <w:pPr>
                <w:pStyle w:val="Inhaltsverzeichnisberschrift"/>
              </w:pPr>
              <w:r>
                <w:t>Inhalt</w:t>
              </w:r>
            </w:p>
            <w:p w:rsidR="00903F6D" w:rsidRDefault="00870D5C">
              <w:pPr>
                <w:pStyle w:val="Verzeichnis1"/>
                <w:tabs>
                  <w:tab w:val="right" w:leader="dot" w:pos="9062"/>
                </w:tabs>
                <w:rPr>
                  <w:rFonts w:eastAsiaTheme="minorEastAsia"/>
                  <w:noProof/>
                  <w:lang w:eastAsia="de-DE"/>
                </w:rPr>
              </w:pPr>
              <w:r>
                <w:fldChar w:fldCharType="begin"/>
              </w:r>
              <w:r w:rsidR="004C105E">
                <w:instrText xml:space="preserve"> TOC \o "1-3" \h \z \u </w:instrText>
              </w:r>
              <w:r>
                <w:fldChar w:fldCharType="separate"/>
              </w:r>
              <w:hyperlink w:anchor="_Toc198889747" w:history="1">
                <w:r w:rsidR="00903F6D" w:rsidRPr="00CA4FA9">
                  <w:rPr>
                    <w:rStyle w:val="Hyperlink"/>
                    <w:noProof/>
                  </w:rPr>
                  <w:t>Login</w:t>
                </w:r>
                <w:r w:rsidR="00903F6D">
                  <w:rPr>
                    <w:noProof/>
                    <w:webHidden/>
                  </w:rPr>
                  <w:tab/>
                </w:r>
                <w:r w:rsidR="00903F6D">
                  <w:rPr>
                    <w:noProof/>
                    <w:webHidden/>
                  </w:rPr>
                  <w:fldChar w:fldCharType="begin"/>
                </w:r>
                <w:r w:rsidR="00903F6D">
                  <w:rPr>
                    <w:noProof/>
                    <w:webHidden/>
                  </w:rPr>
                  <w:instrText xml:space="preserve"> PAGEREF _Toc198889747 \h </w:instrText>
                </w:r>
                <w:r w:rsidR="00903F6D">
                  <w:rPr>
                    <w:noProof/>
                    <w:webHidden/>
                  </w:rPr>
                </w:r>
                <w:r w:rsidR="00903F6D">
                  <w:rPr>
                    <w:noProof/>
                    <w:webHidden/>
                  </w:rPr>
                  <w:fldChar w:fldCharType="separate"/>
                </w:r>
                <w:r w:rsidR="00903F6D">
                  <w:rPr>
                    <w:noProof/>
                    <w:webHidden/>
                  </w:rPr>
                  <w:t>3</w:t>
                </w:r>
                <w:r w:rsidR="00903F6D">
                  <w:rPr>
                    <w:noProof/>
                    <w:webHidden/>
                  </w:rPr>
                  <w:fldChar w:fldCharType="end"/>
                </w:r>
              </w:hyperlink>
            </w:p>
            <w:p w:rsidR="00903F6D" w:rsidRDefault="00903F6D">
              <w:pPr>
                <w:pStyle w:val="Verzeichnis1"/>
                <w:tabs>
                  <w:tab w:val="right" w:leader="dot" w:pos="9062"/>
                </w:tabs>
                <w:rPr>
                  <w:rFonts w:eastAsiaTheme="minorEastAsia"/>
                  <w:noProof/>
                  <w:lang w:eastAsia="de-DE"/>
                </w:rPr>
              </w:pPr>
              <w:hyperlink w:anchor="_Toc198889748" w:history="1">
                <w:r w:rsidRPr="00CA4FA9">
                  <w:rPr>
                    <w:rStyle w:val="Hyperlink"/>
                    <w:noProof/>
                  </w:rPr>
                  <w:t>Administratorbereich</w:t>
                </w:r>
                <w:r>
                  <w:rPr>
                    <w:noProof/>
                    <w:webHidden/>
                  </w:rPr>
                  <w:tab/>
                </w:r>
                <w:r>
                  <w:rPr>
                    <w:noProof/>
                    <w:webHidden/>
                  </w:rPr>
                  <w:fldChar w:fldCharType="begin"/>
                </w:r>
                <w:r>
                  <w:rPr>
                    <w:noProof/>
                    <w:webHidden/>
                  </w:rPr>
                  <w:instrText xml:space="preserve"> PAGEREF _Toc198889748 \h </w:instrText>
                </w:r>
                <w:r>
                  <w:rPr>
                    <w:noProof/>
                    <w:webHidden/>
                  </w:rPr>
                </w:r>
                <w:r>
                  <w:rPr>
                    <w:noProof/>
                    <w:webHidden/>
                  </w:rPr>
                  <w:fldChar w:fldCharType="separate"/>
                </w:r>
                <w:r>
                  <w:rPr>
                    <w:noProof/>
                    <w:webHidden/>
                  </w:rPr>
                  <w:t>3</w:t>
                </w:r>
                <w:r>
                  <w:rPr>
                    <w:noProof/>
                    <w:webHidden/>
                  </w:rPr>
                  <w:fldChar w:fldCharType="end"/>
                </w:r>
              </w:hyperlink>
            </w:p>
            <w:p w:rsidR="00903F6D" w:rsidRDefault="00903F6D">
              <w:pPr>
                <w:pStyle w:val="Verzeichnis2"/>
                <w:tabs>
                  <w:tab w:val="right" w:leader="dot" w:pos="9062"/>
                </w:tabs>
                <w:rPr>
                  <w:rFonts w:eastAsiaTheme="minorEastAsia"/>
                  <w:noProof/>
                  <w:lang w:eastAsia="de-DE"/>
                </w:rPr>
              </w:pPr>
              <w:hyperlink w:anchor="_Toc198889749" w:history="1">
                <w:r w:rsidRPr="00CA4FA9">
                  <w:rPr>
                    <w:rStyle w:val="Hyperlink"/>
                    <w:noProof/>
                  </w:rPr>
                  <w:t>Benutzerbereich</w:t>
                </w:r>
                <w:r>
                  <w:rPr>
                    <w:noProof/>
                    <w:webHidden/>
                  </w:rPr>
                  <w:tab/>
                </w:r>
                <w:r>
                  <w:rPr>
                    <w:noProof/>
                    <w:webHidden/>
                  </w:rPr>
                  <w:fldChar w:fldCharType="begin"/>
                </w:r>
                <w:r>
                  <w:rPr>
                    <w:noProof/>
                    <w:webHidden/>
                  </w:rPr>
                  <w:instrText xml:space="preserve"> PAGEREF _Toc198889749 \h </w:instrText>
                </w:r>
                <w:r>
                  <w:rPr>
                    <w:noProof/>
                    <w:webHidden/>
                  </w:rPr>
                </w:r>
                <w:r>
                  <w:rPr>
                    <w:noProof/>
                    <w:webHidden/>
                  </w:rPr>
                  <w:fldChar w:fldCharType="separate"/>
                </w:r>
                <w:r>
                  <w:rPr>
                    <w:noProof/>
                    <w:webHidden/>
                  </w:rPr>
                  <w:t>4</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50" w:history="1">
                <w:r w:rsidRPr="00CA4FA9">
                  <w:rPr>
                    <w:rStyle w:val="Hyperlink"/>
                    <w:noProof/>
                  </w:rPr>
                  <w:t>Benutzer erstellen</w:t>
                </w:r>
                <w:r>
                  <w:rPr>
                    <w:noProof/>
                    <w:webHidden/>
                  </w:rPr>
                  <w:tab/>
                </w:r>
                <w:r>
                  <w:rPr>
                    <w:noProof/>
                    <w:webHidden/>
                  </w:rPr>
                  <w:fldChar w:fldCharType="begin"/>
                </w:r>
                <w:r>
                  <w:rPr>
                    <w:noProof/>
                    <w:webHidden/>
                  </w:rPr>
                  <w:instrText xml:space="preserve"> PAGEREF _Toc198889750 \h </w:instrText>
                </w:r>
                <w:r>
                  <w:rPr>
                    <w:noProof/>
                    <w:webHidden/>
                  </w:rPr>
                </w:r>
                <w:r>
                  <w:rPr>
                    <w:noProof/>
                    <w:webHidden/>
                  </w:rPr>
                  <w:fldChar w:fldCharType="separate"/>
                </w:r>
                <w:r>
                  <w:rPr>
                    <w:noProof/>
                    <w:webHidden/>
                  </w:rPr>
                  <w:t>5</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51" w:history="1">
                <w:r w:rsidRPr="00CA4FA9">
                  <w:rPr>
                    <w:rStyle w:val="Hyperlink"/>
                    <w:noProof/>
                  </w:rPr>
                  <w:t>Benutzer löschen</w:t>
                </w:r>
                <w:r>
                  <w:rPr>
                    <w:noProof/>
                    <w:webHidden/>
                  </w:rPr>
                  <w:tab/>
                </w:r>
                <w:r>
                  <w:rPr>
                    <w:noProof/>
                    <w:webHidden/>
                  </w:rPr>
                  <w:fldChar w:fldCharType="begin"/>
                </w:r>
                <w:r>
                  <w:rPr>
                    <w:noProof/>
                    <w:webHidden/>
                  </w:rPr>
                  <w:instrText xml:space="preserve"> PAGEREF _Toc198889751 \h </w:instrText>
                </w:r>
                <w:r>
                  <w:rPr>
                    <w:noProof/>
                    <w:webHidden/>
                  </w:rPr>
                </w:r>
                <w:r>
                  <w:rPr>
                    <w:noProof/>
                    <w:webHidden/>
                  </w:rPr>
                  <w:fldChar w:fldCharType="separate"/>
                </w:r>
                <w:r>
                  <w:rPr>
                    <w:noProof/>
                    <w:webHidden/>
                  </w:rPr>
                  <w:t>6</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52" w:history="1">
                <w:r w:rsidRPr="00CA4FA9">
                  <w:rPr>
                    <w:rStyle w:val="Hyperlink"/>
                    <w:noProof/>
                  </w:rPr>
                  <w:t>Benutzerpasswort ändern</w:t>
                </w:r>
                <w:r>
                  <w:rPr>
                    <w:noProof/>
                    <w:webHidden/>
                  </w:rPr>
                  <w:tab/>
                </w:r>
                <w:r>
                  <w:rPr>
                    <w:noProof/>
                    <w:webHidden/>
                  </w:rPr>
                  <w:fldChar w:fldCharType="begin"/>
                </w:r>
                <w:r>
                  <w:rPr>
                    <w:noProof/>
                    <w:webHidden/>
                  </w:rPr>
                  <w:instrText xml:space="preserve"> PAGEREF _Toc198889752 \h </w:instrText>
                </w:r>
                <w:r>
                  <w:rPr>
                    <w:noProof/>
                    <w:webHidden/>
                  </w:rPr>
                </w:r>
                <w:r>
                  <w:rPr>
                    <w:noProof/>
                    <w:webHidden/>
                  </w:rPr>
                  <w:fldChar w:fldCharType="separate"/>
                </w:r>
                <w:r>
                  <w:rPr>
                    <w:noProof/>
                    <w:webHidden/>
                  </w:rPr>
                  <w:t>6</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53" w:history="1">
                <w:r w:rsidRPr="00CA4FA9">
                  <w:rPr>
                    <w:rStyle w:val="Hyperlink"/>
                    <w:noProof/>
                  </w:rPr>
                  <w:t>Benutzergruppe ändern</w:t>
                </w:r>
                <w:r>
                  <w:rPr>
                    <w:noProof/>
                    <w:webHidden/>
                  </w:rPr>
                  <w:tab/>
                </w:r>
                <w:r>
                  <w:rPr>
                    <w:noProof/>
                    <w:webHidden/>
                  </w:rPr>
                  <w:fldChar w:fldCharType="begin"/>
                </w:r>
                <w:r>
                  <w:rPr>
                    <w:noProof/>
                    <w:webHidden/>
                  </w:rPr>
                  <w:instrText xml:space="preserve"> PAGEREF _Toc198889753 \h </w:instrText>
                </w:r>
                <w:r>
                  <w:rPr>
                    <w:noProof/>
                    <w:webHidden/>
                  </w:rPr>
                </w:r>
                <w:r>
                  <w:rPr>
                    <w:noProof/>
                    <w:webHidden/>
                  </w:rPr>
                  <w:fldChar w:fldCharType="separate"/>
                </w:r>
                <w:r>
                  <w:rPr>
                    <w:noProof/>
                    <w:webHidden/>
                  </w:rPr>
                  <w:t>6</w:t>
                </w:r>
                <w:r>
                  <w:rPr>
                    <w:noProof/>
                    <w:webHidden/>
                  </w:rPr>
                  <w:fldChar w:fldCharType="end"/>
                </w:r>
              </w:hyperlink>
            </w:p>
            <w:p w:rsidR="00903F6D" w:rsidRDefault="00903F6D">
              <w:pPr>
                <w:pStyle w:val="Verzeichnis2"/>
                <w:tabs>
                  <w:tab w:val="right" w:leader="dot" w:pos="9062"/>
                </w:tabs>
                <w:rPr>
                  <w:rFonts w:eastAsiaTheme="minorEastAsia"/>
                  <w:noProof/>
                  <w:lang w:eastAsia="de-DE"/>
                </w:rPr>
              </w:pPr>
              <w:hyperlink w:anchor="_Toc198889754" w:history="1">
                <w:r w:rsidRPr="00CA4FA9">
                  <w:rPr>
                    <w:rStyle w:val="Hyperlink"/>
                    <w:noProof/>
                  </w:rPr>
                  <w:t>Datenbereich</w:t>
                </w:r>
                <w:r>
                  <w:rPr>
                    <w:noProof/>
                    <w:webHidden/>
                  </w:rPr>
                  <w:tab/>
                </w:r>
                <w:r>
                  <w:rPr>
                    <w:noProof/>
                    <w:webHidden/>
                  </w:rPr>
                  <w:fldChar w:fldCharType="begin"/>
                </w:r>
                <w:r>
                  <w:rPr>
                    <w:noProof/>
                    <w:webHidden/>
                  </w:rPr>
                  <w:instrText xml:space="preserve"> PAGEREF _Toc198889754 \h </w:instrText>
                </w:r>
                <w:r>
                  <w:rPr>
                    <w:noProof/>
                    <w:webHidden/>
                  </w:rPr>
                </w:r>
                <w:r>
                  <w:rPr>
                    <w:noProof/>
                    <w:webHidden/>
                  </w:rPr>
                  <w:fldChar w:fldCharType="separate"/>
                </w:r>
                <w:r>
                  <w:rPr>
                    <w:noProof/>
                    <w:webHidden/>
                  </w:rPr>
                  <w:t>7</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55" w:history="1">
                <w:r w:rsidRPr="00CA4FA9">
                  <w:rPr>
                    <w:rStyle w:val="Hyperlink"/>
                    <w:noProof/>
                  </w:rPr>
                  <w:t>Allgemeines</w:t>
                </w:r>
                <w:r>
                  <w:rPr>
                    <w:noProof/>
                    <w:webHidden/>
                  </w:rPr>
                  <w:tab/>
                </w:r>
                <w:r>
                  <w:rPr>
                    <w:noProof/>
                    <w:webHidden/>
                  </w:rPr>
                  <w:fldChar w:fldCharType="begin"/>
                </w:r>
                <w:r>
                  <w:rPr>
                    <w:noProof/>
                    <w:webHidden/>
                  </w:rPr>
                  <w:instrText xml:space="preserve"> PAGEREF _Toc198889755 \h </w:instrText>
                </w:r>
                <w:r>
                  <w:rPr>
                    <w:noProof/>
                    <w:webHidden/>
                  </w:rPr>
                </w:r>
                <w:r>
                  <w:rPr>
                    <w:noProof/>
                    <w:webHidden/>
                  </w:rPr>
                  <w:fldChar w:fldCharType="separate"/>
                </w:r>
                <w:r>
                  <w:rPr>
                    <w:noProof/>
                    <w:webHidden/>
                  </w:rPr>
                  <w:t>7</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56" w:history="1">
                <w:r w:rsidRPr="00CA4FA9">
                  <w:rPr>
                    <w:rStyle w:val="Hyperlink"/>
                    <w:noProof/>
                  </w:rPr>
                  <w:t>Darstellungsdiagramme</w:t>
                </w:r>
                <w:r>
                  <w:rPr>
                    <w:noProof/>
                    <w:webHidden/>
                  </w:rPr>
                  <w:tab/>
                </w:r>
                <w:r>
                  <w:rPr>
                    <w:noProof/>
                    <w:webHidden/>
                  </w:rPr>
                  <w:fldChar w:fldCharType="begin"/>
                </w:r>
                <w:r>
                  <w:rPr>
                    <w:noProof/>
                    <w:webHidden/>
                  </w:rPr>
                  <w:instrText xml:space="preserve"> PAGEREF _Toc198889756 \h </w:instrText>
                </w:r>
                <w:r>
                  <w:rPr>
                    <w:noProof/>
                    <w:webHidden/>
                  </w:rPr>
                </w:r>
                <w:r>
                  <w:rPr>
                    <w:noProof/>
                    <w:webHidden/>
                  </w:rPr>
                  <w:fldChar w:fldCharType="separate"/>
                </w:r>
                <w:r>
                  <w:rPr>
                    <w:noProof/>
                    <w:webHidden/>
                  </w:rPr>
                  <w:t>8</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57" w:history="1">
                <w:r w:rsidRPr="00CA4FA9">
                  <w:rPr>
                    <w:rStyle w:val="Hyperlink"/>
                    <w:noProof/>
                  </w:rPr>
                  <w:t>Werte</w:t>
                </w:r>
                <w:r>
                  <w:rPr>
                    <w:noProof/>
                    <w:webHidden/>
                  </w:rPr>
                  <w:tab/>
                </w:r>
                <w:r>
                  <w:rPr>
                    <w:noProof/>
                    <w:webHidden/>
                  </w:rPr>
                  <w:fldChar w:fldCharType="begin"/>
                </w:r>
                <w:r>
                  <w:rPr>
                    <w:noProof/>
                    <w:webHidden/>
                  </w:rPr>
                  <w:instrText xml:space="preserve"> PAGEREF _Toc198889757 \h </w:instrText>
                </w:r>
                <w:r>
                  <w:rPr>
                    <w:noProof/>
                    <w:webHidden/>
                  </w:rPr>
                </w:r>
                <w:r>
                  <w:rPr>
                    <w:noProof/>
                    <w:webHidden/>
                  </w:rPr>
                  <w:fldChar w:fldCharType="separate"/>
                </w:r>
                <w:r>
                  <w:rPr>
                    <w:noProof/>
                    <w:webHidden/>
                  </w:rPr>
                  <w:t>10</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58" w:history="1">
                <w:r w:rsidRPr="00CA4FA9">
                  <w:rPr>
                    <w:rStyle w:val="Hyperlink"/>
                    <w:noProof/>
                  </w:rPr>
                  <w:t>Datenbereich-Menü</w:t>
                </w:r>
                <w:r>
                  <w:rPr>
                    <w:noProof/>
                    <w:webHidden/>
                  </w:rPr>
                  <w:tab/>
                </w:r>
                <w:r>
                  <w:rPr>
                    <w:noProof/>
                    <w:webHidden/>
                  </w:rPr>
                  <w:fldChar w:fldCharType="begin"/>
                </w:r>
                <w:r>
                  <w:rPr>
                    <w:noProof/>
                    <w:webHidden/>
                  </w:rPr>
                  <w:instrText xml:space="preserve"> PAGEREF _Toc198889758 \h </w:instrText>
                </w:r>
                <w:r>
                  <w:rPr>
                    <w:noProof/>
                    <w:webHidden/>
                  </w:rPr>
                </w:r>
                <w:r>
                  <w:rPr>
                    <w:noProof/>
                    <w:webHidden/>
                  </w:rPr>
                  <w:fldChar w:fldCharType="separate"/>
                </w:r>
                <w:r>
                  <w:rPr>
                    <w:noProof/>
                    <w:webHidden/>
                  </w:rPr>
                  <w:t>11</w:t>
                </w:r>
                <w:r>
                  <w:rPr>
                    <w:noProof/>
                    <w:webHidden/>
                  </w:rPr>
                  <w:fldChar w:fldCharType="end"/>
                </w:r>
              </w:hyperlink>
            </w:p>
            <w:p w:rsidR="00903F6D" w:rsidRDefault="00903F6D">
              <w:pPr>
                <w:pStyle w:val="Verzeichnis1"/>
                <w:tabs>
                  <w:tab w:val="right" w:leader="dot" w:pos="9062"/>
                </w:tabs>
                <w:rPr>
                  <w:rFonts w:eastAsiaTheme="minorEastAsia"/>
                  <w:noProof/>
                  <w:lang w:eastAsia="de-DE"/>
                </w:rPr>
              </w:pPr>
              <w:hyperlink w:anchor="_Toc198889759" w:history="1">
                <w:r w:rsidRPr="00CA4FA9">
                  <w:rPr>
                    <w:rStyle w:val="Hyperlink"/>
                    <w:noProof/>
                  </w:rPr>
                  <w:t>Schreiberbereich</w:t>
                </w:r>
                <w:r>
                  <w:rPr>
                    <w:noProof/>
                    <w:webHidden/>
                  </w:rPr>
                  <w:tab/>
                </w:r>
                <w:r>
                  <w:rPr>
                    <w:noProof/>
                    <w:webHidden/>
                  </w:rPr>
                  <w:fldChar w:fldCharType="begin"/>
                </w:r>
                <w:r>
                  <w:rPr>
                    <w:noProof/>
                    <w:webHidden/>
                  </w:rPr>
                  <w:instrText xml:space="preserve"> PAGEREF _Toc198889759 \h </w:instrText>
                </w:r>
                <w:r>
                  <w:rPr>
                    <w:noProof/>
                    <w:webHidden/>
                  </w:rPr>
                </w:r>
                <w:r>
                  <w:rPr>
                    <w:noProof/>
                    <w:webHidden/>
                  </w:rPr>
                  <w:fldChar w:fldCharType="separate"/>
                </w:r>
                <w:r>
                  <w:rPr>
                    <w:noProof/>
                    <w:webHidden/>
                  </w:rPr>
                  <w:t>14</w:t>
                </w:r>
                <w:r>
                  <w:rPr>
                    <w:noProof/>
                    <w:webHidden/>
                  </w:rPr>
                  <w:fldChar w:fldCharType="end"/>
                </w:r>
              </w:hyperlink>
            </w:p>
            <w:p w:rsidR="00903F6D" w:rsidRDefault="00903F6D">
              <w:pPr>
                <w:pStyle w:val="Verzeichnis1"/>
                <w:tabs>
                  <w:tab w:val="right" w:leader="dot" w:pos="9062"/>
                </w:tabs>
                <w:rPr>
                  <w:rFonts w:eastAsiaTheme="minorEastAsia"/>
                  <w:noProof/>
                  <w:lang w:eastAsia="de-DE"/>
                </w:rPr>
              </w:pPr>
              <w:hyperlink w:anchor="_Toc198889760" w:history="1">
                <w:r w:rsidRPr="00CA4FA9">
                  <w:rPr>
                    <w:rStyle w:val="Hyperlink"/>
                    <w:noProof/>
                  </w:rPr>
                  <w:t>Leser-Bereich</w:t>
                </w:r>
                <w:r>
                  <w:rPr>
                    <w:noProof/>
                    <w:webHidden/>
                  </w:rPr>
                  <w:tab/>
                </w:r>
                <w:r>
                  <w:rPr>
                    <w:noProof/>
                    <w:webHidden/>
                  </w:rPr>
                  <w:fldChar w:fldCharType="begin"/>
                </w:r>
                <w:r>
                  <w:rPr>
                    <w:noProof/>
                    <w:webHidden/>
                  </w:rPr>
                  <w:instrText xml:space="preserve"> PAGEREF _Toc198889760 \h </w:instrText>
                </w:r>
                <w:r>
                  <w:rPr>
                    <w:noProof/>
                    <w:webHidden/>
                  </w:rPr>
                </w:r>
                <w:r>
                  <w:rPr>
                    <w:noProof/>
                    <w:webHidden/>
                  </w:rPr>
                  <w:fldChar w:fldCharType="separate"/>
                </w:r>
                <w:r>
                  <w:rPr>
                    <w:noProof/>
                    <w:webHidden/>
                  </w:rPr>
                  <w:t>14</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61" w:history="1">
                <w:r w:rsidRPr="00CA4FA9">
                  <w:rPr>
                    <w:rStyle w:val="Hyperlink"/>
                    <w:noProof/>
                  </w:rPr>
                  <w:t>Menü „Datei“</w:t>
                </w:r>
                <w:r>
                  <w:rPr>
                    <w:noProof/>
                    <w:webHidden/>
                  </w:rPr>
                  <w:tab/>
                </w:r>
                <w:r>
                  <w:rPr>
                    <w:noProof/>
                    <w:webHidden/>
                  </w:rPr>
                  <w:fldChar w:fldCharType="begin"/>
                </w:r>
                <w:r>
                  <w:rPr>
                    <w:noProof/>
                    <w:webHidden/>
                  </w:rPr>
                  <w:instrText xml:space="preserve"> PAGEREF _Toc198889761 \h </w:instrText>
                </w:r>
                <w:r>
                  <w:rPr>
                    <w:noProof/>
                    <w:webHidden/>
                  </w:rPr>
                </w:r>
                <w:r>
                  <w:rPr>
                    <w:noProof/>
                    <w:webHidden/>
                  </w:rPr>
                  <w:fldChar w:fldCharType="separate"/>
                </w:r>
                <w:r>
                  <w:rPr>
                    <w:noProof/>
                    <w:webHidden/>
                  </w:rPr>
                  <w:t>14</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62" w:history="1">
                <w:r w:rsidRPr="00CA4FA9">
                  <w:rPr>
                    <w:rStyle w:val="Hyperlink"/>
                    <w:noProof/>
                  </w:rPr>
                  <w:t>Diagrammansicht</w:t>
                </w:r>
                <w:r>
                  <w:rPr>
                    <w:noProof/>
                    <w:webHidden/>
                  </w:rPr>
                  <w:tab/>
                </w:r>
                <w:r>
                  <w:rPr>
                    <w:noProof/>
                    <w:webHidden/>
                  </w:rPr>
                  <w:fldChar w:fldCharType="begin"/>
                </w:r>
                <w:r>
                  <w:rPr>
                    <w:noProof/>
                    <w:webHidden/>
                  </w:rPr>
                  <w:instrText xml:space="preserve"> PAGEREF _Toc198889762 \h </w:instrText>
                </w:r>
                <w:r>
                  <w:rPr>
                    <w:noProof/>
                    <w:webHidden/>
                  </w:rPr>
                </w:r>
                <w:r>
                  <w:rPr>
                    <w:noProof/>
                    <w:webHidden/>
                  </w:rPr>
                  <w:fldChar w:fldCharType="separate"/>
                </w:r>
                <w:r>
                  <w:rPr>
                    <w:noProof/>
                    <w:webHidden/>
                  </w:rPr>
                  <w:t>15</w:t>
                </w:r>
                <w:r>
                  <w:rPr>
                    <w:noProof/>
                    <w:webHidden/>
                  </w:rPr>
                  <w:fldChar w:fldCharType="end"/>
                </w:r>
              </w:hyperlink>
            </w:p>
            <w:p w:rsidR="00903F6D" w:rsidRDefault="00903F6D">
              <w:pPr>
                <w:pStyle w:val="Verzeichnis3"/>
                <w:tabs>
                  <w:tab w:val="right" w:leader="dot" w:pos="9062"/>
                </w:tabs>
                <w:rPr>
                  <w:rFonts w:eastAsiaTheme="minorEastAsia"/>
                  <w:noProof/>
                  <w:lang w:eastAsia="de-DE"/>
                </w:rPr>
              </w:pPr>
              <w:hyperlink w:anchor="_Toc198889763" w:history="1">
                <w:r w:rsidRPr="00CA4FA9">
                  <w:rPr>
                    <w:rStyle w:val="Hyperlink"/>
                    <w:noProof/>
                  </w:rPr>
                  <w:t>Werte</w:t>
                </w:r>
                <w:r>
                  <w:rPr>
                    <w:noProof/>
                    <w:webHidden/>
                  </w:rPr>
                  <w:tab/>
                </w:r>
                <w:r>
                  <w:rPr>
                    <w:noProof/>
                    <w:webHidden/>
                  </w:rPr>
                  <w:fldChar w:fldCharType="begin"/>
                </w:r>
                <w:r>
                  <w:rPr>
                    <w:noProof/>
                    <w:webHidden/>
                  </w:rPr>
                  <w:instrText xml:space="preserve"> PAGEREF _Toc198889763 \h </w:instrText>
                </w:r>
                <w:r>
                  <w:rPr>
                    <w:noProof/>
                    <w:webHidden/>
                  </w:rPr>
                </w:r>
                <w:r>
                  <w:rPr>
                    <w:noProof/>
                    <w:webHidden/>
                  </w:rPr>
                  <w:fldChar w:fldCharType="separate"/>
                </w:r>
                <w:r>
                  <w:rPr>
                    <w:noProof/>
                    <w:webHidden/>
                  </w:rPr>
                  <w:t>15</w:t>
                </w:r>
                <w:r>
                  <w:rPr>
                    <w:noProof/>
                    <w:webHidden/>
                  </w:rPr>
                  <w:fldChar w:fldCharType="end"/>
                </w:r>
              </w:hyperlink>
            </w:p>
            <w:p w:rsidR="004C105E" w:rsidRDefault="00870D5C">
              <w:r>
                <w:fldChar w:fldCharType="end"/>
              </w:r>
            </w:p>
          </w:sdtContent>
        </w:sdt>
        <w:p w:rsidR="004C105E" w:rsidRDefault="00870D5C">
          <w:pPr>
            <w:rPr>
              <w:rFonts w:eastAsiaTheme="majorEastAsia" w:cstheme="majorBidi"/>
              <w:noProof/>
            </w:rPr>
          </w:pPr>
        </w:p>
      </w:sdtContent>
    </w:sdt>
    <w:p w:rsidR="000C7D72" w:rsidRDefault="000C7D72">
      <w:pPr>
        <w:rPr>
          <w:rFonts w:eastAsiaTheme="majorEastAsia" w:cstheme="majorBidi"/>
          <w:noProof/>
        </w:rPr>
      </w:pPr>
    </w:p>
    <w:p w:rsidR="004C105E" w:rsidRDefault="004C105E">
      <w:r>
        <w:br w:type="page"/>
      </w:r>
    </w:p>
    <w:p w:rsidR="00BA7469" w:rsidRDefault="00BA7469" w:rsidP="00DB46DF">
      <w:pPr>
        <w:pStyle w:val="berschrift1"/>
        <w:ind w:left="0"/>
      </w:pPr>
      <w:bookmarkStart w:id="0" w:name="_Toc198889747"/>
      <w:r>
        <w:lastRenderedPageBreak/>
        <w:t>Login</w:t>
      </w:r>
      <w:bookmarkEnd w:id="0"/>
    </w:p>
    <w:p w:rsidR="00BA7469" w:rsidRPr="00BA7469" w:rsidRDefault="00BA7469" w:rsidP="00BA7469">
      <w:pPr>
        <w:pStyle w:val="KeinLeerraum"/>
      </w:pPr>
      <w:r w:rsidRPr="00BA7469">
        <w:t>Nach dem Öffnen des Programmes erscheint der Login-Bildschirm.</w:t>
      </w:r>
    </w:p>
    <w:p w:rsidR="005E2C3A" w:rsidRDefault="00BA7469" w:rsidP="00BA7469">
      <w:pPr>
        <w:pStyle w:val="KeinLeerraum"/>
      </w:pPr>
      <w:r>
        <w:t xml:space="preserve">Geben Sie Ihre Benutzerdaten ein und klicken Sie auf „Anmelden“. Verfügen Sie noch nicht über einen gültigen Account,  haben Sie Ihr Passwort vergessen oder funktioniert die Anmeldung aus </w:t>
      </w:r>
      <w:r w:rsidR="002545B1">
        <w:t>ung</w:t>
      </w:r>
      <w:r>
        <w:t>eklärten Umständen nicht, wenden Sie sich bitte an den Administrator</w:t>
      </w:r>
      <w:r w:rsidR="004D3819">
        <w:t>in</w:t>
      </w:r>
      <w:r w:rsidR="004D3819">
        <w:rPr>
          <w:rStyle w:val="Funotenzeichen"/>
        </w:rPr>
        <w:footnoteReference w:id="2"/>
      </w:r>
      <w:r>
        <w:t xml:space="preserve">. </w:t>
      </w:r>
    </w:p>
    <w:p w:rsidR="00822060" w:rsidRDefault="00822060" w:rsidP="00BA7469">
      <w:pPr>
        <w:pStyle w:val="KeinLeerraum"/>
      </w:pPr>
    </w:p>
    <w:p w:rsidR="005E2C3A" w:rsidRDefault="005A25BC" w:rsidP="0054335D">
      <w:pPr>
        <w:pStyle w:val="KeinLeerraum"/>
        <w:ind w:firstLine="1"/>
        <w:jc w:val="center"/>
      </w:pPr>
      <w:r>
        <w:rPr>
          <w:noProof/>
          <w:lang w:eastAsia="de-DE"/>
        </w:rPr>
        <w:drawing>
          <wp:inline distT="0" distB="0" distL="0" distR="0">
            <wp:extent cx="2525367" cy="1942797"/>
            <wp:effectExtent l="19050" t="0" r="8283"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28943" cy="1945548"/>
                    </a:xfrm>
                    <a:prstGeom prst="rect">
                      <a:avLst/>
                    </a:prstGeom>
                    <a:noFill/>
                    <a:ln w="9525">
                      <a:noFill/>
                      <a:miter lim="800000"/>
                      <a:headEnd/>
                      <a:tailEnd/>
                    </a:ln>
                  </pic:spPr>
                </pic:pic>
              </a:graphicData>
            </a:graphic>
          </wp:inline>
        </w:drawing>
      </w:r>
    </w:p>
    <w:p w:rsidR="00DB7FF6" w:rsidRDefault="00346F2C" w:rsidP="00DB46DF">
      <w:pPr>
        <w:pStyle w:val="berschrift1"/>
        <w:spacing w:before="360"/>
        <w:ind w:left="0"/>
      </w:pPr>
      <w:bookmarkStart w:id="1" w:name="_Toc198889748"/>
      <w:r>
        <w:t>Administratorbereich</w:t>
      </w:r>
      <w:bookmarkEnd w:id="1"/>
    </w:p>
    <w:p w:rsidR="00822060" w:rsidRDefault="00822060" w:rsidP="00822060">
      <w:pPr>
        <w:pStyle w:val="KeinLeerraum"/>
      </w:pPr>
      <w:r>
        <w:t xml:space="preserve">Nach der Anmeldung, sofern diese erfolgreich war, öffnet sich für Sie der Administratorbereich. </w:t>
      </w:r>
    </w:p>
    <w:p w:rsidR="003E5BF9" w:rsidRDefault="003E5BF9" w:rsidP="003E5BF9">
      <w:pPr>
        <w:pStyle w:val="KeinLeerraum"/>
      </w:pPr>
      <w:r>
        <w:t>D</w:t>
      </w:r>
      <w:r w:rsidR="00E752DE">
        <w:t>ie</w:t>
      </w:r>
      <w:r>
        <w:t xml:space="preserve"> Administrator</w:t>
      </w:r>
      <w:r w:rsidR="00E73D0C">
        <w:t>in</w:t>
      </w:r>
      <w:r w:rsidR="004D3819">
        <w:t xml:space="preserve"> </w:t>
      </w:r>
      <w:r>
        <w:t xml:space="preserve">verfügt über alle Rechte in dem BSC-Programm. </w:t>
      </w:r>
    </w:p>
    <w:p w:rsidR="003E5BF9" w:rsidRDefault="003E5BF9" w:rsidP="003E5BF9">
      <w:pPr>
        <w:pStyle w:val="KeinLeerraum"/>
      </w:pPr>
      <w:r>
        <w:t>Sie ist ermächtigt</w:t>
      </w:r>
    </w:p>
    <w:p w:rsidR="003E5BF9" w:rsidRDefault="003E5BF9" w:rsidP="003E5BF9">
      <w:pPr>
        <w:pStyle w:val="KeinLeerraum"/>
        <w:numPr>
          <w:ilvl w:val="0"/>
          <w:numId w:val="2"/>
        </w:numPr>
      </w:pPr>
      <w:r>
        <w:t xml:space="preserve">Benutzer zu löschen, hinzu zu fügen,  zu ändern, </w:t>
      </w:r>
      <w:r w:rsidR="00E73D0C">
        <w:t>so</w:t>
      </w:r>
      <w:r>
        <w:t>wie</w:t>
      </w:r>
    </w:p>
    <w:p w:rsidR="00003A66" w:rsidRDefault="003E5BF9" w:rsidP="00E73D0C">
      <w:pPr>
        <w:pStyle w:val="KeinLeerraum"/>
        <w:numPr>
          <w:ilvl w:val="0"/>
          <w:numId w:val="2"/>
        </w:numPr>
      </w:pPr>
      <w:r>
        <w:t>Daten zu löschen, hinzu zu fügen</w:t>
      </w:r>
      <w:r w:rsidR="00E73D0C">
        <w:t xml:space="preserve"> und zu ändern.</w:t>
      </w:r>
      <w:r w:rsidR="00286FB9">
        <w:tab/>
      </w:r>
    </w:p>
    <w:p w:rsidR="00E73D0C" w:rsidRDefault="001E1DE2" w:rsidP="0054335D">
      <w:pPr>
        <w:pStyle w:val="KeinLeerraum"/>
        <w:jc w:val="center"/>
        <w:rPr>
          <w:noProof/>
          <w:lang w:eastAsia="de-DE"/>
        </w:rPr>
      </w:pPr>
      <w:r>
        <w:rPr>
          <w:noProof/>
          <w:lang w:eastAsia="de-DE"/>
        </w:rPr>
        <w:drawing>
          <wp:inline distT="0" distB="0" distL="0" distR="0">
            <wp:extent cx="5138376" cy="3832529"/>
            <wp:effectExtent l="19050" t="0" r="5124"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39887" cy="3833656"/>
                    </a:xfrm>
                    <a:prstGeom prst="rect">
                      <a:avLst/>
                    </a:prstGeom>
                    <a:noFill/>
                    <a:ln w="9525">
                      <a:noFill/>
                      <a:miter lim="800000"/>
                      <a:headEnd/>
                      <a:tailEnd/>
                    </a:ln>
                  </pic:spPr>
                </pic:pic>
              </a:graphicData>
            </a:graphic>
          </wp:inline>
        </w:drawing>
      </w:r>
    </w:p>
    <w:p w:rsidR="00003A66" w:rsidRDefault="00003A66" w:rsidP="007A7073">
      <w:pPr>
        <w:pStyle w:val="KeinLeerraum"/>
      </w:pPr>
    </w:p>
    <w:p w:rsidR="00E73D0C" w:rsidRDefault="007A7073" w:rsidP="007A7073">
      <w:pPr>
        <w:pStyle w:val="KeinLeerraum"/>
      </w:pPr>
      <w:r>
        <w:lastRenderedPageBreak/>
        <w:t>D</w:t>
      </w:r>
      <w:r w:rsidR="004D3819">
        <w:t>ie</w:t>
      </w:r>
      <w:r>
        <w:t xml:space="preserve"> Administrator</w:t>
      </w:r>
      <w:r w:rsidR="004D3819">
        <w:t>in</w:t>
      </w:r>
      <w:r>
        <w:t xml:space="preserve"> </w:t>
      </w:r>
      <w:r w:rsidR="00F03069">
        <w:t>hat</w:t>
      </w:r>
      <w:r w:rsidR="00003A66">
        <w:t xml:space="preserve"> </w:t>
      </w:r>
      <w:r w:rsidR="00F03069">
        <w:t>die Möglichkeit zwischen den zwei großen Bereichen „Benutzer“ und „Daten“  zu wählen.</w:t>
      </w:r>
      <w:r w:rsidR="00822060">
        <w:t xml:space="preserve"> In der Grafik oberhalb ist der </w:t>
      </w:r>
      <w:r w:rsidR="00822060" w:rsidRPr="001E1DE2">
        <w:rPr>
          <w:color w:val="FF0000"/>
        </w:rPr>
        <w:t xml:space="preserve">Datenbereich </w:t>
      </w:r>
      <w:r w:rsidR="001E1DE2" w:rsidRPr="001E1DE2">
        <w:rPr>
          <w:color w:val="FF0000"/>
        </w:rPr>
        <w:t>rot</w:t>
      </w:r>
      <w:r w:rsidR="00822060">
        <w:t xml:space="preserve"> gekennzeichnet und der </w:t>
      </w:r>
      <w:r w:rsidR="00822060" w:rsidRPr="001E1DE2">
        <w:rPr>
          <w:color w:val="00B050"/>
        </w:rPr>
        <w:t>Benutzerteil grün</w:t>
      </w:r>
      <w:r w:rsidR="00670F60">
        <w:t>.</w:t>
      </w:r>
    </w:p>
    <w:p w:rsidR="00670F60" w:rsidRDefault="00670F60" w:rsidP="00DB46DF">
      <w:pPr>
        <w:pStyle w:val="berschrift2"/>
        <w:ind w:left="0"/>
      </w:pPr>
      <w:bookmarkStart w:id="2" w:name="_Toc198889749"/>
      <w:r>
        <w:t>Benutzerbereich</w:t>
      </w:r>
      <w:bookmarkEnd w:id="2"/>
    </w:p>
    <w:p w:rsidR="00670F60" w:rsidRDefault="00670F60" w:rsidP="00670F60">
      <w:pPr>
        <w:pStyle w:val="KeinLeerraum"/>
      </w:pPr>
      <w:r>
        <w:t xml:space="preserve">Dieser Bereich dient zur Übersicht über die verschiedenen User. </w:t>
      </w:r>
      <w:r w:rsidR="009739BB">
        <w:t xml:space="preserve">Wenn Sie rechts auf den Tab „Benutzer“ drücken, </w:t>
      </w:r>
      <w:r>
        <w:t xml:space="preserve">werden alle Benutzer, sowie dessen Benutzergruppe in einer Liste dargestellt. </w:t>
      </w:r>
    </w:p>
    <w:p w:rsidR="009739BB" w:rsidRDefault="009739BB" w:rsidP="009739BB">
      <w:pPr>
        <w:pStyle w:val="KeinLeerraum"/>
      </w:pPr>
      <w:r>
        <w:t>Unter dem Menüpunkt „Benutzer“ ist es möglich verschiedene Funktionen, betreffend den User, auszuführen.</w:t>
      </w:r>
    </w:p>
    <w:p w:rsidR="00976CA0" w:rsidRPr="00670F60" w:rsidRDefault="00976CA0" w:rsidP="00670F60">
      <w:pPr>
        <w:pStyle w:val="KeinLeerraum"/>
      </w:pPr>
    </w:p>
    <w:p w:rsidR="00670F60" w:rsidRDefault="00670F60" w:rsidP="00670F60">
      <w:pPr>
        <w:pStyle w:val="KeinLeerraum"/>
      </w:pPr>
      <w:r>
        <w:t xml:space="preserve">In diesem Bereich haben Sie die Möglichkeit </w:t>
      </w:r>
    </w:p>
    <w:p w:rsidR="00670F60" w:rsidRDefault="00670F60" w:rsidP="00670F60">
      <w:pPr>
        <w:pStyle w:val="KeinLeerraum"/>
        <w:numPr>
          <w:ilvl w:val="0"/>
          <w:numId w:val="3"/>
        </w:numPr>
      </w:pPr>
      <w:r>
        <w:t xml:space="preserve">Benutzer </w:t>
      </w:r>
      <w:r w:rsidR="009739BB">
        <w:t>zu erstellen</w:t>
      </w:r>
      <w:r>
        <w:t>,</w:t>
      </w:r>
    </w:p>
    <w:p w:rsidR="00670F60" w:rsidRDefault="00670F60" w:rsidP="00670F60">
      <w:pPr>
        <w:pStyle w:val="KeinLeerraum"/>
        <w:numPr>
          <w:ilvl w:val="0"/>
          <w:numId w:val="3"/>
        </w:numPr>
      </w:pPr>
      <w:r>
        <w:t>Benutzer zu löschen,</w:t>
      </w:r>
    </w:p>
    <w:p w:rsidR="00670F60" w:rsidRDefault="00670F60" w:rsidP="00670F60">
      <w:pPr>
        <w:pStyle w:val="KeinLeerraum"/>
        <w:numPr>
          <w:ilvl w:val="0"/>
          <w:numId w:val="3"/>
        </w:numPr>
      </w:pPr>
      <w:r>
        <w:t>Benutzer</w:t>
      </w:r>
      <w:r w:rsidR="009739BB">
        <w:t>gruppen</w:t>
      </w:r>
      <w:r>
        <w:t xml:space="preserve"> zu ändern und</w:t>
      </w:r>
    </w:p>
    <w:p w:rsidR="00670F60" w:rsidRDefault="00670F60" w:rsidP="00670F60">
      <w:pPr>
        <w:pStyle w:val="KeinLeerraum"/>
        <w:numPr>
          <w:ilvl w:val="0"/>
          <w:numId w:val="3"/>
        </w:numPr>
      </w:pPr>
      <w:r>
        <w:t>Benutzer</w:t>
      </w:r>
      <w:r w:rsidR="009739BB">
        <w:t>passwörter</w:t>
      </w:r>
      <w:r>
        <w:t xml:space="preserve"> zu ändern.</w:t>
      </w:r>
    </w:p>
    <w:p w:rsidR="00DB46DF" w:rsidRDefault="00DB46DF" w:rsidP="00DB46DF">
      <w:pPr>
        <w:pStyle w:val="KeinLeerraum"/>
      </w:pPr>
    </w:p>
    <w:p w:rsidR="00822060" w:rsidRDefault="00822060" w:rsidP="00822060">
      <w:pPr>
        <w:pStyle w:val="KeinLeerraum"/>
      </w:pPr>
    </w:p>
    <w:p w:rsidR="00670F60" w:rsidRDefault="001E1DE2" w:rsidP="00822060">
      <w:pPr>
        <w:pStyle w:val="KeinLeerraum"/>
        <w:jc w:val="center"/>
      </w:pPr>
      <w:r>
        <w:rPr>
          <w:noProof/>
          <w:lang w:eastAsia="de-DE"/>
        </w:rPr>
        <w:drawing>
          <wp:inline distT="0" distB="0" distL="0" distR="0">
            <wp:extent cx="5704840" cy="4325510"/>
            <wp:effectExtent l="19050" t="0" r="0" b="0"/>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08125" cy="4328001"/>
                    </a:xfrm>
                    <a:prstGeom prst="rect">
                      <a:avLst/>
                    </a:prstGeom>
                    <a:noFill/>
                    <a:ln w="9525">
                      <a:noFill/>
                      <a:miter lim="800000"/>
                      <a:headEnd/>
                      <a:tailEnd/>
                    </a:ln>
                  </pic:spPr>
                </pic:pic>
              </a:graphicData>
            </a:graphic>
          </wp:inline>
        </w:drawing>
      </w:r>
    </w:p>
    <w:p w:rsidR="009739BB" w:rsidRDefault="009739BB" w:rsidP="00DB46DF">
      <w:pPr>
        <w:ind w:left="0"/>
        <w:rPr>
          <w:rFonts w:asciiTheme="majorHAnsi" w:eastAsiaTheme="majorEastAsia" w:hAnsiTheme="majorHAnsi" w:cstheme="majorBidi"/>
          <w:b/>
          <w:bCs/>
          <w:color w:val="4F81BD" w:themeColor="accent1"/>
        </w:rPr>
      </w:pPr>
      <w:r>
        <w:br w:type="page"/>
      </w:r>
    </w:p>
    <w:p w:rsidR="00976CA0" w:rsidRDefault="00976CA0" w:rsidP="00DB46DF">
      <w:pPr>
        <w:pStyle w:val="berschrift3"/>
        <w:ind w:left="0"/>
      </w:pPr>
      <w:bookmarkStart w:id="3" w:name="_Toc198889750"/>
      <w:r>
        <w:lastRenderedPageBreak/>
        <w:t xml:space="preserve">Benutzer </w:t>
      </w:r>
      <w:r w:rsidR="009739BB">
        <w:t>erstellen</w:t>
      </w:r>
      <w:bookmarkEnd w:id="3"/>
    </w:p>
    <w:p w:rsidR="00976CA0" w:rsidRDefault="00976CA0" w:rsidP="00976CA0">
      <w:pPr>
        <w:ind w:left="0"/>
      </w:pPr>
      <w:r>
        <w:t xml:space="preserve">Drücken Sie </w:t>
      </w:r>
      <w:r w:rsidR="009739BB">
        <w:t>auf den Menüpunkt „Benutzer“ und wählen Sie den Punkt „Benutzer erstellen“ aus</w:t>
      </w:r>
      <w:r>
        <w:t>. Daraufhin öffnet sich ein Fenster, in dem Sie den Account erstellen können.</w:t>
      </w:r>
    </w:p>
    <w:p w:rsidR="00976CA0" w:rsidRDefault="001E1DE2" w:rsidP="00E752DE">
      <w:pPr>
        <w:ind w:left="284" w:firstLine="1"/>
        <w:jc w:val="center"/>
      </w:pPr>
      <w:r>
        <w:rPr>
          <w:noProof/>
          <w:lang w:eastAsia="de-DE"/>
        </w:rPr>
        <w:drawing>
          <wp:inline distT="0" distB="0" distL="0" distR="0">
            <wp:extent cx="2934335" cy="3546475"/>
            <wp:effectExtent l="19050" t="0" r="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934335" cy="3546475"/>
                    </a:xfrm>
                    <a:prstGeom prst="rect">
                      <a:avLst/>
                    </a:prstGeom>
                    <a:noFill/>
                    <a:ln w="9525">
                      <a:noFill/>
                      <a:miter lim="800000"/>
                      <a:headEnd/>
                      <a:tailEnd/>
                    </a:ln>
                  </pic:spPr>
                </pic:pic>
              </a:graphicData>
            </a:graphic>
          </wp:inline>
        </w:drawing>
      </w:r>
    </w:p>
    <w:p w:rsidR="001B10E9" w:rsidRDefault="00976CA0" w:rsidP="00976CA0">
      <w:pPr>
        <w:pStyle w:val="KeinLeerraum"/>
      </w:pPr>
      <w:r>
        <w:t>Nach der Eingabe des neuen Benutzernamens, dieser muss eindeutig</w:t>
      </w:r>
      <w:r w:rsidR="00963374">
        <w:t xml:space="preserve"> identifizierbar </w:t>
      </w:r>
      <w:r>
        <w:t>sein, und dem ihm zugehörigen Passworts</w:t>
      </w:r>
      <w:r w:rsidR="00E752DE">
        <w:t>,</w:t>
      </w:r>
      <w:r>
        <w:t xml:space="preserve"> </w:t>
      </w:r>
      <w:r w:rsidR="0062714C">
        <w:t>muss</w:t>
      </w:r>
      <w:r>
        <w:t xml:space="preserve"> zusätzlich die Benutzergruppe angeben</w:t>
      </w:r>
      <w:r w:rsidR="00963374">
        <w:t xml:space="preserve"> werden</w:t>
      </w:r>
      <w:r>
        <w:t>.</w:t>
      </w:r>
      <w:r w:rsidR="0062714C">
        <w:t xml:space="preserve"> Überprüfen Sie die Eingabe und bestätigen Sie diese, in dem Sie auf den Button „</w:t>
      </w:r>
      <w:r w:rsidR="00E752DE">
        <w:t>Ja</w:t>
      </w:r>
      <w:r w:rsidR="0062714C">
        <w:t xml:space="preserve">“ klicken. </w:t>
      </w:r>
    </w:p>
    <w:p w:rsidR="00003F74" w:rsidRDefault="001B10E9" w:rsidP="00E752DE">
      <w:pPr>
        <w:pStyle w:val="KeinLeerraum"/>
        <w:rPr>
          <w:rFonts w:asciiTheme="majorHAnsi" w:eastAsiaTheme="majorEastAsia" w:hAnsiTheme="majorHAnsi" w:cstheme="majorBidi"/>
          <w:b/>
          <w:bCs/>
          <w:i/>
          <w:iCs/>
          <w:color w:val="4F81BD" w:themeColor="accent1"/>
        </w:rPr>
      </w:pPr>
      <w:r>
        <w:t>Erhalten Sie</w:t>
      </w:r>
      <w:r w:rsidR="0062714C">
        <w:t xml:space="preserve"> eine Fehlermeldung, obwohl Sie jedes Feld ausgefüllt haben, wird  der Benutzername schon vorhanden sein. Bitte versuchen Sie es mit einem anderen Benutzernamen erneut.</w:t>
      </w:r>
      <w:r w:rsidR="00E752DE">
        <w:t xml:space="preserve"> Wenn dieses auch scheitert wenden Sie sich an d</w:t>
      </w:r>
      <w:r w:rsidR="00AD6EDC">
        <w:t>ie</w:t>
      </w:r>
      <w:r w:rsidR="00E752DE">
        <w:t xml:space="preserve"> Administrator</w:t>
      </w:r>
      <w:r w:rsidR="00AD6EDC">
        <w:t>in</w:t>
      </w:r>
      <w:r w:rsidR="00E752DE">
        <w:t>.</w:t>
      </w:r>
    </w:p>
    <w:p w:rsidR="00935AD4" w:rsidRPr="00935AD4" w:rsidRDefault="00976CA0" w:rsidP="00FE1C42">
      <w:pPr>
        <w:pStyle w:val="berschrift4"/>
        <w:spacing w:after="120"/>
        <w:ind w:left="0"/>
      </w:pPr>
      <w:r>
        <w:t>Benutzergruppen</w:t>
      </w:r>
    </w:p>
    <w:p w:rsidR="00E73D0C" w:rsidRDefault="00976CA0" w:rsidP="00976CA0">
      <w:pPr>
        <w:pStyle w:val="KeinLeerraum"/>
      </w:pPr>
      <w:r>
        <w:t>Es wird zwischen 3 Gruppen unterschieden:</w:t>
      </w:r>
    </w:p>
    <w:p w:rsidR="00976CA0" w:rsidRDefault="00976CA0" w:rsidP="00976CA0">
      <w:pPr>
        <w:pStyle w:val="KeinLeerraum"/>
        <w:numPr>
          <w:ilvl w:val="0"/>
          <w:numId w:val="4"/>
        </w:numPr>
      </w:pPr>
      <w:r>
        <w:t>Administrator</w:t>
      </w:r>
    </w:p>
    <w:p w:rsidR="00976CA0" w:rsidRDefault="00DB5389" w:rsidP="00976CA0">
      <w:pPr>
        <w:pStyle w:val="KeinLeerraum"/>
        <w:numPr>
          <w:ilvl w:val="0"/>
          <w:numId w:val="4"/>
        </w:numPr>
      </w:pPr>
      <w:r>
        <w:t>Schreiber</w:t>
      </w:r>
    </w:p>
    <w:p w:rsidR="00976CA0" w:rsidRDefault="00AD6EDC" w:rsidP="00976CA0">
      <w:pPr>
        <w:pStyle w:val="KeinLeerraum"/>
        <w:numPr>
          <w:ilvl w:val="0"/>
          <w:numId w:val="4"/>
        </w:numPr>
      </w:pPr>
      <w:r>
        <w:t>Leser</w:t>
      </w:r>
    </w:p>
    <w:p w:rsidR="00976CA0" w:rsidRDefault="00976CA0" w:rsidP="00976CA0">
      <w:pPr>
        <w:pStyle w:val="KeinLeerraum"/>
        <w:ind w:left="360"/>
      </w:pPr>
    </w:p>
    <w:p w:rsidR="00286FB9" w:rsidRDefault="00976CA0" w:rsidP="00976CA0">
      <w:pPr>
        <w:pStyle w:val="KeinLeerraum"/>
      </w:pPr>
      <w:r>
        <w:t xml:space="preserve">Die Administratorin hat alle Rechte in diesem Programm. </w:t>
      </w:r>
      <w:r w:rsidR="00286FB9">
        <w:t>Diese wurden im Punkt 1 erläutert.</w:t>
      </w:r>
    </w:p>
    <w:p w:rsidR="00976CA0" w:rsidRDefault="00976CA0" w:rsidP="00976CA0">
      <w:pPr>
        <w:pStyle w:val="KeinLeerraum"/>
      </w:pPr>
      <w:r>
        <w:t xml:space="preserve">Die Schreiberin </w:t>
      </w:r>
      <w:r w:rsidR="00286FB9">
        <w:t>sieht den Benutzerbereich nicht. Sie ist jedoch berechtigt Daten in den dafür vorgesehenen Bereich einzugeben und diese auch lesen zu dürfen.</w:t>
      </w:r>
    </w:p>
    <w:p w:rsidR="00286FB9" w:rsidRDefault="00286FB9" w:rsidP="00976CA0">
      <w:pPr>
        <w:pStyle w:val="KeinLeerraum"/>
      </w:pPr>
      <w:r>
        <w:t>Die Leserin sieht weder den Benutzerbereich, noch hat sie die Möglichkeit Daten einzugeben. Sie darf lediglich die Daten sichten.</w:t>
      </w:r>
    </w:p>
    <w:p w:rsidR="00CF1454" w:rsidRDefault="00CF1454" w:rsidP="00976CA0">
      <w:pPr>
        <w:pStyle w:val="KeinLeerraum"/>
      </w:pPr>
    </w:p>
    <w:p w:rsidR="00484359" w:rsidRDefault="00484359">
      <w:pPr>
        <w:rPr>
          <w:rFonts w:asciiTheme="majorHAnsi" w:eastAsiaTheme="majorEastAsia" w:hAnsiTheme="majorHAnsi" w:cstheme="majorBidi"/>
          <w:b/>
          <w:bCs/>
          <w:color w:val="4F81BD" w:themeColor="accent1"/>
        </w:rPr>
      </w:pPr>
      <w:r>
        <w:br w:type="page"/>
      </w:r>
    </w:p>
    <w:p w:rsidR="00CF1454" w:rsidRDefault="00CF1454" w:rsidP="00FE1C42">
      <w:pPr>
        <w:pStyle w:val="berschrift3"/>
        <w:ind w:left="0"/>
      </w:pPr>
      <w:bookmarkStart w:id="4" w:name="_Toc198889751"/>
      <w:r>
        <w:lastRenderedPageBreak/>
        <w:t>Benutzer löschen</w:t>
      </w:r>
      <w:bookmarkEnd w:id="4"/>
    </w:p>
    <w:p w:rsidR="00935AD4" w:rsidRDefault="00935AD4" w:rsidP="00CF1454">
      <w:pPr>
        <w:pStyle w:val="KeinLeerraum"/>
      </w:pPr>
      <w:r>
        <w:t xml:space="preserve">Wählen Sie den gewünschten Benutzer in der Liste aus und drücken Sie </w:t>
      </w:r>
      <w:r w:rsidR="00484359">
        <w:t>im Menüpunkt „ Benutzer“ auf „Benutzer löschen“.</w:t>
      </w:r>
    </w:p>
    <w:p w:rsidR="00935AD4" w:rsidRDefault="00935AD4" w:rsidP="00CF1454">
      <w:pPr>
        <w:pStyle w:val="KeinLeerraum"/>
      </w:pPr>
      <w:r>
        <w:t>Es erscheint ein Fenster</w:t>
      </w:r>
      <w:r w:rsidR="00EA0FEB">
        <w:t>,</w:t>
      </w:r>
      <w:r>
        <w:t xml:space="preserve"> in dem Sie erneut gefragt werden, ob das Löschen des Benutzers erwünscht ist, um ein unabsichtliches Löschen zu vermeiden. Bestätigen Sie dieses </w:t>
      </w:r>
      <w:r w:rsidR="00890996">
        <w:t>nochmals</w:t>
      </w:r>
      <w:r>
        <w:t>.</w:t>
      </w:r>
      <w:r w:rsidR="00A71063">
        <w:t xml:space="preserve"> Danach ist der Benutzer gelöscht.</w:t>
      </w:r>
    </w:p>
    <w:p w:rsidR="00D44D4E" w:rsidRDefault="00D44D4E" w:rsidP="00CF1454">
      <w:pPr>
        <w:pStyle w:val="KeinLeerraum"/>
      </w:pPr>
      <w:r>
        <w:tab/>
      </w:r>
    </w:p>
    <w:p w:rsidR="005F584F" w:rsidRDefault="00870D5C" w:rsidP="00952F1C">
      <w:pPr>
        <w:pStyle w:val="KeinLeerraum"/>
        <w:jc w:val="center"/>
      </w:pPr>
      <w:r>
        <w:rPr>
          <w:noProof/>
          <w:lang w:eastAsia="de-DE"/>
        </w:rPr>
        <w:pict>
          <v:oval id="_x0000_s1057" style="position:absolute;left:0;text-align:left;margin-left:159.75pt;margin-top:62.35pt;width:69.4pt;height:31.5pt;z-index:251668480" filled="f" strokeweight="1.5pt"/>
        </w:pict>
      </w:r>
      <w:r w:rsidR="001E1DE2">
        <w:rPr>
          <w:noProof/>
          <w:lang w:eastAsia="de-DE"/>
        </w:rPr>
        <w:drawing>
          <wp:inline distT="0" distB="0" distL="0" distR="0">
            <wp:extent cx="3546475" cy="1447165"/>
            <wp:effectExtent l="19050" t="0" r="0" b="0"/>
            <wp:docPr id="1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546475" cy="1447165"/>
                    </a:xfrm>
                    <a:prstGeom prst="rect">
                      <a:avLst/>
                    </a:prstGeom>
                    <a:noFill/>
                    <a:ln w="9525">
                      <a:noFill/>
                      <a:miter lim="800000"/>
                      <a:headEnd/>
                      <a:tailEnd/>
                    </a:ln>
                  </pic:spPr>
                </pic:pic>
              </a:graphicData>
            </a:graphic>
          </wp:inline>
        </w:drawing>
      </w:r>
    </w:p>
    <w:p w:rsidR="005F584F" w:rsidRDefault="005F584F" w:rsidP="007E106F">
      <w:pPr>
        <w:ind w:left="0"/>
        <w:rPr>
          <w:rFonts w:eastAsiaTheme="minorEastAsia"/>
        </w:rPr>
      </w:pPr>
    </w:p>
    <w:p w:rsidR="0058529D" w:rsidRPr="0058529D" w:rsidRDefault="0058529D" w:rsidP="00FE1C42">
      <w:pPr>
        <w:pStyle w:val="berschrift3"/>
        <w:tabs>
          <w:tab w:val="left" w:pos="284"/>
        </w:tabs>
        <w:ind w:left="0"/>
      </w:pPr>
      <w:bookmarkStart w:id="5" w:name="_Toc198889752"/>
      <w:r>
        <w:t>Benutzerpasswort ändern</w:t>
      </w:r>
      <w:bookmarkEnd w:id="5"/>
    </w:p>
    <w:p w:rsidR="007E106F" w:rsidRDefault="0058529D" w:rsidP="007E106F">
      <w:pPr>
        <w:pStyle w:val="KeinLeerraum"/>
      </w:pPr>
      <w:r>
        <w:t>Diese Funktion wird meistens dann angewendet, wenn ein User sein Passwort vergessen hat</w:t>
      </w:r>
      <w:r w:rsidR="007E106F">
        <w:t xml:space="preserve"> bzw. es ändern möchte</w:t>
      </w:r>
      <w:r w:rsidR="00074BC5">
        <w:t>, da er dies nicht selbst tun kann.</w:t>
      </w:r>
      <w:r>
        <w:t xml:space="preserve"> </w:t>
      </w:r>
      <w:r w:rsidR="007E106F">
        <w:t>Wählen Sie den gewünschten Benutzer in der Liste aus und drücken Sie im Menüpunkt „ Benutzer“ auf „Benutzer</w:t>
      </w:r>
      <w:r w:rsidR="00EA0FEB">
        <w:t>passwort</w:t>
      </w:r>
      <w:r w:rsidR="007E106F">
        <w:t xml:space="preserve"> </w:t>
      </w:r>
      <w:r w:rsidR="00EA0FEB">
        <w:t>ändern</w:t>
      </w:r>
      <w:r w:rsidR="007E106F">
        <w:t>“.</w:t>
      </w:r>
    </w:p>
    <w:p w:rsidR="0058529D" w:rsidRDefault="0058529D" w:rsidP="0058529D">
      <w:pPr>
        <w:pStyle w:val="KeinLeerraum"/>
      </w:pPr>
      <w:r>
        <w:t>Daraufhin öffnet sich ein Fenster, in dem Sie das neue Passwort eingeben können.</w:t>
      </w:r>
    </w:p>
    <w:p w:rsidR="00FE1C42" w:rsidRDefault="00FE1C42" w:rsidP="00FE1C42">
      <w:pPr>
        <w:pStyle w:val="KeinLeerraum"/>
      </w:pPr>
      <w:r>
        <w:t>Drücken Sie auf den Button „Ja“. Sofern die Eingaben korrekt sind erfolgt die Änderung.</w:t>
      </w:r>
    </w:p>
    <w:p w:rsidR="00FE1C42" w:rsidRDefault="00FE1C42" w:rsidP="0058529D">
      <w:pPr>
        <w:pStyle w:val="KeinLeerraum"/>
      </w:pPr>
    </w:p>
    <w:p w:rsidR="0058529D" w:rsidRPr="0058529D" w:rsidRDefault="00870D5C" w:rsidP="00952F1C">
      <w:pPr>
        <w:ind w:left="0" w:right="0" w:firstLine="2"/>
        <w:jc w:val="center"/>
      </w:pPr>
      <w:r>
        <w:rPr>
          <w:noProof/>
          <w:lang w:eastAsia="de-DE"/>
        </w:rPr>
        <w:pict>
          <v:oval id="_x0000_s1064" style="position:absolute;left:0;text-align:left;margin-left:161.7pt;margin-top:109.8pt;width:69.4pt;height:27.2pt;z-index:251674624" filled="f" strokeweight="1.5pt"/>
        </w:pict>
      </w:r>
      <w:r w:rsidR="001E1DE2">
        <w:rPr>
          <w:noProof/>
          <w:lang w:eastAsia="de-DE"/>
        </w:rPr>
        <w:drawing>
          <wp:inline distT="0" distB="0" distL="0" distR="0">
            <wp:extent cx="2846567" cy="2013110"/>
            <wp:effectExtent l="19050" t="0" r="0" b="0"/>
            <wp:docPr id="1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849919" cy="2015480"/>
                    </a:xfrm>
                    <a:prstGeom prst="rect">
                      <a:avLst/>
                    </a:prstGeom>
                    <a:noFill/>
                    <a:ln w="9525">
                      <a:noFill/>
                      <a:miter lim="800000"/>
                      <a:headEnd/>
                      <a:tailEnd/>
                    </a:ln>
                  </pic:spPr>
                </pic:pic>
              </a:graphicData>
            </a:graphic>
          </wp:inline>
        </w:drawing>
      </w:r>
    </w:p>
    <w:p w:rsidR="00EB1C83" w:rsidRDefault="00EB1C83" w:rsidP="00FE1C42">
      <w:pPr>
        <w:pStyle w:val="berschrift3"/>
        <w:ind w:left="0"/>
      </w:pPr>
      <w:bookmarkStart w:id="6" w:name="_Toc198889753"/>
      <w:r>
        <w:t>Benutzergruppe ändern</w:t>
      </w:r>
      <w:bookmarkEnd w:id="6"/>
    </w:p>
    <w:p w:rsidR="00FE1C42" w:rsidRDefault="00FE1C42" w:rsidP="00FE1C42">
      <w:pPr>
        <w:pStyle w:val="KeinLeerraum"/>
      </w:pPr>
      <w:r>
        <w:t>Wählen Sie den gewünschten Benutzer in der Liste aus und drücken Sie im Menüpunkt „ Benutzer“ auf „Benutzergruppe ändern“. Bestätigen Sie Ihre Wahl durch den Button „Ja“.</w:t>
      </w:r>
    </w:p>
    <w:p w:rsidR="00F017B3" w:rsidRDefault="00870D5C" w:rsidP="00952F1C">
      <w:pPr>
        <w:pStyle w:val="KeinLeerraum"/>
        <w:jc w:val="center"/>
      </w:pPr>
      <w:r>
        <w:rPr>
          <w:noProof/>
          <w:lang w:eastAsia="de-DE"/>
        </w:rPr>
        <w:pict>
          <v:oval id="_x0000_s1065" style="position:absolute;left:0;text-align:left;margin-left:162.35pt;margin-top:117.85pt;width:67.45pt;height:25.7pt;z-index:251675648" filled="f" strokeweight="1.5pt"/>
        </w:pict>
      </w:r>
      <w:r w:rsidR="001E1DE2">
        <w:rPr>
          <w:noProof/>
          <w:lang w:eastAsia="de-DE"/>
        </w:rPr>
        <w:drawing>
          <wp:inline distT="0" distB="0" distL="0" distR="0">
            <wp:extent cx="3274067" cy="2088208"/>
            <wp:effectExtent l="19050" t="0" r="2533" b="0"/>
            <wp:docPr id="1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278443" cy="2090999"/>
                    </a:xfrm>
                    <a:prstGeom prst="rect">
                      <a:avLst/>
                    </a:prstGeom>
                    <a:noFill/>
                    <a:ln w="9525">
                      <a:noFill/>
                      <a:miter lim="800000"/>
                      <a:headEnd/>
                      <a:tailEnd/>
                    </a:ln>
                  </pic:spPr>
                </pic:pic>
              </a:graphicData>
            </a:graphic>
          </wp:inline>
        </w:drawing>
      </w:r>
    </w:p>
    <w:p w:rsidR="00003F74" w:rsidRDefault="00003F74" w:rsidP="00EA0FEB">
      <w:pPr>
        <w:pStyle w:val="KeinLeerraum"/>
        <w:jc w:val="center"/>
        <w:rPr>
          <w:rFonts w:eastAsiaTheme="majorEastAsia"/>
          <w:color w:val="365F91" w:themeColor="accent1" w:themeShade="BF"/>
          <w:sz w:val="28"/>
          <w:szCs w:val="28"/>
        </w:rPr>
      </w:pPr>
    </w:p>
    <w:p w:rsidR="00335407" w:rsidRDefault="00335407" w:rsidP="008A37E1">
      <w:pPr>
        <w:pStyle w:val="berschrift2"/>
        <w:ind w:left="0"/>
      </w:pPr>
      <w:bookmarkStart w:id="7" w:name="_Toc198889754"/>
      <w:r>
        <w:t>Datenbereich</w:t>
      </w:r>
      <w:bookmarkEnd w:id="7"/>
    </w:p>
    <w:p w:rsidR="00DE60CC" w:rsidRDefault="008A37E1" w:rsidP="008A37E1">
      <w:pPr>
        <w:pStyle w:val="berschrift3"/>
        <w:ind w:left="0"/>
      </w:pPr>
      <w:bookmarkStart w:id="8" w:name="_Toc198889755"/>
      <w:r>
        <w:t>Allgemeines</w:t>
      </w:r>
      <w:bookmarkEnd w:id="8"/>
    </w:p>
    <w:p w:rsidR="00335407" w:rsidRDefault="003D6AFA" w:rsidP="003D6AFA">
      <w:pPr>
        <w:pStyle w:val="KeinLeerraum"/>
      </w:pPr>
      <w:r>
        <w:rPr>
          <w:noProof/>
          <w:lang w:eastAsia="de-DE"/>
        </w:rPr>
        <w:drawing>
          <wp:anchor distT="0" distB="0" distL="114300" distR="114300" simplePos="0" relativeHeight="251676672" behindDoc="0" locked="0" layoutInCell="1" allowOverlap="1">
            <wp:simplePos x="0" y="0"/>
            <wp:positionH relativeFrom="column">
              <wp:align>left</wp:align>
            </wp:positionH>
            <wp:positionV relativeFrom="paragraph">
              <wp:posOffset>33020</wp:posOffset>
            </wp:positionV>
            <wp:extent cx="1511935" cy="2636520"/>
            <wp:effectExtent l="19050" t="0" r="0" b="0"/>
            <wp:wrapSquare wrapText="bothSides"/>
            <wp:docPr id="1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511935" cy="2636520"/>
                    </a:xfrm>
                    <a:prstGeom prst="rect">
                      <a:avLst/>
                    </a:prstGeom>
                    <a:noFill/>
                    <a:ln w="9525">
                      <a:noFill/>
                      <a:miter lim="800000"/>
                      <a:headEnd/>
                      <a:tailEnd/>
                    </a:ln>
                  </pic:spPr>
                </pic:pic>
              </a:graphicData>
            </a:graphic>
          </wp:anchor>
        </w:drawing>
      </w:r>
      <w:r>
        <w:t>Generell gibt es vier Begriffe, die im Bezug auf den Datenbereich relevant sind.</w:t>
      </w:r>
    </w:p>
    <w:p w:rsidR="00DE60CC" w:rsidRDefault="003D6AFA" w:rsidP="003D6AFA">
      <w:pPr>
        <w:pStyle w:val="KeinLeerraum"/>
      </w:pPr>
      <w:r>
        <w:t xml:space="preserve">Zunächst gibt es </w:t>
      </w:r>
      <w:r w:rsidRPr="003B3544">
        <w:rPr>
          <w:u w:val="single"/>
        </w:rPr>
        <w:t>die Übersicht</w:t>
      </w:r>
      <w:r>
        <w:t xml:space="preserve">. Dieses ist das oberste Element (Rootelement) des Projektes bzw. dessen Name. </w:t>
      </w:r>
    </w:p>
    <w:p w:rsidR="00DE60CC" w:rsidRDefault="003D6AFA" w:rsidP="003D6AFA">
      <w:pPr>
        <w:pStyle w:val="KeinLeerraum"/>
      </w:pPr>
      <w:r>
        <w:t xml:space="preserve">Die Übersicht wird in </w:t>
      </w:r>
      <w:r w:rsidRPr="003B3544">
        <w:rPr>
          <w:u w:val="single"/>
        </w:rPr>
        <w:t>Bereiche</w:t>
      </w:r>
      <w:r>
        <w:t xml:space="preserve"> unterteilt. Bezogen auf d</w:t>
      </w:r>
      <w:r w:rsidR="00DE60CC">
        <w:t>ie BSC sind das vier Bestimmte und zwar:</w:t>
      </w:r>
    </w:p>
    <w:p w:rsidR="00DE60CC" w:rsidRDefault="00DE60CC" w:rsidP="00DE60CC">
      <w:pPr>
        <w:pStyle w:val="KeinLeerraum"/>
        <w:numPr>
          <w:ilvl w:val="0"/>
          <w:numId w:val="7"/>
        </w:numPr>
      </w:pPr>
      <w:r>
        <w:t>Kunden</w:t>
      </w:r>
    </w:p>
    <w:p w:rsidR="00DE60CC" w:rsidRDefault="00DE60CC" w:rsidP="00DE60CC">
      <w:pPr>
        <w:pStyle w:val="KeinLeerraum"/>
        <w:numPr>
          <w:ilvl w:val="0"/>
          <w:numId w:val="7"/>
        </w:numPr>
      </w:pPr>
      <w:r>
        <w:t>Lernen und Entwicklung</w:t>
      </w:r>
    </w:p>
    <w:p w:rsidR="00DE60CC" w:rsidRDefault="00DE60CC" w:rsidP="00DE60CC">
      <w:pPr>
        <w:pStyle w:val="KeinLeerraum"/>
        <w:numPr>
          <w:ilvl w:val="0"/>
          <w:numId w:val="7"/>
        </w:numPr>
      </w:pPr>
      <w:r>
        <w:t>Interne Prozesse</w:t>
      </w:r>
    </w:p>
    <w:p w:rsidR="00DE60CC" w:rsidRDefault="00DE60CC" w:rsidP="00DE60CC">
      <w:pPr>
        <w:pStyle w:val="KeinLeerraum"/>
        <w:numPr>
          <w:ilvl w:val="0"/>
          <w:numId w:val="7"/>
        </w:numPr>
      </w:pPr>
      <w:r>
        <w:t>Finanzen</w:t>
      </w:r>
    </w:p>
    <w:p w:rsidR="00DE60CC" w:rsidRDefault="00DE60CC" w:rsidP="00DE60CC">
      <w:pPr>
        <w:pStyle w:val="KeinLeerraum"/>
        <w:ind w:left="360"/>
      </w:pPr>
      <w:r>
        <w:t>In dem Bild links wurden die Bereich allgemein betitelt, damit keine Verwirrung auftritt.</w:t>
      </w:r>
    </w:p>
    <w:p w:rsidR="00372028" w:rsidRDefault="00DE60CC" w:rsidP="00372028">
      <w:pPr>
        <w:pStyle w:val="KeinLeerraum"/>
        <w:ind w:left="360"/>
      </w:pPr>
      <w:r>
        <w:t xml:space="preserve">Ein Bereich besitzt mehrere </w:t>
      </w:r>
      <w:r w:rsidRPr="003B3544">
        <w:rPr>
          <w:u w:val="single"/>
        </w:rPr>
        <w:t>Tabellen</w:t>
      </w:r>
      <w:r>
        <w:t xml:space="preserve">. Die Tabellen wiederum enthalten </w:t>
      </w:r>
      <w:r w:rsidR="00EA5DAD">
        <w:t xml:space="preserve">ein oder </w:t>
      </w:r>
      <w:r>
        <w:t xml:space="preserve">mehrere </w:t>
      </w:r>
      <w:r w:rsidRPr="003B3544">
        <w:rPr>
          <w:u w:val="single"/>
        </w:rPr>
        <w:t>Blätter</w:t>
      </w:r>
      <w:r>
        <w:t xml:space="preserve"> oder weitere </w:t>
      </w:r>
      <w:r w:rsidR="00EA5DAD">
        <w:t>(Unter-)</w:t>
      </w:r>
      <w:r>
        <w:t>Tabellen.</w:t>
      </w:r>
      <w:r w:rsidR="00372028">
        <w:t xml:space="preserve"> Jedoch am Ende dieses Baumes muss immer ein Blatt stehen.</w:t>
      </w:r>
    </w:p>
    <w:p w:rsidR="00372028" w:rsidRDefault="00372028" w:rsidP="00372028">
      <w:pPr>
        <w:pStyle w:val="KeinLeerraum"/>
        <w:ind w:left="360"/>
      </w:pPr>
    </w:p>
    <w:p w:rsidR="00EA5DAD" w:rsidRDefault="00372028" w:rsidP="00B35999">
      <w:pPr>
        <w:pStyle w:val="KeinLeerraum"/>
      </w:pPr>
      <w:r>
        <w:t>Ein Blatt ist genau genommen eine Auswertung eines Fragebogens, z.B.: die Entwicklung der Schülerzahlen in dem Zeitraum von 5 Jahren.</w:t>
      </w:r>
      <w:r w:rsidR="00565B7D">
        <w:t xml:space="preserve"> Jedes Blatt wird bewertet und gewichtet. Daraus wird dann </w:t>
      </w:r>
      <w:r w:rsidR="00EA5DAD">
        <w:t xml:space="preserve">berechnet, wie </w:t>
      </w:r>
      <w:r w:rsidR="00565B7D">
        <w:t xml:space="preserve">die </w:t>
      </w:r>
      <w:r w:rsidR="00EA5DAD">
        <w:t>Kurs der Tabelle ist.</w:t>
      </w:r>
    </w:p>
    <w:p w:rsidR="00074BC5" w:rsidRDefault="00074BC5" w:rsidP="00372028">
      <w:pPr>
        <w:pStyle w:val="KeinLeerraum"/>
        <w:ind w:left="360"/>
      </w:pPr>
    </w:p>
    <w:p w:rsidR="00EA5DAD" w:rsidRDefault="00EA5DAD" w:rsidP="00B35999">
      <w:pPr>
        <w:pStyle w:val="KeinLeerraum"/>
      </w:pPr>
      <w:r>
        <w:t>Ein Beispiel anhand der Skizze oben:</w:t>
      </w:r>
    </w:p>
    <w:p w:rsidR="00EA5DAD" w:rsidRDefault="00EA5DAD" w:rsidP="00B35999">
      <w:pPr>
        <w:pStyle w:val="KeinLeerraum"/>
        <w:ind w:left="426"/>
      </w:pPr>
      <w:r>
        <w:t xml:space="preserve">Blatt 2 – diese Auswertung bekommt insgesamt die Schulnote 4 </w:t>
      </w:r>
    </w:p>
    <w:p w:rsidR="00EA5DAD" w:rsidRDefault="00EA5DAD" w:rsidP="00B35999">
      <w:pPr>
        <w:pStyle w:val="KeinLeerraum"/>
        <w:ind w:left="426"/>
      </w:pPr>
      <w:r>
        <w:t>Blatt 3 – die Schulnote 2</w:t>
      </w:r>
    </w:p>
    <w:p w:rsidR="00EA5DAD" w:rsidRDefault="00EA5DAD" w:rsidP="00B35999">
      <w:pPr>
        <w:pStyle w:val="KeinLeerraum"/>
        <w:ind w:left="426"/>
      </w:pPr>
      <w:r>
        <w:t xml:space="preserve">Wenn man die Gewichtung der </w:t>
      </w:r>
      <w:r w:rsidR="00074BC5">
        <w:t>zwei</w:t>
      </w:r>
      <w:r>
        <w:t xml:space="preserve"> Blätter außer Acht lässt, würde die Schulnote der Tabelle 2  3.0 betragen. Durch die Gewichtung bekommen gewisse Blätter mehr Bedeutung als andere.</w:t>
      </w:r>
    </w:p>
    <w:p w:rsidR="004C7323" w:rsidRDefault="00EA5DAD" w:rsidP="00B35999">
      <w:pPr>
        <w:pStyle w:val="KeinLeerraum"/>
        <w:ind w:left="426"/>
      </w:pPr>
      <w:r>
        <w:t>Das heißt, wenn Blatt 2 die Gewichtung 4 besitzt und Blatt 3 die Gewichtung 1, hat das Blatt 2 vier mal mehr Bedeutung für die Tabelle 2.</w:t>
      </w:r>
    </w:p>
    <w:p w:rsidR="008A37E1" w:rsidRDefault="008A37E1" w:rsidP="008A37E1">
      <w:pPr>
        <w:pStyle w:val="KeinLeerraum"/>
      </w:pPr>
    </w:p>
    <w:p w:rsidR="00200C82" w:rsidRDefault="00200C82">
      <w:pPr>
        <w:rPr>
          <w:rFonts w:asciiTheme="majorHAnsi" w:eastAsiaTheme="majorEastAsia" w:hAnsiTheme="majorHAnsi" w:cstheme="majorBidi"/>
          <w:b/>
          <w:bCs/>
          <w:color w:val="4F81BD" w:themeColor="accent1"/>
        </w:rPr>
      </w:pPr>
      <w:r>
        <w:br w:type="page"/>
      </w:r>
    </w:p>
    <w:p w:rsidR="008A37E1" w:rsidRDefault="008A37E1" w:rsidP="008A37E1">
      <w:pPr>
        <w:pStyle w:val="berschrift3"/>
        <w:ind w:left="0"/>
      </w:pPr>
      <w:bookmarkStart w:id="9" w:name="_Toc198889756"/>
      <w:r>
        <w:lastRenderedPageBreak/>
        <w:t>Darstellungsdiagramme</w:t>
      </w:r>
      <w:bookmarkEnd w:id="9"/>
    </w:p>
    <w:p w:rsidR="008A37E1" w:rsidRPr="008A37E1" w:rsidRDefault="00870D5C" w:rsidP="003B22A7">
      <w:pPr>
        <w:pStyle w:val="KeinLeerraum"/>
      </w:pPr>
      <w:r>
        <w:rPr>
          <w:noProof/>
          <w:lang w:eastAsia="de-DE"/>
        </w:rPr>
        <w:pict>
          <v:oval id="_x0000_s1067" style="position:absolute;margin-left:169.7pt;margin-top:62.5pt;width:66.9pt;height:20.1pt;z-index:251677696" filled="f" strokecolor="black [3213]" strokeweight="1.5pt"/>
        </w:pict>
      </w:r>
      <w:r w:rsidR="008A37E1">
        <w:t>Generell gibt es 2 Darstellungsarten in unserem Progr</w:t>
      </w:r>
      <w:r w:rsidR="003B22A7">
        <w:t xml:space="preserve">amm: das Balkendiagramm und das </w:t>
      </w:r>
      <w:r w:rsidR="008A37E1">
        <w:t>Kreisdiagramm.</w:t>
      </w:r>
      <w:r w:rsidR="00200C82">
        <w:rPr>
          <w:noProof/>
          <w:lang w:eastAsia="de-DE"/>
        </w:rPr>
        <w:drawing>
          <wp:inline distT="0" distB="0" distL="0" distR="0">
            <wp:extent cx="5125444" cy="3900335"/>
            <wp:effectExtent l="19050" t="0" r="0" b="0"/>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128395" cy="3902581"/>
                    </a:xfrm>
                    <a:prstGeom prst="rect">
                      <a:avLst/>
                    </a:prstGeom>
                    <a:noFill/>
                    <a:ln w="9525">
                      <a:noFill/>
                      <a:miter lim="800000"/>
                      <a:headEnd/>
                      <a:tailEnd/>
                    </a:ln>
                  </pic:spPr>
                </pic:pic>
              </a:graphicData>
            </a:graphic>
          </wp:inline>
        </w:drawing>
      </w:r>
      <w:r w:rsidR="00200C82">
        <w:rPr>
          <w:noProof/>
          <w:lang w:eastAsia="de-DE"/>
        </w:rPr>
        <w:drawing>
          <wp:inline distT="0" distB="0" distL="0" distR="0">
            <wp:extent cx="5165201" cy="3881023"/>
            <wp:effectExtent l="19050" t="0" r="0" b="0"/>
            <wp:docPr id="22"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173059" cy="3886928"/>
                    </a:xfrm>
                    <a:prstGeom prst="rect">
                      <a:avLst/>
                    </a:prstGeom>
                    <a:noFill/>
                    <a:ln w="9525">
                      <a:noFill/>
                      <a:miter lim="800000"/>
                      <a:headEnd/>
                      <a:tailEnd/>
                    </a:ln>
                  </pic:spPr>
                </pic:pic>
              </a:graphicData>
            </a:graphic>
          </wp:inline>
        </w:drawing>
      </w:r>
    </w:p>
    <w:p w:rsidR="008A37E1" w:rsidRDefault="008A37E1" w:rsidP="008A37E1">
      <w:pPr>
        <w:pStyle w:val="KeinLeerraum"/>
      </w:pPr>
      <w:r>
        <w:t xml:space="preserve">Bereiche und Tabellen können Sie in beiden </w:t>
      </w:r>
      <w:r w:rsidR="00D4662F">
        <w:t>Darstellungsformen betrachten, Blätter nur als Balkendiagramm. Die Darstellungsform können Sie unter dem Diagramm ändern.</w:t>
      </w:r>
    </w:p>
    <w:p w:rsidR="00D4662F" w:rsidRDefault="00D4662F" w:rsidP="008A37E1">
      <w:pPr>
        <w:pStyle w:val="KeinLeerraum"/>
      </w:pPr>
      <w:r>
        <w:lastRenderedPageBreak/>
        <w:t>Wählen Sie ein eine beliebe Zeile aus und drücken Sie auf den Tab „Diagrammansicht“. Sofort wird Ihnen der Inhalt grafisch dargestellt.</w:t>
      </w:r>
    </w:p>
    <w:p w:rsidR="005D2A67" w:rsidRDefault="005D2A67" w:rsidP="008A37E1">
      <w:pPr>
        <w:pStyle w:val="KeinLeerraum"/>
      </w:pPr>
    </w:p>
    <w:p w:rsidR="001853FD" w:rsidRDefault="001853FD" w:rsidP="008A37E1">
      <w:pPr>
        <w:pStyle w:val="KeinLeerraum"/>
      </w:pPr>
      <w:r>
        <w:t>Wenn Sie die Wurzel des Baumes</w:t>
      </w:r>
      <w:r w:rsidR="004C3A40">
        <w:t xml:space="preserve"> (Übersicht)</w:t>
      </w:r>
      <w:r>
        <w:t xml:space="preserve"> links auswählen, wird die Portfolioansicht im Diagrammansicht-Tab angezeigt:</w:t>
      </w:r>
    </w:p>
    <w:p w:rsidR="001853FD" w:rsidRDefault="001853FD" w:rsidP="008A37E1">
      <w:pPr>
        <w:pStyle w:val="KeinLeerraum"/>
      </w:pPr>
      <w:r>
        <w:rPr>
          <w:noProof/>
          <w:lang w:eastAsia="de-DE"/>
        </w:rPr>
        <w:drawing>
          <wp:inline distT="0" distB="0" distL="0" distR="0">
            <wp:extent cx="5756910" cy="4651375"/>
            <wp:effectExtent l="19050" t="0" r="0" b="0"/>
            <wp:docPr id="4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756910" cy="4651375"/>
                    </a:xfrm>
                    <a:prstGeom prst="rect">
                      <a:avLst/>
                    </a:prstGeom>
                    <a:noFill/>
                    <a:ln w="9525">
                      <a:noFill/>
                      <a:miter lim="800000"/>
                      <a:headEnd/>
                      <a:tailEnd/>
                    </a:ln>
                  </pic:spPr>
                </pic:pic>
              </a:graphicData>
            </a:graphic>
          </wp:inline>
        </w:drawing>
      </w:r>
    </w:p>
    <w:p w:rsidR="001853FD" w:rsidRDefault="004C3A40" w:rsidP="008A37E1">
      <w:pPr>
        <w:pStyle w:val="KeinLeerraum"/>
      </w:pPr>
      <w:r>
        <w:t xml:space="preserve">In </w:t>
      </w:r>
      <w:r w:rsidR="001853FD">
        <w:t xml:space="preserve"> der Wertetabelle kann spezifiziert werden, wie wichtig der Bereich für den Vergleich mit anderen Unternehmen (hier im Beispiel: anderen Schülern) und für die Attraktivität des Unternehmens (Schülers)</w:t>
      </w:r>
      <w:r>
        <w:t xml:space="preserve"> ist</w:t>
      </w:r>
      <w:r w:rsidR="001853FD">
        <w:t>:</w:t>
      </w:r>
    </w:p>
    <w:p w:rsidR="001853FD" w:rsidRDefault="001853FD" w:rsidP="008A37E1">
      <w:pPr>
        <w:pStyle w:val="KeinLeerraum"/>
      </w:pPr>
      <w:r>
        <w:rPr>
          <w:noProof/>
          <w:lang w:eastAsia="de-DE"/>
        </w:rPr>
        <w:drawing>
          <wp:inline distT="0" distB="0" distL="0" distR="0">
            <wp:extent cx="5756910" cy="2298065"/>
            <wp:effectExtent l="19050" t="0" r="0" b="0"/>
            <wp:docPr id="4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756910" cy="2298065"/>
                    </a:xfrm>
                    <a:prstGeom prst="rect">
                      <a:avLst/>
                    </a:prstGeom>
                    <a:noFill/>
                    <a:ln w="9525">
                      <a:noFill/>
                      <a:miter lim="800000"/>
                      <a:headEnd/>
                      <a:tailEnd/>
                    </a:ln>
                  </pic:spPr>
                </pic:pic>
              </a:graphicData>
            </a:graphic>
          </wp:inline>
        </w:drawing>
      </w:r>
    </w:p>
    <w:p w:rsidR="00174B87" w:rsidRDefault="00174B87" w:rsidP="008A37E1">
      <w:pPr>
        <w:pStyle w:val="KeinLeerraum"/>
      </w:pPr>
    </w:p>
    <w:p w:rsidR="005D2A67" w:rsidRDefault="005D2A67">
      <w:pPr>
        <w:rPr>
          <w:rFonts w:eastAsiaTheme="minorEastAsia"/>
          <w:b/>
          <w:u w:val="single"/>
        </w:rPr>
      </w:pPr>
      <w:r>
        <w:rPr>
          <w:b/>
          <w:u w:val="single"/>
        </w:rPr>
        <w:br w:type="page"/>
      </w:r>
    </w:p>
    <w:p w:rsidR="00174B87" w:rsidRDefault="00174B87" w:rsidP="008A37E1">
      <w:pPr>
        <w:pStyle w:val="KeinLeerraum"/>
        <w:rPr>
          <w:b/>
          <w:u w:val="single"/>
        </w:rPr>
      </w:pPr>
      <w:r w:rsidRPr="00174B87">
        <w:rPr>
          <w:b/>
          <w:u w:val="single"/>
        </w:rPr>
        <w:lastRenderedPageBreak/>
        <w:t>Erklärung der Diagrammtypen:</w:t>
      </w:r>
    </w:p>
    <w:p w:rsidR="003B22A7" w:rsidRPr="00174B87" w:rsidRDefault="003B22A7" w:rsidP="008A37E1">
      <w:pPr>
        <w:pStyle w:val="KeinLeerraum"/>
        <w:rPr>
          <w:b/>
          <w:u w:val="single"/>
        </w:rPr>
      </w:pPr>
    </w:p>
    <w:p w:rsidR="003B22A7" w:rsidRDefault="00174B87" w:rsidP="008A37E1">
      <w:pPr>
        <w:pStyle w:val="KeinLeerraum"/>
      </w:pPr>
      <w:r w:rsidRPr="00174B87">
        <w:rPr>
          <w:b/>
        </w:rPr>
        <w:t>Kreisdiagramm</w:t>
      </w:r>
      <w:r>
        <w:t xml:space="preserve">: </w:t>
      </w:r>
    </w:p>
    <w:p w:rsidR="00174B87" w:rsidRDefault="00174B87" w:rsidP="008A37E1">
      <w:pPr>
        <w:pStyle w:val="KeinLeerraum"/>
      </w:pPr>
      <w:r>
        <w:t>Hier werden die Prioritäten der Unterelemente beschrieben. Im obigen Beispiel macht der Unterpunkt „Projekt“ 50% von der Gesamtnote aus, der Punkt „Test“ 10 % usw.</w:t>
      </w:r>
    </w:p>
    <w:p w:rsidR="003B22A7" w:rsidRDefault="00174B87" w:rsidP="008A37E1">
      <w:pPr>
        <w:pStyle w:val="KeinLeerraum"/>
      </w:pPr>
      <w:r w:rsidRPr="001853FD">
        <w:rPr>
          <w:b/>
        </w:rPr>
        <w:t>Balkendiagramm</w:t>
      </w:r>
      <w:r>
        <w:t xml:space="preserve">: </w:t>
      </w:r>
    </w:p>
    <w:p w:rsidR="00174B87" w:rsidRDefault="00174B87" w:rsidP="008A37E1">
      <w:pPr>
        <w:pStyle w:val="KeinLeerraum"/>
      </w:pPr>
      <w:r>
        <w:t>Hier werden die Bewertungen (Noten) der Unterelemente des ausgewählten Elements beschrieben.</w:t>
      </w:r>
      <w:r w:rsidR="001853FD">
        <w:t xml:space="preserve"> So sieht man auf einen Blick, welches der Unterelemente gut oder schlecht abschneiden.</w:t>
      </w:r>
    </w:p>
    <w:p w:rsidR="005D2A67" w:rsidRPr="005D2A67" w:rsidRDefault="005D2A67" w:rsidP="008A37E1">
      <w:pPr>
        <w:pStyle w:val="KeinLeerraum"/>
        <w:rPr>
          <w:b/>
        </w:rPr>
      </w:pPr>
      <w:r w:rsidRPr="005D2A67">
        <w:rPr>
          <w:b/>
        </w:rPr>
        <w:t>Portfolioansicht:</w:t>
      </w:r>
    </w:p>
    <w:p w:rsidR="005D2A67" w:rsidRDefault="005D2A67" w:rsidP="008A37E1">
      <w:pPr>
        <w:pStyle w:val="KeinLeerraum"/>
      </w:pPr>
      <w:r>
        <w:t>Auf der x-Achse wird gezeigt, wie wichtig der Bereich aus Sicht des Kunden ist (Kundenpriorität)</w:t>
      </w:r>
    </w:p>
    <w:p w:rsidR="005D2A67" w:rsidRDefault="005D2A67" w:rsidP="008A37E1">
      <w:pPr>
        <w:pStyle w:val="KeinLeerraum"/>
      </w:pPr>
      <w:r>
        <w:t>Auf der y-Achse wird die Wichtigkeit für den Vergleich mit andren Betrieben ist (Vergleichspriorität)</w:t>
      </w:r>
    </w:p>
    <w:p w:rsidR="005D2A67" w:rsidRDefault="005D2A67" w:rsidP="008A37E1">
      <w:pPr>
        <w:pStyle w:val="KeinLeerraum"/>
      </w:pPr>
      <w:r>
        <w:t>Je kritischer ein Bereich ist (je wichtiger und je schlechter), desto größer wird er dargestellt.</w:t>
      </w:r>
    </w:p>
    <w:p w:rsidR="003D6AFA" w:rsidRDefault="003D6AFA" w:rsidP="003B3544">
      <w:pPr>
        <w:pStyle w:val="berschrift3"/>
        <w:ind w:left="0"/>
      </w:pPr>
      <w:r>
        <w:br w:type="textWrapping" w:clear="all"/>
      </w:r>
      <w:bookmarkStart w:id="10" w:name="_Toc198889757"/>
      <w:r w:rsidR="003B3544">
        <w:t>Werte</w:t>
      </w:r>
      <w:bookmarkEnd w:id="10"/>
    </w:p>
    <w:p w:rsidR="003B3544" w:rsidRDefault="003B3544" w:rsidP="004C7323">
      <w:pPr>
        <w:pStyle w:val="KeinLeerraum"/>
      </w:pPr>
      <w:r>
        <w:t xml:space="preserve">Neben der Diagrammansicht gibt es auch noch den Tab „Werte“. Dort sind in einer </w:t>
      </w:r>
      <w:r w:rsidR="005039F7">
        <w:t>Liste</w:t>
      </w:r>
      <w:r>
        <w:t xml:space="preserve"> genau aufgelistet welche Blätter sie hat, welche Schulnote und welche Gewichtung</w:t>
      </w:r>
      <w:r w:rsidR="008106FF">
        <w:t xml:space="preserve"> sie besitzt.</w:t>
      </w:r>
    </w:p>
    <w:p w:rsidR="008106FF" w:rsidRDefault="008106FF" w:rsidP="004C7323">
      <w:pPr>
        <w:pStyle w:val="KeinLeerraum"/>
      </w:pPr>
      <w:r>
        <w:t>Unter der Spalte „Element“ wird der Name des Blattes eingegeben, unter „Zusammenfassung“ die Schulnote und unter die „Priorität„ die Gewichtung.</w:t>
      </w:r>
    </w:p>
    <w:p w:rsidR="005039F7" w:rsidRDefault="005039F7" w:rsidP="004C7323">
      <w:pPr>
        <w:pStyle w:val="KeinLeerraum"/>
      </w:pPr>
      <w:r>
        <w:t xml:space="preserve">Es ist möglich alle Werte in der Liste zu ändern. Dies kann man jedoch auch im Menü unter dem Punkt „Element“ machen, </w:t>
      </w:r>
      <w:r w:rsidR="00117AE6">
        <w:t>siehe Punkt „</w:t>
      </w:r>
      <w:r w:rsidR="00B35999">
        <w:t>Element umbenennen</w:t>
      </w:r>
      <w:r w:rsidR="00117AE6">
        <w:t>“</w:t>
      </w:r>
      <w:r>
        <w:t>.</w:t>
      </w:r>
    </w:p>
    <w:p w:rsidR="005039F7" w:rsidRPr="00335407" w:rsidRDefault="005039F7" w:rsidP="004C7323">
      <w:pPr>
        <w:pStyle w:val="KeinLeerraum"/>
      </w:pPr>
    </w:p>
    <w:p w:rsidR="00335407" w:rsidRDefault="00870D5C" w:rsidP="003B3544">
      <w:pPr>
        <w:pStyle w:val="KeinLeerraum"/>
        <w:jc w:val="center"/>
      </w:pPr>
      <w:r>
        <w:rPr>
          <w:noProof/>
          <w:lang w:eastAsia="de-DE"/>
        </w:rPr>
        <w:pict>
          <v:oval id="_x0000_s1068" style="position:absolute;left:0;text-align:left;margin-left:148.25pt;margin-top:37.65pt;width:56.4pt;height:23.4pt;z-index:251678720" filled="f" strokeweight="1.5pt"/>
        </w:pict>
      </w:r>
      <w:r w:rsidR="00200C82">
        <w:rPr>
          <w:noProof/>
          <w:lang w:eastAsia="de-DE"/>
        </w:rPr>
        <w:drawing>
          <wp:inline distT="0" distB="0" distL="0" distR="0">
            <wp:extent cx="5756910" cy="4357370"/>
            <wp:effectExtent l="19050" t="0" r="0" b="0"/>
            <wp:docPr id="2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56910" cy="4357370"/>
                    </a:xfrm>
                    <a:prstGeom prst="rect">
                      <a:avLst/>
                    </a:prstGeom>
                    <a:noFill/>
                    <a:ln w="9525">
                      <a:noFill/>
                      <a:miter lim="800000"/>
                      <a:headEnd/>
                      <a:tailEnd/>
                    </a:ln>
                  </pic:spPr>
                </pic:pic>
              </a:graphicData>
            </a:graphic>
          </wp:inline>
        </w:drawing>
      </w:r>
    </w:p>
    <w:p w:rsidR="005039F7" w:rsidRDefault="005039F7" w:rsidP="005039F7">
      <w:pPr>
        <w:pStyle w:val="KeinLeerraum"/>
      </w:pPr>
    </w:p>
    <w:p w:rsidR="00D72511" w:rsidRDefault="00D72511">
      <w:pPr>
        <w:rPr>
          <w:rFonts w:asciiTheme="majorHAnsi" w:eastAsiaTheme="majorEastAsia" w:hAnsiTheme="majorHAnsi" w:cstheme="majorBidi"/>
          <w:b/>
          <w:bCs/>
          <w:color w:val="4F81BD" w:themeColor="accent1"/>
        </w:rPr>
      </w:pPr>
      <w:r>
        <w:br w:type="page"/>
      </w:r>
    </w:p>
    <w:p w:rsidR="005039F7" w:rsidRDefault="005039F7" w:rsidP="005039F7">
      <w:pPr>
        <w:pStyle w:val="berschrift3"/>
        <w:ind w:left="0"/>
      </w:pPr>
      <w:bookmarkStart w:id="11" w:name="_Toc198889758"/>
      <w:r>
        <w:lastRenderedPageBreak/>
        <w:t>Datenbereich-Menü</w:t>
      </w:r>
      <w:bookmarkEnd w:id="11"/>
    </w:p>
    <w:p w:rsidR="00D72511" w:rsidRDefault="00D72511" w:rsidP="00D72511">
      <w:pPr>
        <w:pStyle w:val="berschrift4"/>
        <w:ind w:left="0"/>
      </w:pPr>
      <w:r>
        <w:t>Menü „Datei“</w:t>
      </w:r>
    </w:p>
    <w:p w:rsidR="00D72511" w:rsidRDefault="00870D5C" w:rsidP="003A2413">
      <w:pPr>
        <w:jc w:val="center"/>
      </w:pPr>
      <w:r>
        <w:rPr>
          <w:noProof/>
          <w:lang w:eastAsia="de-DE"/>
        </w:rPr>
        <w:pict>
          <v:oval id="_x0000_s1069" style="position:absolute;left:0;text-align:left;margin-left:-4.5pt;margin-top:11.05pt;width:139.7pt;height:134.25pt;z-index:251679744" filled="f" strokeweight="1.5pt"/>
        </w:pict>
      </w:r>
      <w:r w:rsidR="00117AE6">
        <w:rPr>
          <w:noProof/>
          <w:lang w:eastAsia="de-DE"/>
        </w:rPr>
        <w:drawing>
          <wp:inline distT="0" distB="0" distL="0" distR="0">
            <wp:extent cx="5756910" cy="3164840"/>
            <wp:effectExtent l="19050" t="0" r="0" b="0"/>
            <wp:docPr id="25"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756910" cy="3164840"/>
                    </a:xfrm>
                    <a:prstGeom prst="rect">
                      <a:avLst/>
                    </a:prstGeom>
                    <a:noFill/>
                    <a:ln w="9525">
                      <a:noFill/>
                      <a:miter lim="800000"/>
                      <a:headEnd/>
                      <a:tailEnd/>
                    </a:ln>
                  </pic:spPr>
                </pic:pic>
              </a:graphicData>
            </a:graphic>
          </wp:inline>
        </w:drawing>
      </w:r>
    </w:p>
    <w:p w:rsidR="003B22A7" w:rsidRDefault="00D72511" w:rsidP="003B22A7">
      <w:pPr>
        <w:spacing w:after="0"/>
        <w:ind w:left="0"/>
        <w:rPr>
          <w:noProof/>
          <w:lang w:eastAsia="de-DE"/>
        </w:rPr>
      </w:pPr>
      <w:r>
        <w:t xml:space="preserve">Unter </w:t>
      </w:r>
      <w:r w:rsidRPr="00EC2A9C">
        <w:rPr>
          <w:b/>
          <w:u w:val="single"/>
        </w:rPr>
        <w:t>Datei neu…</w:t>
      </w:r>
      <w:r>
        <w:rPr>
          <w:u w:val="single"/>
        </w:rPr>
        <w:t xml:space="preserve"> </w:t>
      </w:r>
      <w:r>
        <w:t>wird ein neues Projekt erstellt. Es öffnet sich ein Fenster in dem Sie gefragt werden, ob Sie ein neues Projekt anlegen möchten.</w:t>
      </w:r>
      <w:r w:rsidR="003B22A7" w:rsidRPr="003B22A7">
        <w:rPr>
          <w:noProof/>
          <w:lang w:eastAsia="de-DE"/>
        </w:rPr>
        <w:t xml:space="preserve"> </w:t>
      </w:r>
    </w:p>
    <w:p w:rsidR="003B22A7" w:rsidRDefault="003B22A7" w:rsidP="003B22A7">
      <w:pPr>
        <w:pStyle w:val="KeinLeerraum"/>
      </w:pPr>
      <w:r>
        <w:t>Drücken Sie auf „Ja“.</w:t>
      </w:r>
    </w:p>
    <w:p w:rsidR="003B22A7" w:rsidRDefault="003B22A7" w:rsidP="003B22A7">
      <w:pPr>
        <w:pStyle w:val="KeinLeerraum"/>
      </w:pPr>
      <w:r>
        <w:t>Und geben Sie den neuen Namen des Projektes ein.</w:t>
      </w:r>
    </w:p>
    <w:p w:rsidR="003B22A7" w:rsidRDefault="003B22A7" w:rsidP="003B22A7">
      <w:pPr>
        <w:pStyle w:val="KeinLeerraum"/>
      </w:pPr>
      <w:r>
        <w:t>Bitte bestätigen Sie erneut Ihre Eingabe.</w:t>
      </w:r>
    </w:p>
    <w:p w:rsidR="003B22A7" w:rsidRDefault="003B22A7" w:rsidP="003B22A7">
      <w:pPr>
        <w:pStyle w:val="KeinLeerraum"/>
      </w:pPr>
    </w:p>
    <w:p w:rsidR="00D72511" w:rsidRDefault="003B22A7" w:rsidP="00B35999">
      <w:pPr>
        <w:ind w:left="0"/>
        <w:jc w:val="center"/>
      </w:pPr>
      <w:r>
        <w:rPr>
          <w:noProof/>
          <w:lang w:eastAsia="de-DE"/>
        </w:rPr>
        <w:drawing>
          <wp:inline distT="0" distB="0" distL="0" distR="0">
            <wp:extent cx="2978591" cy="2737396"/>
            <wp:effectExtent l="19050" t="0" r="0" b="0"/>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2981107" cy="2739708"/>
                    </a:xfrm>
                    <a:prstGeom prst="rect">
                      <a:avLst/>
                    </a:prstGeom>
                    <a:noFill/>
                    <a:ln w="9525">
                      <a:noFill/>
                      <a:miter lim="800000"/>
                      <a:headEnd/>
                      <a:tailEnd/>
                    </a:ln>
                  </pic:spPr>
                </pic:pic>
              </a:graphicData>
            </a:graphic>
          </wp:inline>
        </w:drawing>
      </w:r>
    </w:p>
    <w:p w:rsidR="00D72511" w:rsidRPr="00D72511" w:rsidRDefault="00D72511" w:rsidP="00D72511">
      <w:pPr>
        <w:pStyle w:val="KeinLeerraum"/>
        <w:jc w:val="center"/>
      </w:pPr>
    </w:p>
    <w:p w:rsidR="00D7037D" w:rsidRDefault="00D7037D">
      <w:r>
        <w:br w:type="page"/>
      </w:r>
    </w:p>
    <w:p w:rsidR="00D72511" w:rsidRDefault="00EC2A9C" w:rsidP="00B35999">
      <w:pPr>
        <w:ind w:left="0"/>
      </w:pPr>
      <w:r>
        <w:lastRenderedPageBreak/>
        <w:t xml:space="preserve">Unter </w:t>
      </w:r>
      <w:r w:rsidRPr="00D20F90">
        <w:rPr>
          <w:b/>
          <w:u w:val="single"/>
        </w:rPr>
        <w:t>Datei öffnen…</w:t>
      </w:r>
      <w:r>
        <w:t xml:space="preserve"> ist es möglich Sie ein bereits bestehendes Projekt zu suchen und zu öffnen.</w:t>
      </w:r>
    </w:p>
    <w:p w:rsidR="00EC2A9C" w:rsidRDefault="00EC2A9C" w:rsidP="00B35999">
      <w:pPr>
        <w:ind w:left="0"/>
      </w:pPr>
      <w:r>
        <w:t xml:space="preserve">Unter </w:t>
      </w:r>
      <w:r w:rsidRPr="00D20F90">
        <w:rPr>
          <w:b/>
          <w:u w:val="single"/>
        </w:rPr>
        <w:t>Datei speichern…</w:t>
      </w:r>
      <w:r>
        <w:t xml:space="preserve"> und </w:t>
      </w:r>
      <w:r w:rsidRPr="00D20F90">
        <w:rPr>
          <w:b/>
          <w:u w:val="single"/>
        </w:rPr>
        <w:t>Datei speichern unter…</w:t>
      </w:r>
      <w:r>
        <w:t xml:space="preserve"> ist es Ihnen möglich das Projekt abzuspeichern. </w:t>
      </w:r>
    </w:p>
    <w:p w:rsidR="00CD1231" w:rsidRDefault="00CD1231" w:rsidP="00B35999">
      <w:pPr>
        <w:ind w:left="0"/>
      </w:pPr>
      <w:r>
        <w:t xml:space="preserve">Unter dem Punkt </w:t>
      </w:r>
      <w:r w:rsidRPr="00D20F90">
        <w:rPr>
          <w:b/>
          <w:u w:val="single"/>
        </w:rPr>
        <w:t>Info</w:t>
      </w:r>
      <w:r w:rsidRPr="00D20F90">
        <w:rPr>
          <w:b/>
        </w:rPr>
        <w:t xml:space="preserve"> </w:t>
      </w:r>
      <w:r>
        <w:t>erfahren Sie Informationen über das Programm.</w:t>
      </w:r>
    </w:p>
    <w:p w:rsidR="00CD1231" w:rsidRDefault="00CD1231" w:rsidP="00B35999">
      <w:pPr>
        <w:ind w:left="0"/>
      </w:pPr>
      <w:r>
        <w:t xml:space="preserve">Mit </w:t>
      </w:r>
      <w:r w:rsidRPr="00D20F90">
        <w:rPr>
          <w:b/>
          <w:u w:val="single"/>
        </w:rPr>
        <w:t>Beenden</w:t>
      </w:r>
      <w:r>
        <w:t xml:space="preserve"> wird das Programm geschlossen.</w:t>
      </w:r>
    </w:p>
    <w:p w:rsidR="00117AE6" w:rsidRDefault="00117AE6" w:rsidP="00B35999">
      <w:pPr>
        <w:ind w:left="0"/>
      </w:pPr>
      <w:r>
        <w:t xml:space="preserve">Mit </w:t>
      </w:r>
      <w:r w:rsidRPr="00117AE6">
        <w:rPr>
          <w:b/>
          <w:u w:val="single"/>
        </w:rPr>
        <w:t>Abmelden</w:t>
      </w:r>
      <w:r>
        <w:t xml:space="preserve"> können die Benu</w:t>
      </w:r>
      <w:r w:rsidR="00AD7FE9">
        <w:t>t</w:t>
      </w:r>
      <w:r>
        <w:t>zer</w:t>
      </w:r>
      <w:r w:rsidR="00AD7FE9">
        <w:t>i</w:t>
      </w:r>
      <w:r>
        <w:t>nnen sich vom Programm abmelden und kehren nach einem Bestätigungsklick zum Anmeldebildschirm zurück.</w:t>
      </w:r>
    </w:p>
    <w:p w:rsidR="006F05CD" w:rsidRDefault="003A2413" w:rsidP="006F05CD">
      <w:pPr>
        <w:pStyle w:val="berschrift4"/>
        <w:ind w:left="0"/>
      </w:pPr>
      <w:r>
        <w:t>Menü „Elemente“</w:t>
      </w:r>
    </w:p>
    <w:p w:rsidR="006F05CD" w:rsidRDefault="006F05CD" w:rsidP="006F05CD">
      <w:pPr>
        <w:pStyle w:val="KeinLeerraum"/>
      </w:pPr>
      <w:r>
        <w:t>Unter diesem Menüpunkt</w:t>
      </w:r>
      <w:r w:rsidR="0015035A">
        <w:t xml:space="preserve"> werden die Elemente des Baumes(</w:t>
      </w:r>
      <w:r>
        <w:t>links</w:t>
      </w:r>
      <w:r w:rsidR="0015035A">
        <w:t>)</w:t>
      </w:r>
      <w:r>
        <w:t xml:space="preserve"> editiert.</w:t>
      </w:r>
    </w:p>
    <w:p w:rsidR="006F05CD" w:rsidRDefault="006F05CD" w:rsidP="006F05CD">
      <w:pPr>
        <w:pStyle w:val="KeinLeerraum"/>
      </w:pPr>
    </w:p>
    <w:p w:rsidR="006F05CD" w:rsidRPr="00D7037D" w:rsidRDefault="006F05CD" w:rsidP="006F05CD">
      <w:pPr>
        <w:pStyle w:val="KeinLeerraum"/>
        <w:rPr>
          <w:b/>
          <w:u w:val="single"/>
        </w:rPr>
      </w:pPr>
      <w:r w:rsidRPr="00D7037D">
        <w:rPr>
          <w:b/>
          <w:u w:val="single"/>
        </w:rPr>
        <w:t xml:space="preserve"> „Element hier erstellen“:</w:t>
      </w:r>
    </w:p>
    <w:p w:rsidR="006F05CD" w:rsidRDefault="006F05CD" w:rsidP="006F05CD">
      <w:pPr>
        <w:pStyle w:val="KeinLeerraum"/>
      </w:pPr>
      <w:r>
        <w:t>Zunächst müssen Sie das Element aussuchen unter dem Sie ein Neues</w:t>
      </w:r>
      <w:r w:rsidR="0015035A">
        <w:t xml:space="preserve"> Element </w:t>
      </w:r>
      <w:r>
        <w:t xml:space="preserve">einfügen möchten. Ist dieses getan klicken Sie auf den Punkt „Element hier erstellen“. </w:t>
      </w:r>
    </w:p>
    <w:p w:rsidR="0015035A" w:rsidRPr="006F05CD" w:rsidRDefault="0015035A" w:rsidP="006F05CD">
      <w:pPr>
        <w:pStyle w:val="KeinLeerraum"/>
      </w:pPr>
    </w:p>
    <w:p w:rsidR="003A2413" w:rsidRDefault="00870D5C" w:rsidP="006F05CD">
      <w:pPr>
        <w:pStyle w:val="KeinLeerraum"/>
        <w:jc w:val="center"/>
      </w:pPr>
      <w:r>
        <w:rPr>
          <w:noProof/>
          <w:lang w:eastAsia="de-DE"/>
        </w:rPr>
        <w:pict>
          <v:oval id="_x0000_s1076" style="position:absolute;left:0;text-align:left;margin-left:9.35pt;margin-top:10.4pt;width:123.35pt;height:109.55pt;z-index:251688960" filled="f" strokeweight="1.5pt"/>
        </w:pict>
      </w:r>
      <w:r>
        <w:rPr>
          <w:noProof/>
          <w:lang w:eastAsia="de-DE"/>
        </w:rPr>
        <w:pict>
          <v:oval id="_x0000_s1072" style="position:absolute;left:0;text-align:left;margin-left:12.15pt;margin-top:145.6pt;width:61.25pt;height:15.05pt;z-index:251682816" filled="f" strokeweight="1.5pt"/>
        </w:pict>
      </w:r>
      <w:r w:rsidR="001616CB">
        <w:rPr>
          <w:noProof/>
          <w:lang w:eastAsia="de-DE"/>
        </w:rPr>
        <w:drawing>
          <wp:inline distT="0" distB="0" distL="0" distR="0">
            <wp:extent cx="5756910" cy="2727325"/>
            <wp:effectExtent l="19050" t="0" r="0" b="0"/>
            <wp:docPr id="32"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756910" cy="2727325"/>
                    </a:xfrm>
                    <a:prstGeom prst="rect">
                      <a:avLst/>
                    </a:prstGeom>
                    <a:noFill/>
                    <a:ln w="9525">
                      <a:noFill/>
                      <a:miter lim="800000"/>
                      <a:headEnd/>
                      <a:tailEnd/>
                    </a:ln>
                  </pic:spPr>
                </pic:pic>
              </a:graphicData>
            </a:graphic>
          </wp:inline>
        </w:drawing>
      </w:r>
    </w:p>
    <w:p w:rsidR="000B74FC" w:rsidRDefault="000B74FC" w:rsidP="006F05CD">
      <w:pPr>
        <w:pStyle w:val="KeinLeerraum"/>
        <w:jc w:val="center"/>
      </w:pPr>
    </w:p>
    <w:p w:rsidR="006F05CD" w:rsidRDefault="006F05CD" w:rsidP="006F05CD">
      <w:pPr>
        <w:pStyle w:val="KeinLeerraum"/>
      </w:pPr>
      <w:r>
        <w:t>Es öffnet sich ein Fenster, in dem Sie zwischen einer Tabelle, die weitere Elemente enthalten kann, oder ein</w:t>
      </w:r>
      <w:r w:rsidR="000B74FC">
        <w:t xml:space="preserve">em </w:t>
      </w:r>
      <w:r>
        <w:t>Blatt wählen müssen</w:t>
      </w:r>
      <w:r w:rsidR="00C0083A">
        <w:t>, falls das Oberelement nicht die Übersicht ist. (Dort kann nur ein Bereich eingefügt werden)</w:t>
      </w:r>
    </w:p>
    <w:p w:rsidR="006F05CD" w:rsidRDefault="00870D5C" w:rsidP="001616CB">
      <w:pPr>
        <w:pStyle w:val="KeinLeerraum"/>
        <w:jc w:val="center"/>
      </w:pPr>
      <w:r>
        <w:rPr>
          <w:noProof/>
          <w:lang w:eastAsia="de-DE"/>
        </w:rPr>
        <w:pict>
          <v:oval id="_x0000_s1070" style="position:absolute;left:0;text-align:left;margin-left:170.1pt;margin-top:90.05pt;width:58.95pt;height:26.25pt;z-index:251680768" filled="f" strokeweight="1.5pt"/>
        </w:pict>
      </w:r>
      <w:r w:rsidR="001616CB">
        <w:rPr>
          <w:noProof/>
          <w:lang w:eastAsia="de-DE"/>
        </w:rPr>
        <w:drawing>
          <wp:inline distT="0" distB="0" distL="0" distR="0">
            <wp:extent cx="2549222" cy="1692714"/>
            <wp:effectExtent l="19050" t="0" r="3478" b="0"/>
            <wp:docPr id="33"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2551989" cy="1694551"/>
                    </a:xfrm>
                    <a:prstGeom prst="rect">
                      <a:avLst/>
                    </a:prstGeom>
                    <a:noFill/>
                    <a:ln w="9525">
                      <a:noFill/>
                      <a:miter lim="800000"/>
                      <a:headEnd/>
                      <a:tailEnd/>
                    </a:ln>
                  </pic:spPr>
                </pic:pic>
              </a:graphicData>
            </a:graphic>
          </wp:inline>
        </w:drawing>
      </w:r>
    </w:p>
    <w:p w:rsidR="00D7037D" w:rsidRDefault="00D7037D">
      <w:pPr>
        <w:rPr>
          <w:rFonts w:eastAsiaTheme="minorEastAsia"/>
        </w:rPr>
      </w:pPr>
      <w:r>
        <w:br w:type="page"/>
      </w:r>
    </w:p>
    <w:p w:rsidR="000B74FC" w:rsidRDefault="000B74FC" w:rsidP="000B74FC">
      <w:pPr>
        <w:pStyle w:val="KeinLeerraum"/>
        <w:spacing w:before="120" w:after="120"/>
      </w:pPr>
      <w:r>
        <w:lastRenderedPageBreak/>
        <w:t>…</w:t>
      </w:r>
      <w:r w:rsidR="006F05CD">
        <w:t xml:space="preserve"> und den Namen des Elementes eingeben sollen</w:t>
      </w:r>
    </w:p>
    <w:p w:rsidR="006F05CD" w:rsidRDefault="00870D5C" w:rsidP="000B74FC">
      <w:pPr>
        <w:pStyle w:val="KeinLeerraum"/>
        <w:jc w:val="center"/>
      </w:pPr>
      <w:r>
        <w:rPr>
          <w:noProof/>
          <w:lang w:eastAsia="de-DE"/>
        </w:rPr>
        <w:pict>
          <v:oval id="_x0000_s1071" style="position:absolute;left:0;text-align:left;margin-left:175.15pt;margin-top:84.25pt;width:54pt;height:26.25pt;z-index:251681792" filled="f" strokeweight="1.5pt"/>
        </w:pict>
      </w:r>
      <w:r w:rsidR="00C0083A">
        <w:rPr>
          <w:noProof/>
          <w:lang w:eastAsia="de-DE"/>
        </w:rPr>
        <w:drawing>
          <wp:inline distT="0" distB="0" distL="0" distR="0">
            <wp:extent cx="2588978" cy="1598959"/>
            <wp:effectExtent l="19050" t="0" r="1822" b="0"/>
            <wp:docPr id="3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2589362" cy="1599196"/>
                    </a:xfrm>
                    <a:prstGeom prst="rect">
                      <a:avLst/>
                    </a:prstGeom>
                    <a:noFill/>
                    <a:ln w="9525">
                      <a:noFill/>
                      <a:miter lim="800000"/>
                      <a:headEnd/>
                      <a:tailEnd/>
                    </a:ln>
                  </pic:spPr>
                </pic:pic>
              </a:graphicData>
            </a:graphic>
          </wp:inline>
        </w:drawing>
      </w:r>
    </w:p>
    <w:p w:rsidR="00D7037D" w:rsidRDefault="00D7037D" w:rsidP="000B74FC">
      <w:pPr>
        <w:pStyle w:val="KeinLeerraum"/>
        <w:jc w:val="center"/>
      </w:pPr>
    </w:p>
    <w:p w:rsidR="006F05CD" w:rsidRDefault="00D7037D" w:rsidP="006F05CD">
      <w:pPr>
        <w:pStyle w:val="KeinLeerraum"/>
      </w:pPr>
      <w:r>
        <w:t xml:space="preserve">Bei einem Blatt ist das Hinzufügen eines Elementes </w:t>
      </w:r>
      <w:r w:rsidR="00146188">
        <w:t xml:space="preserve">somit </w:t>
      </w:r>
      <w:r>
        <w:t xml:space="preserve">abgeschlossen </w:t>
      </w:r>
      <w:r w:rsidR="004559D9">
        <w:t>und anschließend können Sie die Daten eingeben,</w:t>
      </w:r>
      <w:r>
        <w:t xml:space="preserve"> dazu später. Jedoch wenn Sie eine Tabelle einfügen</w:t>
      </w:r>
      <w:r w:rsidR="004559D9">
        <w:t>, wird automatisch ein Blatt mit dem selben Namen darunter angelegt. Eine Tabelle muss immer min</w:t>
      </w:r>
      <w:r w:rsidR="00146188">
        <w:t>destens ein Blatt</w:t>
      </w:r>
      <w:r w:rsidR="004559D9">
        <w:t>besitzen.</w:t>
      </w:r>
    </w:p>
    <w:p w:rsidR="00146188" w:rsidRDefault="00146188" w:rsidP="006F05CD">
      <w:pPr>
        <w:pStyle w:val="KeinLeerraum"/>
      </w:pPr>
      <w:r>
        <w:rPr>
          <w:noProof/>
          <w:lang w:eastAsia="de-DE"/>
        </w:rPr>
        <w:drawing>
          <wp:anchor distT="0" distB="0" distL="114300" distR="114300" simplePos="0" relativeHeight="251687936" behindDoc="0" locked="0" layoutInCell="1" allowOverlap="1">
            <wp:simplePos x="0" y="0"/>
            <wp:positionH relativeFrom="column">
              <wp:align>left</wp:align>
            </wp:positionH>
            <wp:positionV relativeFrom="paragraph">
              <wp:posOffset>5080</wp:posOffset>
            </wp:positionV>
            <wp:extent cx="1425575" cy="953770"/>
            <wp:effectExtent l="19050" t="0" r="3175" b="0"/>
            <wp:wrapSquare wrapText="bothSides"/>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1425575" cy="953770"/>
                    </a:xfrm>
                    <a:prstGeom prst="rect">
                      <a:avLst/>
                    </a:prstGeom>
                    <a:noFill/>
                    <a:ln w="9525">
                      <a:noFill/>
                      <a:miter lim="800000"/>
                      <a:headEnd/>
                      <a:tailEnd/>
                    </a:ln>
                  </pic:spPr>
                </pic:pic>
              </a:graphicData>
            </a:graphic>
          </wp:anchor>
        </w:drawing>
      </w:r>
    </w:p>
    <w:p w:rsidR="00146188" w:rsidRDefault="00146188" w:rsidP="006F05CD">
      <w:pPr>
        <w:pStyle w:val="KeinLeerraum"/>
      </w:pPr>
      <w:r>
        <w:t>Hier in der Grafik wäre das bei der Tabelle „test“ der Fall.</w:t>
      </w:r>
    </w:p>
    <w:p w:rsidR="00033086" w:rsidRDefault="00146188" w:rsidP="006F05CD">
      <w:pPr>
        <w:pStyle w:val="KeinLeerraum"/>
      </w:pPr>
      <w:r>
        <w:t>Um das Blatt umbenennen zu können, lesen Sie bitte den Abschnitt „Element umbenennen“.</w:t>
      </w:r>
    </w:p>
    <w:p w:rsidR="00033086" w:rsidRDefault="00033086" w:rsidP="006F05CD">
      <w:pPr>
        <w:pStyle w:val="KeinLeerraum"/>
      </w:pPr>
    </w:p>
    <w:p w:rsidR="00AD7FE9" w:rsidRDefault="00AD7FE9" w:rsidP="006F05CD">
      <w:pPr>
        <w:pStyle w:val="KeinLeerraum"/>
      </w:pPr>
    </w:p>
    <w:p w:rsidR="00AD7FE9" w:rsidRDefault="00AD7FE9" w:rsidP="006F05CD">
      <w:pPr>
        <w:pStyle w:val="KeinLeerraum"/>
      </w:pPr>
    </w:p>
    <w:p w:rsidR="0015035A" w:rsidRDefault="0015035A" w:rsidP="006F05CD">
      <w:pPr>
        <w:pStyle w:val="KeinLeerraum"/>
        <w:rPr>
          <w:b/>
          <w:u w:val="single"/>
        </w:rPr>
      </w:pPr>
      <w:r w:rsidRPr="0015035A">
        <w:rPr>
          <w:b/>
          <w:u w:val="single"/>
        </w:rPr>
        <w:t>„Element verschieben“:</w:t>
      </w:r>
    </w:p>
    <w:p w:rsidR="0015035A" w:rsidRPr="0015035A" w:rsidRDefault="0015035A" w:rsidP="006F05CD">
      <w:pPr>
        <w:pStyle w:val="KeinLeerraum"/>
      </w:pPr>
      <w:r w:rsidRPr="0015035A">
        <w:t>Zunächst</w:t>
      </w:r>
      <w:r>
        <w:t xml:space="preserve"> wählen Sie links in dem Datenbaum </w:t>
      </w:r>
      <w:r w:rsidR="009970BE">
        <w:t>das gewünschte Element, es kann eine Tabelle oder ein Blatt verschoben werden, aus und drücken Sie unter dem Menü „Elemente“ den Punkt „Element verschieben“. Daraufhin öffnet sich ein Fenster in dem Sie den Zielordner angeben müssen. Um Ihre Wahl zu bestätigen, drücken Sie „Ja“.</w:t>
      </w:r>
    </w:p>
    <w:p w:rsidR="0019476D" w:rsidRDefault="00C0083A" w:rsidP="0019476D">
      <w:pPr>
        <w:pStyle w:val="KeinLeerraum"/>
        <w:jc w:val="center"/>
        <w:rPr>
          <w:b/>
          <w:u w:val="single"/>
        </w:rPr>
      </w:pPr>
      <w:r w:rsidRPr="00C0083A">
        <w:rPr>
          <w:b/>
          <w:noProof/>
          <w:lang w:eastAsia="de-DE"/>
        </w:rPr>
        <w:drawing>
          <wp:inline distT="0" distB="0" distL="0" distR="0">
            <wp:extent cx="2837389" cy="2790908"/>
            <wp:effectExtent l="19050" t="0" r="1061" b="0"/>
            <wp:docPr id="3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2840101" cy="2793576"/>
                    </a:xfrm>
                    <a:prstGeom prst="rect">
                      <a:avLst/>
                    </a:prstGeom>
                    <a:noFill/>
                    <a:ln w="9525">
                      <a:noFill/>
                      <a:miter lim="800000"/>
                      <a:headEnd/>
                      <a:tailEnd/>
                    </a:ln>
                  </pic:spPr>
                </pic:pic>
              </a:graphicData>
            </a:graphic>
          </wp:inline>
        </w:drawing>
      </w:r>
    </w:p>
    <w:p w:rsidR="0019476D" w:rsidRDefault="0019476D" w:rsidP="0019476D">
      <w:pPr>
        <w:pStyle w:val="KeinLeerraum"/>
      </w:pPr>
      <w:r w:rsidRPr="0019476D">
        <w:t>Das</w:t>
      </w:r>
      <w:r>
        <w:t xml:space="preserve"> Element wurde erfolgreich verschoben. Wird eine Fehlermeldung ausgegeben oder das Element plötzlich nicht mehr bzw. nicht an der richtigen Stelle angezeigt, wenden Sie sich bitte an d</w:t>
      </w:r>
      <w:r w:rsidR="00AD7FE9">
        <w:t>ie</w:t>
      </w:r>
      <w:r>
        <w:t xml:space="preserve"> Administrator</w:t>
      </w:r>
      <w:r w:rsidR="00AD7FE9">
        <w:t>in</w:t>
      </w:r>
      <w:r>
        <w:t>.</w:t>
      </w:r>
    </w:p>
    <w:p w:rsidR="0019476D" w:rsidRDefault="0019476D" w:rsidP="0019476D">
      <w:pPr>
        <w:pStyle w:val="KeinLeerraum"/>
      </w:pPr>
    </w:p>
    <w:p w:rsidR="00AD7FE9" w:rsidRDefault="00AD7FE9">
      <w:pPr>
        <w:rPr>
          <w:rFonts w:eastAsiaTheme="minorEastAsia"/>
          <w:b/>
          <w:u w:val="single"/>
        </w:rPr>
      </w:pPr>
      <w:r>
        <w:rPr>
          <w:b/>
          <w:u w:val="single"/>
        </w:rPr>
        <w:br w:type="page"/>
      </w:r>
    </w:p>
    <w:p w:rsidR="00C0083A" w:rsidRDefault="0019476D" w:rsidP="0019476D">
      <w:pPr>
        <w:pStyle w:val="KeinLeerraum"/>
        <w:rPr>
          <w:b/>
          <w:color w:val="FF0000"/>
          <w:u w:val="single"/>
        </w:rPr>
      </w:pPr>
      <w:r w:rsidRPr="00AD7FE9">
        <w:rPr>
          <w:b/>
          <w:color w:val="FF0000"/>
          <w:u w:val="single"/>
        </w:rPr>
        <w:lastRenderedPageBreak/>
        <w:t>„Element umbenennen“:</w:t>
      </w:r>
    </w:p>
    <w:p w:rsidR="00AD7FE9" w:rsidRDefault="00AD7FE9" w:rsidP="00AD7FE9">
      <w:pPr>
        <w:pStyle w:val="KeinLeerraum"/>
      </w:pPr>
      <w:r w:rsidRPr="00C0083A">
        <w:t xml:space="preserve">Sie werden aufgefordert, einen neuen Namen für das </w:t>
      </w:r>
      <w:r>
        <w:t>ausgewählte Element</w:t>
      </w:r>
      <w:r w:rsidRPr="00C0083A">
        <w:t xml:space="preserve"> einzugeben.</w:t>
      </w:r>
    </w:p>
    <w:p w:rsidR="00AD7FE9" w:rsidRPr="00AD7FE9" w:rsidRDefault="00604D47" w:rsidP="0019476D">
      <w:pPr>
        <w:pStyle w:val="KeinLeerraum"/>
        <w:rPr>
          <w:b/>
          <w:color w:val="FF0000"/>
          <w:u w:val="single"/>
        </w:rPr>
      </w:pPr>
      <w:r>
        <w:rPr>
          <w:b/>
          <w:color w:val="FF0000"/>
          <w:u w:val="single"/>
        </w:rPr>
        <w:t>//net nur im menü sondern auch im jtable kann mans ändern</w:t>
      </w:r>
    </w:p>
    <w:p w:rsidR="00C0083A" w:rsidRDefault="00C0083A" w:rsidP="00C0083A">
      <w:pPr>
        <w:pStyle w:val="KeinLeerraum"/>
        <w:jc w:val="center"/>
        <w:rPr>
          <w:b/>
          <w:u w:val="single"/>
        </w:rPr>
      </w:pPr>
      <w:r w:rsidRPr="00C0083A">
        <w:rPr>
          <w:b/>
          <w:noProof/>
          <w:lang w:eastAsia="de-DE"/>
        </w:rPr>
        <w:drawing>
          <wp:inline distT="0" distB="0" distL="0" distR="0">
            <wp:extent cx="2334536" cy="1357172"/>
            <wp:effectExtent l="19050" t="0" r="8614" b="0"/>
            <wp:docPr id="3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2331687" cy="1355516"/>
                    </a:xfrm>
                    <a:prstGeom prst="rect">
                      <a:avLst/>
                    </a:prstGeom>
                    <a:noFill/>
                    <a:ln w="9525">
                      <a:noFill/>
                      <a:miter lim="800000"/>
                      <a:headEnd/>
                      <a:tailEnd/>
                    </a:ln>
                  </pic:spPr>
                </pic:pic>
              </a:graphicData>
            </a:graphic>
          </wp:inline>
        </w:drawing>
      </w:r>
    </w:p>
    <w:p w:rsidR="00146188" w:rsidRPr="0019476D" w:rsidRDefault="00146188" w:rsidP="0019476D">
      <w:pPr>
        <w:pStyle w:val="KeinLeerraum"/>
        <w:rPr>
          <w:b/>
          <w:u w:val="single"/>
        </w:rPr>
      </w:pPr>
      <w:r w:rsidRPr="00C0083A">
        <w:br w:type="textWrapping" w:clear="all"/>
      </w:r>
      <w:r w:rsidR="0019476D">
        <w:rPr>
          <w:b/>
          <w:u w:val="single"/>
        </w:rPr>
        <w:t>„Element entfernen“:</w:t>
      </w:r>
    </w:p>
    <w:p w:rsidR="0019476D" w:rsidRDefault="0019476D" w:rsidP="0019476D">
      <w:pPr>
        <w:pStyle w:val="KeinLeerraum"/>
      </w:pPr>
      <w:r w:rsidRPr="0015035A">
        <w:t>Zunächst</w:t>
      </w:r>
      <w:r>
        <w:t xml:space="preserve"> wählen Sie links in dem Datenbaum das gewünschte Element, es kann eine Tabelle oder ein Blatt gelöscht werden, aus und drücken Sie unter dem Menü „Elemente“ den Punkt „Element entfernen“.</w:t>
      </w:r>
    </w:p>
    <w:p w:rsidR="0019476D" w:rsidRDefault="00C0083A" w:rsidP="0019476D">
      <w:pPr>
        <w:pStyle w:val="KeinLeerraum"/>
        <w:jc w:val="center"/>
      </w:pPr>
      <w:r>
        <w:rPr>
          <w:noProof/>
          <w:lang w:eastAsia="de-DE"/>
        </w:rPr>
        <w:drawing>
          <wp:inline distT="0" distB="0" distL="0" distR="0">
            <wp:extent cx="3296644" cy="1133685"/>
            <wp:effectExtent l="19050" t="0" r="0" b="0"/>
            <wp:docPr id="3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3300449" cy="1134993"/>
                    </a:xfrm>
                    <a:prstGeom prst="rect">
                      <a:avLst/>
                    </a:prstGeom>
                    <a:noFill/>
                    <a:ln w="9525">
                      <a:noFill/>
                      <a:miter lim="800000"/>
                      <a:headEnd/>
                      <a:tailEnd/>
                    </a:ln>
                  </pic:spPr>
                </pic:pic>
              </a:graphicData>
            </a:graphic>
          </wp:inline>
        </w:drawing>
      </w:r>
    </w:p>
    <w:p w:rsidR="00B16F1F" w:rsidRDefault="00B16F1F" w:rsidP="0019476D">
      <w:pPr>
        <w:pStyle w:val="KeinLeerraum"/>
        <w:jc w:val="center"/>
      </w:pPr>
    </w:p>
    <w:p w:rsidR="0019476D" w:rsidRDefault="0019476D" w:rsidP="0019476D">
      <w:pPr>
        <w:pStyle w:val="KeinLeerraum"/>
      </w:pPr>
      <w:r>
        <w:t>Bestätigen Sie Ihre Wahl mit „Ja“.</w:t>
      </w:r>
    </w:p>
    <w:p w:rsidR="00B16F1F" w:rsidRDefault="0019476D" w:rsidP="0019476D">
      <w:pPr>
        <w:pStyle w:val="KeinLeerraum"/>
      </w:pPr>
      <w:r>
        <w:t>Wenn die Tabelle nur ein Blatt besitzt ist es nicht möglich dieses zu löschen, da jede Tabelle mindestens ein Blatt besitzen muss.</w:t>
      </w:r>
    </w:p>
    <w:p w:rsidR="0019476D" w:rsidRDefault="0019476D" w:rsidP="0019476D">
      <w:pPr>
        <w:pStyle w:val="KeinLeerraum"/>
      </w:pPr>
    </w:p>
    <w:p w:rsidR="00AD7FE9" w:rsidRDefault="00AD7FE9" w:rsidP="00AD7FE9">
      <w:pPr>
        <w:pStyle w:val="KeinLeerraum"/>
        <w:rPr>
          <w:b/>
          <w:color w:val="FF0000"/>
          <w:u w:val="single"/>
        </w:rPr>
      </w:pPr>
      <w:r>
        <w:rPr>
          <w:b/>
          <w:color w:val="FF0000"/>
          <w:u w:val="single"/>
        </w:rPr>
        <w:t>„Priorität festlegen</w:t>
      </w:r>
      <w:r w:rsidRPr="00AD7FE9">
        <w:rPr>
          <w:b/>
          <w:color w:val="FF0000"/>
          <w:u w:val="single"/>
        </w:rPr>
        <w:t>“:</w:t>
      </w:r>
    </w:p>
    <w:p w:rsidR="00AD7FE9" w:rsidRDefault="00AD7FE9" w:rsidP="00AD7FE9">
      <w:pPr>
        <w:pStyle w:val="KeinLeerraum"/>
        <w:rPr>
          <w:b/>
          <w:color w:val="FF0000"/>
          <w:u w:val="single"/>
        </w:rPr>
      </w:pPr>
      <w:r w:rsidRPr="00AD7FE9">
        <w:rPr>
          <w:b/>
          <w:color w:val="FF0000"/>
          <w:u w:val="single"/>
        </w:rPr>
        <w:t>„</w:t>
      </w:r>
      <w:r>
        <w:rPr>
          <w:b/>
          <w:color w:val="FF0000"/>
          <w:u w:val="single"/>
        </w:rPr>
        <w:t>Berwertung festlegen</w:t>
      </w:r>
      <w:r w:rsidRPr="00AD7FE9">
        <w:rPr>
          <w:b/>
          <w:color w:val="FF0000"/>
          <w:u w:val="single"/>
        </w:rPr>
        <w:t>“:</w:t>
      </w:r>
    </w:p>
    <w:p w:rsidR="00AD7FE9" w:rsidRDefault="00AD7FE9" w:rsidP="00AD7FE9">
      <w:pPr>
        <w:pStyle w:val="KeinLeerraum"/>
        <w:rPr>
          <w:b/>
          <w:color w:val="FF0000"/>
          <w:u w:val="single"/>
        </w:rPr>
      </w:pPr>
      <w:r w:rsidRPr="00AD7FE9">
        <w:rPr>
          <w:b/>
          <w:color w:val="FF0000"/>
          <w:u w:val="single"/>
        </w:rPr>
        <w:t>„</w:t>
      </w:r>
      <w:r>
        <w:rPr>
          <w:b/>
          <w:color w:val="FF0000"/>
          <w:u w:val="single"/>
        </w:rPr>
        <w:t>Werte in ein Blatt eintragen</w:t>
      </w:r>
      <w:r w:rsidRPr="00AD7FE9">
        <w:rPr>
          <w:b/>
          <w:color w:val="FF0000"/>
          <w:u w:val="single"/>
        </w:rPr>
        <w:t>“:</w:t>
      </w:r>
    </w:p>
    <w:p w:rsidR="00AD7FE9" w:rsidRDefault="00AD7FE9" w:rsidP="00AD7FE9">
      <w:pPr>
        <w:pStyle w:val="KeinLeerraum"/>
        <w:rPr>
          <w:b/>
          <w:color w:val="FF0000"/>
          <w:u w:val="single"/>
        </w:rPr>
      </w:pPr>
    </w:p>
    <w:p w:rsidR="00346F2C" w:rsidRDefault="00346F2C" w:rsidP="00C0083A">
      <w:pPr>
        <w:pStyle w:val="berschrift1"/>
        <w:ind w:left="0"/>
      </w:pPr>
      <w:bookmarkStart w:id="12" w:name="_Toc198889759"/>
      <w:r>
        <w:t>Schreiber</w:t>
      </w:r>
      <w:r w:rsidR="00335407">
        <w:t>b</w:t>
      </w:r>
      <w:r>
        <w:t>ereich</w:t>
      </w:r>
      <w:bookmarkEnd w:id="12"/>
    </w:p>
    <w:p w:rsidR="001F3FDD" w:rsidRPr="003E3ED9" w:rsidRDefault="003E3ED9" w:rsidP="00C0083A">
      <w:pPr>
        <w:ind w:left="0"/>
      </w:pPr>
      <w:r w:rsidRPr="003E3ED9">
        <w:t xml:space="preserve">Die </w:t>
      </w:r>
      <w:r w:rsidR="00C0083A" w:rsidRPr="003E3ED9">
        <w:t>Schreiber</w:t>
      </w:r>
      <w:r w:rsidRPr="003E3ED9">
        <w:t>in</w:t>
      </w:r>
      <w:r w:rsidR="00C0083A" w:rsidRPr="003E3ED9">
        <w:t xml:space="preserve"> hat die erforderlichen Rechte, Daten zu verändern und neu zu erstellen.</w:t>
      </w:r>
      <w:r w:rsidR="00AD7FE9" w:rsidRPr="003E3ED9">
        <w:t xml:space="preserve"> </w:t>
      </w:r>
    </w:p>
    <w:p w:rsidR="00AD7FE9" w:rsidRPr="00AD7FE9" w:rsidRDefault="00AD7FE9" w:rsidP="00C0083A">
      <w:pPr>
        <w:ind w:left="0"/>
        <w:rPr>
          <w:color w:val="FF0000"/>
        </w:rPr>
      </w:pPr>
      <w:r w:rsidRPr="00AD7FE9">
        <w:rPr>
          <w:color w:val="FF0000"/>
        </w:rPr>
        <w:t>Kopie vom Datenbereich des Admins wird da reinkommen. Und zwar alles!</w:t>
      </w:r>
    </w:p>
    <w:p w:rsidR="00BC1F9E" w:rsidRDefault="00BC1F9E" w:rsidP="00BC1F9E">
      <w:pPr>
        <w:pStyle w:val="KeinLeerraum"/>
        <w:rPr>
          <w:b/>
          <w:u w:val="single"/>
        </w:rPr>
      </w:pPr>
      <w:bookmarkStart w:id="13" w:name="_Toc198889760"/>
      <w:r w:rsidRPr="00BB3F93">
        <w:rPr>
          <w:b/>
          <w:u w:val="single"/>
        </w:rPr>
        <w:t>Passwort ändern:</w:t>
      </w:r>
    </w:p>
    <w:p w:rsidR="00BC1F9E" w:rsidRPr="00BB3F93" w:rsidRDefault="00BC1F9E" w:rsidP="00BC1F9E">
      <w:pPr>
        <w:pStyle w:val="KeinLeerraum"/>
      </w:pPr>
      <w:r w:rsidRPr="00BB3F93">
        <w:t>Bitte wenden Sie sich an die Administratorin wenn Sie Ihr Passwort vergessen haben  oder es einfach ändern lassen wollen.</w:t>
      </w:r>
    </w:p>
    <w:p w:rsidR="00346F2C" w:rsidRDefault="00346F2C" w:rsidP="00F2038F">
      <w:pPr>
        <w:pStyle w:val="berschrift1"/>
        <w:ind w:left="0"/>
      </w:pPr>
      <w:r>
        <w:t>Leser-Bereich</w:t>
      </w:r>
      <w:bookmarkEnd w:id="13"/>
    </w:p>
    <w:p w:rsidR="005D10D6" w:rsidRDefault="005D10D6" w:rsidP="005D10D6">
      <w:pPr>
        <w:pStyle w:val="KeinLeerraum"/>
      </w:pPr>
      <w:r>
        <w:t xml:space="preserve">Nach der Anmeldung, sofern diese erfolgreich war, öffnet sich für Sie der Leser- oder Userbereich. </w:t>
      </w:r>
    </w:p>
    <w:p w:rsidR="00E73D0C" w:rsidRDefault="00F2038F" w:rsidP="00F2038F">
      <w:pPr>
        <w:ind w:left="0"/>
      </w:pPr>
      <w:r>
        <w:t>Dieser Bereich ist für alle User</w:t>
      </w:r>
      <w:r w:rsidR="00AD7FE9">
        <w:t>innen</w:t>
      </w:r>
      <w:r>
        <w:t>, die keine Schreiberrechte besitzen. Hier können Sie die Daten ansehen.</w:t>
      </w:r>
    </w:p>
    <w:p w:rsidR="00994969" w:rsidRPr="00994969" w:rsidRDefault="00F2038F" w:rsidP="00994969">
      <w:pPr>
        <w:pStyle w:val="berschrift3"/>
        <w:ind w:left="0"/>
      </w:pPr>
      <w:bookmarkStart w:id="14" w:name="_Toc198889761"/>
      <w:r>
        <w:t>Menü „Datei“</w:t>
      </w:r>
      <w:bookmarkEnd w:id="14"/>
    </w:p>
    <w:p w:rsidR="00F2038F" w:rsidRDefault="00F2038F" w:rsidP="00AD7FE9">
      <w:pPr>
        <w:spacing w:after="120"/>
        <w:ind w:left="0"/>
      </w:pPr>
      <w:r>
        <w:t xml:space="preserve">Unter </w:t>
      </w:r>
      <w:r w:rsidRPr="00D20F90">
        <w:rPr>
          <w:b/>
          <w:u w:val="single"/>
        </w:rPr>
        <w:t>Datei öffnen…</w:t>
      </w:r>
      <w:r>
        <w:t xml:space="preserve"> ist es möglich Sie ein bereits bestehendes Projekt zu suchen und zu öffnen.</w:t>
      </w:r>
    </w:p>
    <w:p w:rsidR="00F2038F" w:rsidRDefault="00F2038F" w:rsidP="00AD7FE9">
      <w:pPr>
        <w:spacing w:after="120"/>
        <w:ind w:left="0"/>
      </w:pPr>
      <w:r>
        <w:t xml:space="preserve">Unter dem Punkt </w:t>
      </w:r>
      <w:r w:rsidRPr="00D20F90">
        <w:rPr>
          <w:b/>
          <w:u w:val="single"/>
        </w:rPr>
        <w:t>Info</w:t>
      </w:r>
      <w:r w:rsidRPr="00D20F90">
        <w:rPr>
          <w:b/>
        </w:rPr>
        <w:t xml:space="preserve"> </w:t>
      </w:r>
      <w:r>
        <w:t>erfahren Sie Informationen über das Programm.</w:t>
      </w:r>
    </w:p>
    <w:p w:rsidR="00F2038F" w:rsidRDefault="00F2038F" w:rsidP="00AD7FE9">
      <w:pPr>
        <w:spacing w:after="120"/>
        <w:ind w:left="0"/>
      </w:pPr>
      <w:r>
        <w:lastRenderedPageBreak/>
        <w:t xml:space="preserve">Mit </w:t>
      </w:r>
      <w:r w:rsidRPr="00D20F90">
        <w:rPr>
          <w:b/>
          <w:u w:val="single"/>
        </w:rPr>
        <w:t>Beenden</w:t>
      </w:r>
      <w:r>
        <w:t xml:space="preserve"> wird das Programm geschlossen.</w:t>
      </w:r>
    </w:p>
    <w:p w:rsidR="00B166AE" w:rsidRDefault="00B166AE" w:rsidP="00AD7FE9">
      <w:pPr>
        <w:spacing w:after="120"/>
        <w:ind w:left="0"/>
      </w:pPr>
      <w:r>
        <w:t xml:space="preserve">Mit </w:t>
      </w:r>
      <w:r w:rsidRPr="00B166AE">
        <w:rPr>
          <w:b/>
          <w:u w:val="single"/>
        </w:rPr>
        <w:t>Abmelden</w:t>
      </w:r>
      <w:r>
        <w:t xml:space="preserve"> kehrt der Benutzer zum Anmeldebildschirm zurück.</w:t>
      </w:r>
    </w:p>
    <w:p w:rsidR="00994969" w:rsidRDefault="00870D5C" w:rsidP="00994969">
      <w:pPr>
        <w:pStyle w:val="KeinLeerraum"/>
        <w:jc w:val="center"/>
      </w:pPr>
      <w:r>
        <w:rPr>
          <w:noProof/>
          <w:lang w:eastAsia="de-DE"/>
        </w:rPr>
        <w:pict>
          <v:oval id="_x0000_s1073" style="position:absolute;left:0;text-align:left;margin-left:115.75pt;margin-top:31.15pt;width:125.8pt;height:20.1pt;z-index:251684864" filled="f" strokecolor="black [3213]" strokeweight="1.5pt"/>
        </w:pict>
      </w:r>
      <w:r>
        <w:rPr>
          <w:noProof/>
          <w:lang w:eastAsia="de-DE"/>
        </w:rPr>
        <w:pict>
          <v:oval id="_x0000_s1075" style="position:absolute;left:0;text-align:left;margin-left:23.65pt;margin-top:27.45pt;width:63.25pt;height:54.45pt;z-index:251686912" filled="f" strokeweight="1.5pt"/>
        </w:pict>
      </w:r>
      <w:r w:rsidR="00B166AE">
        <w:rPr>
          <w:noProof/>
          <w:lang w:eastAsia="de-DE"/>
        </w:rPr>
        <w:drawing>
          <wp:inline distT="0" distB="0" distL="0" distR="0">
            <wp:extent cx="5419643" cy="2036102"/>
            <wp:effectExtent l="19050" t="0" r="0" b="0"/>
            <wp:docPr id="3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422764" cy="2037274"/>
                    </a:xfrm>
                    <a:prstGeom prst="rect">
                      <a:avLst/>
                    </a:prstGeom>
                    <a:noFill/>
                    <a:ln w="9525">
                      <a:noFill/>
                      <a:miter lim="800000"/>
                      <a:headEnd/>
                      <a:tailEnd/>
                    </a:ln>
                  </pic:spPr>
                </pic:pic>
              </a:graphicData>
            </a:graphic>
          </wp:inline>
        </w:drawing>
      </w:r>
    </w:p>
    <w:p w:rsidR="00994969" w:rsidRDefault="00994969" w:rsidP="0015035A">
      <w:pPr>
        <w:ind w:left="0"/>
        <w:rPr>
          <w:rFonts w:asciiTheme="majorHAnsi" w:eastAsiaTheme="majorEastAsia" w:hAnsiTheme="majorHAnsi" w:cstheme="majorBidi"/>
          <w:b/>
          <w:bCs/>
          <w:color w:val="4F81BD" w:themeColor="accent1"/>
        </w:rPr>
      </w:pPr>
    </w:p>
    <w:p w:rsidR="00F2038F" w:rsidRDefault="00994969" w:rsidP="00F2038F">
      <w:pPr>
        <w:pStyle w:val="berschrift3"/>
        <w:ind w:left="0"/>
      </w:pPr>
      <w:bookmarkStart w:id="15" w:name="_Toc198889762"/>
      <w:r>
        <w:t>Diagrammansicht</w:t>
      </w:r>
      <w:bookmarkEnd w:id="15"/>
    </w:p>
    <w:p w:rsidR="00F2038F" w:rsidRDefault="00F2038F" w:rsidP="00F2038F">
      <w:pPr>
        <w:pStyle w:val="KeinLeerraum"/>
      </w:pPr>
      <w:r>
        <w:t>Generell gibt es 2 Darstellungsarten in unserem Programm: das Balkendiagramm und das Kreisdiagramm.</w:t>
      </w:r>
    </w:p>
    <w:p w:rsidR="00F2038F" w:rsidRPr="008A37E1" w:rsidRDefault="00F2038F" w:rsidP="00F2038F">
      <w:pPr>
        <w:pStyle w:val="KeinLeerraum"/>
        <w:jc w:val="center"/>
      </w:pPr>
    </w:p>
    <w:p w:rsidR="00F2038F" w:rsidRDefault="00F2038F" w:rsidP="00F2038F">
      <w:pPr>
        <w:pStyle w:val="KeinLeerraum"/>
      </w:pPr>
      <w:r>
        <w:t>Bereiche und Tabellen können Sie in beiden Darstellungsformen betrachten, Blätter nur als Balkendiagramm. Die Darstellungsform können Sie unter dem Diagramm ändern.</w:t>
      </w:r>
    </w:p>
    <w:p w:rsidR="00F2038F" w:rsidRDefault="00F2038F" w:rsidP="00F2038F">
      <w:pPr>
        <w:pStyle w:val="KeinLeerraum"/>
      </w:pPr>
      <w:r>
        <w:t>Wählen Sie ein eine beliebe Zeile aus und drücken Sie auf den Tab „Diagrammansicht“. Sofort wird Ihnen der Inhalt grafisch dargestellt.</w:t>
      </w:r>
    </w:p>
    <w:p w:rsidR="00F2038F" w:rsidRDefault="00F2038F" w:rsidP="00F2038F">
      <w:pPr>
        <w:pStyle w:val="berschrift3"/>
        <w:ind w:left="0"/>
      </w:pPr>
      <w:r>
        <w:br w:type="textWrapping" w:clear="all"/>
      </w:r>
      <w:bookmarkStart w:id="16" w:name="_Toc198889763"/>
      <w:r>
        <w:t>Werte</w:t>
      </w:r>
      <w:bookmarkEnd w:id="16"/>
    </w:p>
    <w:p w:rsidR="00F2038F" w:rsidRDefault="00F2038F" w:rsidP="00F2038F">
      <w:pPr>
        <w:pStyle w:val="KeinLeerraum"/>
      </w:pPr>
      <w:r>
        <w:t xml:space="preserve">Neben der Diagrammansicht gibt es auch noch den Tab „Werte“. Dort sind in einer Liste genau aufgelistet welche </w:t>
      </w:r>
      <w:r w:rsidR="00B166AE">
        <w:t>Unterelemente</w:t>
      </w:r>
      <w:r>
        <w:t xml:space="preserve"> sie hat, welche Schulnote</w:t>
      </w:r>
      <w:r w:rsidR="00B166AE">
        <w:t>n</w:t>
      </w:r>
      <w:r>
        <w:t xml:space="preserve"> und welche </w:t>
      </w:r>
      <w:r w:rsidR="00B166AE">
        <w:t>Prioritäten</w:t>
      </w:r>
      <w:r>
        <w:t xml:space="preserve"> </w:t>
      </w:r>
      <w:r w:rsidR="00B166AE">
        <w:t>diese besitzen</w:t>
      </w:r>
      <w:r>
        <w:t>.</w:t>
      </w:r>
    </w:p>
    <w:p w:rsidR="00F2038F" w:rsidRDefault="00F2038F" w:rsidP="00F2038F">
      <w:pPr>
        <w:pStyle w:val="KeinLeerraum"/>
      </w:pPr>
      <w:r>
        <w:t xml:space="preserve">Unter der Spalte „Element“ wird der Name des Blattes </w:t>
      </w:r>
      <w:r w:rsidR="00994969">
        <w:t>angezeigt</w:t>
      </w:r>
      <w:r>
        <w:t>, unter „Zusammenfassung“ die Schulnote und unter die „Priorität„ die Gewichtung.</w:t>
      </w:r>
    </w:p>
    <w:p w:rsidR="00F2038F" w:rsidRPr="00335407" w:rsidRDefault="00F2038F" w:rsidP="00F2038F">
      <w:pPr>
        <w:pStyle w:val="KeinLeerraum"/>
      </w:pPr>
    </w:p>
    <w:p w:rsidR="00F2038F" w:rsidRDefault="00BB3F93" w:rsidP="00BB3F93">
      <w:pPr>
        <w:pStyle w:val="KeinLeerraum"/>
        <w:rPr>
          <w:b/>
          <w:u w:val="single"/>
        </w:rPr>
      </w:pPr>
      <w:r w:rsidRPr="00BB3F93">
        <w:rPr>
          <w:b/>
          <w:u w:val="single"/>
        </w:rPr>
        <w:t>Passwort ändern:</w:t>
      </w:r>
    </w:p>
    <w:p w:rsidR="00BB3F93" w:rsidRPr="00BB3F93" w:rsidRDefault="00BB3F93" w:rsidP="00BB3F93">
      <w:pPr>
        <w:pStyle w:val="KeinLeerraum"/>
      </w:pPr>
      <w:r w:rsidRPr="00BB3F93">
        <w:t>Bitte wenden Sie sich an die Administratorin wenn Sie Ihr Passwort vergessen haben  oder es einfach ändern lassen wollen.</w:t>
      </w:r>
    </w:p>
    <w:p w:rsidR="00F2038F" w:rsidRDefault="00F2038F" w:rsidP="00F2038F">
      <w:pPr>
        <w:pStyle w:val="KeinLeerraum"/>
      </w:pPr>
    </w:p>
    <w:p w:rsidR="00F2038F" w:rsidRDefault="00F2038F" w:rsidP="00F2038F"/>
    <w:p w:rsidR="00F2038F" w:rsidRPr="00F2038F" w:rsidRDefault="00F2038F" w:rsidP="00F2038F">
      <w:pPr>
        <w:ind w:left="0"/>
      </w:pPr>
    </w:p>
    <w:p w:rsidR="00C0083A" w:rsidRDefault="00C0083A" w:rsidP="00B166AE">
      <w:pPr>
        <w:ind w:left="0"/>
      </w:pPr>
    </w:p>
    <w:sectPr w:rsidR="00C0083A" w:rsidSect="000C7D72">
      <w:footerReference w:type="default" r:id="rId3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23C" w:rsidRDefault="0067423C" w:rsidP="00003A66">
      <w:pPr>
        <w:spacing w:after="0"/>
      </w:pPr>
      <w:r>
        <w:separator/>
      </w:r>
    </w:p>
  </w:endnote>
  <w:endnote w:type="continuationSeparator" w:id="1">
    <w:p w:rsidR="0067423C" w:rsidRDefault="0067423C" w:rsidP="00003A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003A66">
      <w:tc>
        <w:tcPr>
          <w:tcW w:w="918" w:type="dxa"/>
        </w:tcPr>
        <w:p w:rsidR="00003A66" w:rsidRDefault="00870D5C">
          <w:pPr>
            <w:pStyle w:val="Fuzeile"/>
            <w:jc w:val="right"/>
            <w:rPr>
              <w:b/>
              <w:color w:val="4F81BD" w:themeColor="accent1"/>
              <w:sz w:val="32"/>
              <w:szCs w:val="32"/>
            </w:rPr>
          </w:pPr>
          <w:fldSimple w:instr=" PAGE   \* MERGEFORMAT ">
            <w:r w:rsidR="00A36B49" w:rsidRPr="00A36B49">
              <w:rPr>
                <w:b/>
                <w:noProof/>
                <w:color w:val="4F81BD" w:themeColor="accent1"/>
                <w:sz w:val="32"/>
                <w:szCs w:val="32"/>
              </w:rPr>
              <w:t>14</w:t>
            </w:r>
          </w:fldSimple>
        </w:p>
      </w:tc>
      <w:tc>
        <w:tcPr>
          <w:tcW w:w="7938" w:type="dxa"/>
        </w:tcPr>
        <w:p w:rsidR="00003A66" w:rsidRDefault="00074BC5">
          <w:pPr>
            <w:pStyle w:val="Fuzeile"/>
          </w:pPr>
          <w:r>
            <w:t>Autorin Nicole Polak</w:t>
          </w:r>
        </w:p>
      </w:tc>
    </w:tr>
  </w:tbl>
  <w:p w:rsidR="00003A66" w:rsidRDefault="00003A6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23C" w:rsidRDefault="0067423C" w:rsidP="00003A66">
      <w:pPr>
        <w:spacing w:after="0"/>
      </w:pPr>
      <w:r>
        <w:separator/>
      </w:r>
    </w:p>
  </w:footnote>
  <w:footnote w:type="continuationSeparator" w:id="1">
    <w:p w:rsidR="0067423C" w:rsidRDefault="0067423C" w:rsidP="00003A66">
      <w:pPr>
        <w:spacing w:after="0"/>
      </w:pPr>
      <w:r>
        <w:continuationSeparator/>
      </w:r>
    </w:p>
  </w:footnote>
  <w:footnote w:id="2">
    <w:p w:rsidR="004D3819" w:rsidRPr="00790454" w:rsidRDefault="004D3819" w:rsidP="00B35999">
      <w:pPr>
        <w:pStyle w:val="Funotentext"/>
        <w:spacing w:after="120"/>
        <w:rPr>
          <w:lang w:val="de-AT"/>
        </w:rPr>
      </w:pPr>
      <w:r>
        <w:rPr>
          <w:rStyle w:val="Funotenzeichen"/>
        </w:rPr>
        <w:footnoteRef/>
      </w:r>
      <w:r>
        <w:t xml:space="preserve"> </w:t>
      </w:r>
      <w:r>
        <w:rPr>
          <w:rFonts w:ascii="Calibri" w:eastAsia="Calibri" w:hAnsi="Calibri" w:cs="Times New Roman"/>
        </w:rPr>
        <w:t xml:space="preserve"> </w:t>
      </w:r>
      <w:r>
        <w:rPr>
          <w:rFonts w:ascii="Calibri" w:eastAsia="Calibri" w:hAnsi="Calibri" w:cs="Times New Roman"/>
          <w:lang w:val="de-AT"/>
        </w:rPr>
        <w:t xml:space="preserve">Die </w:t>
      </w:r>
      <w:r>
        <w:rPr>
          <w:lang w:val="de-AT"/>
        </w:rPr>
        <w:t>weibliche</w:t>
      </w:r>
      <w:r>
        <w:rPr>
          <w:rFonts w:ascii="Calibri" w:eastAsia="Calibri" w:hAnsi="Calibri" w:cs="Times New Roman"/>
          <w:lang w:val="de-AT"/>
        </w:rPr>
        <w:t xml:space="preserve"> Form meint hier und im folgenden stets </w:t>
      </w:r>
      <w:r>
        <w:rPr>
          <w:lang w:val="de-AT"/>
        </w:rPr>
        <w:t>Frauen und Männer.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4C02"/>
    <w:multiLevelType w:val="hybridMultilevel"/>
    <w:tmpl w:val="35741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232B5D"/>
    <w:multiLevelType w:val="multilevel"/>
    <w:tmpl w:val="FFF284C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24070FC"/>
    <w:multiLevelType w:val="hybridMultilevel"/>
    <w:tmpl w:val="AB6CF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AE794B"/>
    <w:multiLevelType w:val="hybridMultilevel"/>
    <w:tmpl w:val="10749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764133B"/>
    <w:multiLevelType w:val="hybridMultilevel"/>
    <w:tmpl w:val="A692B4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9A2282D"/>
    <w:multiLevelType w:val="hybridMultilevel"/>
    <w:tmpl w:val="05945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9173366"/>
    <w:multiLevelType w:val="multilevel"/>
    <w:tmpl w:val="FFF284C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B267D"/>
    <w:rsid w:val="00003A66"/>
    <w:rsid w:val="00003F74"/>
    <w:rsid w:val="00004F3B"/>
    <w:rsid w:val="00011C05"/>
    <w:rsid w:val="00013ED1"/>
    <w:rsid w:val="000237D2"/>
    <w:rsid w:val="000316E5"/>
    <w:rsid w:val="00032764"/>
    <w:rsid w:val="00033086"/>
    <w:rsid w:val="000334FE"/>
    <w:rsid w:val="00035A35"/>
    <w:rsid w:val="00042A6B"/>
    <w:rsid w:val="00047246"/>
    <w:rsid w:val="00047860"/>
    <w:rsid w:val="00056EEC"/>
    <w:rsid w:val="0005716D"/>
    <w:rsid w:val="00064835"/>
    <w:rsid w:val="00064F1E"/>
    <w:rsid w:val="00067B22"/>
    <w:rsid w:val="00067C23"/>
    <w:rsid w:val="00071DD4"/>
    <w:rsid w:val="00074BC5"/>
    <w:rsid w:val="000752D4"/>
    <w:rsid w:val="00076614"/>
    <w:rsid w:val="00077A15"/>
    <w:rsid w:val="0008003C"/>
    <w:rsid w:val="000A424D"/>
    <w:rsid w:val="000A74E7"/>
    <w:rsid w:val="000B588F"/>
    <w:rsid w:val="000B74FC"/>
    <w:rsid w:val="000C7D72"/>
    <w:rsid w:val="000D5651"/>
    <w:rsid w:val="000D5E39"/>
    <w:rsid w:val="000E15AB"/>
    <w:rsid w:val="000E1AED"/>
    <w:rsid w:val="000E50FC"/>
    <w:rsid w:val="00101C4E"/>
    <w:rsid w:val="0010435B"/>
    <w:rsid w:val="00105342"/>
    <w:rsid w:val="001068DA"/>
    <w:rsid w:val="00110ECE"/>
    <w:rsid w:val="0011391E"/>
    <w:rsid w:val="00115A6C"/>
    <w:rsid w:val="00117AE6"/>
    <w:rsid w:val="00123093"/>
    <w:rsid w:val="001242A7"/>
    <w:rsid w:val="00140E7B"/>
    <w:rsid w:val="001455C3"/>
    <w:rsid w:val="00146188"/>
    <w:rsid w:val="0015035A"/>
    <w:rsid w:val="001616CB"/>
    <w:rsid w:val="00162AB8"/>
    <w:rsid w:val="00170D4D"/>
    <w:rsid w:val="001748B9"/>
    <w:rsid w:val="00174B87"/>
    <w:rsid w:val="00174E03"/>
    <w:rsid w:val="001853FD"/>
    <w:rsid w:val="00186381"/>
    <w:rsid w:val="001919B7"/>
    <w:rsid w:val="001931FF"/>
    <w:rsid w:val="0019476D"/>
    <w:rsid w:val="00195711"/>
    <w:rsid w:val="001B10E9"/>
    <w:rsid w:val="001B30AE"/>
    <w:rsid w:val="001B4CF0"/>
    <w:rsid w:val="001B6669"/>
    <w:rsid w:val="001C3882"/>
    <w:rsid w:val="001E1DE2"/>
    <w:rsid w:val="001E2215"/>
    <w:rsid w:val="001E5190"/>
    <w:rsid w:val="001F3FDD"/>
    <w:rsid w:val="001F5608"/>
    <w:rsid w:val="00200A59"/>
    <w:rsid w:val="00200C82"/>
    <w:rsid w:val="002032A9"/>
    <w:rsid w:val="002042A2"/>
    <w:rsid w:val="00232568"/>
    <w:rsid w:val="002328CA"/>
    <w:rsid w:val="002334B8"/>
    <w:rsid w:val="002432C1"/>
    <w:rsid w:val="002545B1"/>
    <w:rsid w:val="00254F8B"/>
    <w:rsid w:val="00255E48"/>
    <w:rsid w:val="00263DD5"/>
    <w:rsid w:val="00263F48"/>
    <w:rsid w:val="00264BD7"/>
    <w:rsid w:val="00266669"/>
    <w:rsid w:val="00271077"/>
    <w:rsid w:val="00275B87"/>
    <w:rsid w:val="00286FB9"/>
    <w:rsid w:val="00287956"/>
    <w:rsid w:val="00294D83"/>
    <w:rsid w:val="002B1F26"/>
    <w:rsid w:val="002B2B26"/>
    <w:rsid w:val="002E6341"/>
    <w:rsid w:val="002E7CAF"/>
    <w:rsid w:val="00303838"/>
    <w:rsid w:val="00315FA4"/>
    <w:rsid w:val="00333D47"/>
    <w:rsid w:val="00335407"/>
    <w:rsid w:val="00335EE4"/>
    <w:rsid w:val="00346F2C"/>
    <w:rsid w:val="00347765"/>
    <w:rsid w:val="00357B68"/>
    <w:rsid w:val="003633FD"/>
    <w:rsid w:val="00364048"/>
    <w:rsid w:val="00366592"/>
    <w:rsid w:val="003700CD"/>
    <w:rsid w:val="00372028"/>
    <w:rsid w:val="00374B65"/>
    <w:rsid w:val="0038042C"/>
    <w:rsid w:val="00381B71"/>
    <w:rsid w:val="00392E38"/>
    <w:rsid w:val="00393AA2"/>
    <w:rsid w:val="003A2413"/>
    <w:rsid w:val="003A5423"/>
    <w:rsid w:val="003A6F93"/>
    <w:rsid w:val="003B22A7"/>
    <w:rsid w:val="003B3544"/>
    <w:rsid w:val="003D0D7E"/>
    <w:rsid w:val="003D2634"/>
    <w:rsid w:val="003D4BE9"/>
    <w:rsid w:val="003D4E8C"/>
    <w:rsid w:val="003D6AFA"/>
    <w:rsid w:val="003D720E"/>
    <w:rsid w:val="003E3ED9"/>
    <w:rsid w:val="003E4411"/>
    <w:rsid w:val="003E5BF9"/>
    <w:rsid w:val="003F20A5"/>
    <w:rsid w:val="003F22BE"/>
    <w:rsid w:val="003F25E9"/>
    <w:rsid w:val="003F3640"/>
    <w:rsid w:val="003F41F9"/>
    <w:rsid w:val="004001E2"/>
    <w:rsid w:val="00417876"/>
    <w:rsid w:val="00433900"/>
    <w:rsid w:val="00434900"/>
    <w:rsid w:val="0044058A"/>
    <w:rsid w:val="00447DC3"/>
    <w:rsid w:val="00453242"/>
    <w:rsid w:val="004559D9"/>
    <w:rsid w:val="0045668E"/>
    <w:rsid w:val="00460C00"/>
    <w:rsid w:val="00461713"/>
    <w:rsid w:val="00465D5B"/>
    <w:rsid w:val="00473DAD"/>
    <w:rsid w:val="00482300"/>
    <w:rsid w:val="00484359"/>
    <w:rsid w:val="004932A8"/>
    <w:rsid w:val="00494C01"/>
    <w:rsid w:val="004B29D5"/>
    <w:rsid w:val="004B3054"/>
    <w:rsid w:val="004B3CE9"/>
    <w:rsid w:val="004B7726"/>
    <w:rsid w:val="004C105E"/>
    <w:rsid w:val="004C3A40"/>
    <w:rsid w:val="004C64AF"/>
    <w:rsid w:val="004C7323"/>
    <w:rsid w:val="004D15FE"/>
    <w:rsid w:val="004D3819"/>
    <w:rsid w:val="004D4125"/>
    <w:rsid w:val="004D433B"/>
    <w:rsid w:val="004E5D29"/>
    <w:rsid w:val="004E6E09"/>
    <w:rsid w:val="004F79E0"/>
    <w:rsid w:val="00500E95"/>
    <w:rsid w:val="005039F7"/>
    <w:rsid w:val="0050506D"/>
    <w:rsid w:val="005114FA"/>
    <w:rsid w:val="00517E02"/>
    <w:rsid w:val="00523981"/>
    <w:rsid w:val="00524047"/>
    <w:rsid w:val="005240BA"/>
    <w:rsid w:val="0052423F"/>
    <w:rsid w:val="00525A71"/>
    <w:rsid w:val="005269B4"/>
    <w:rsid w:val="00534F7B"/>
    <w:rsid w:val="005431E5"/>
    <w:rsid w:val="0054335D"/>
    <w:rsid w:val="0055707F"/>
    <w:rsid w:val="00565B7D"/>
    <w:rsid w:val="00566E2E"/>
    <w:rsid w:val="0057121B"/>
    <w:rsid w:val="005851DF"/>
    <w:rsid w:val="0058529D"/>
    <w:rsid w:val="00596F6B"/>
    <w:rsid w:val="0059706E"/>
    <w:rsid w:val="005A25BC"/>
    <w:rsid w:val="005A61FD"/>
    <w:rsid w:val="005B267D"/>
    <w:rsid w:val="005B752B"/>
    <w:rsid w:val="005B7EB9"/>
    <w:rsid w:val="005D10D6"/>
    <w:rsid w:val="005D17BC"/>
    <w:rsid w:val="005D2A67"/>
    <w:rsid w:val="005E2C3A"/>
    <w:rsid w:val="005F15B1"/>
    <w:rsid w:val="005F584F"/>
    <w:rsid w:val="006006D4"/>
    <w:rsid w:val="00601DA4"/>
    <w:rsid w:val="00604D47"/>
    <w:rsid w:val="00624EEC"/>
    <w:rsid w:val="0062714C"/>
    <w:rsid w:val="00640D9D"/>
    <w:rsid w:val="00655141"/>
    <w:rsid w:val="00670EED"/>
    <w:rsid w:val="00670F60"/>
    <w:rsid w:val="0067423C"/>
    <w:rsid w:val="0069233E"/>
    <w:rsid w:val="006933F4"/>
    <w:rsid w:val="00695834"/>
    <w:rsid w:val="00697387"/>
    <w:rsid w:val="006B5180"/>
    <w:rsid w:val="006C4E7A"/>
    <w:rsid w:val="006C5B78"/>
    <w:rsid w:val="006D44DF"/>
    <w:rsid w:val="006D480B"/>
    <w:rsid w:val="006D582F"/>
    <w:rsid w:val="006D70B4"/>
    <w:rsid w:val="006E2233"/>
    <w:rsid w:val="006F05CD"/>
    <w:rsid w:val="006F077E"/>
    <w:rsid w:val="006F7A27"/>
    <w:rsid w:val="00702C46"/>
    <w:rsid w:val="00722608"/>
    <w:rsid w:val="007228A5"/>
    <w:rsid w:val="007232F9"/>
    <w:rsid w:val="0073588F"/>
    <w:rsid w:val="00742CD7"/>
    <w:rsid w:val="00746586"/>
    <w:rsid w:val="00756631"/>
    <w:rsid w:val="00772B29"/>
    <w:rsid w:val="00775DAA"/>
    <w:rsid w:val="00776847"/>
    <w:rsid w:val="00780595"/>
    <w:rsid w:val="00785BF8"/>
    <w:rsid w:val="00790454"/>
    <w:rsid w:val="007A6F92"/>
    <w:rsid w:val="007A7073"/>
    <w:rsid w:val="007D1D22"/>
    <w:rsid w:val="007D38E3"/>
    <w:rsid w:val="007D4B76"/>
    <w:rsid w:val="007D50A4"/>
    <w:rsid w:val="007E106F"/>
    <w:rsid w:val="007E1F80"/>
    <w:rsid w:val="007E3302"/>
    <w:rsid w:val="007E505B"/>
    <w:rsid w:val="007E6F8A"/>
    <w:rsid w:val="007F2DCB"/>
    <w:rsid w:val="007F3503"/>
    <w:rsid w:val="007F66CA"/>
    <w:rsid w:val="008014D9"/>
    <w:rsid w:val="008106FF"/>
    <w:rsid w:val="00811202"/>
    <w:rsid w:val="008155AB"/>
    <w:rsid w:val="008177D3"/>
    <w:rsid w:val="00822060"/>
    <w:rsid w:val="008330D3"/>
    <w:rsid w:val="00841AF3"/>
    <w:rsid w:val="0085067E"/>
    <w:rsid w:val="00864DE0"/>
    <w:rsid w:val="00866BA4"/>
    <w:rsid w:val="00867534"/>
    <w:rsid w:val="00870D5C"/>
    <w:rsid w:val="00874636"/>
    <w:rsid w:val="00881D3C"/>
    <w:rsid w:val="00882DB8"/>
    <w:rsid w:val="00890996"/>
    <w:rsid w:val="008951C7"/>
    <w:rsid w:val="0089644C"/>
    <w:rsid w:val="008A37E1"/>
    <w:rsid w:val="008A52E3"/>
    <w:rsid w:val="008B060E"/>
    <w:rsid w:val="008B25EC"/>
    <w:rsid w:val="008B62CE"/>
    <w:rsid w:val="008C2228"/>
    <w:rsid w:val="008C5376"/>
    <w:rsid w:val="008C7337"/>
    <w:rsid w:val="008D5AB8"/>
    <w:rsid w:val="008D78A7"/>
    <w:rsid w:val="008E17AE"/>
    <w:rsid w:val="008E59B0"/>
    <w:rsid w:val="008F3B13"/>
    <w:rsid w:val="008F66A8"/>
    <w:rsid w:val="00903F6D"/>
    <w:rsid w:val="00910221"/>
    <w:rsid w:val="00911BA8"/>
    <w:rsid w:val="00913932"/>
    <w:rsid w:val="00913B91"/>
    <w:rsid w:val="00915569"/>
    <w:rsid w:val="0092669A"/>
    <w:rsid w:val="0093171D"/>
    <w:rsid w:val="00933970"/>
    <w:rsid w:val="009351D2"/>
    <w:rsid w:val="00935AD4"/>
    <w:rsid w:val="00935B32"/>
    <w:rsid w:val="009376E9"/>
    <w:rsid w:val="00947AA1"/>
    <w:rsid w:val="00947BCB"/>
    <w:rsid w:val="00952F1C"/>
    <w:rsid w:val="00963374"/>
    <w:rsid w:val="00963774"/>
    <w:rsid w:val="009739BB"/>
    <w:rsid w:val="00975F9E"/>
    <w:rsid w:val="00976CA0"/>
    <w:rsid w:val="00977E24"/>
    <w:rsid w:val="00982A2C"/>
    <w:rsid w:val="00987C86"/>
    <w:rsid w:val="00994969"/>
    <w:rsid w:val="009970BE"/>
    <w:rsid w:val="009A5C72"/>
    <w:rsid w:val="009A70DB"/>
    <w:rsid w:val="009B2475"/>
    <w:rsid w:val="009C28BF"/>
    <w:rsid w:val="009C7E3D"/>
    <w:rsid w:val="009D09E2"/>
    <w:rsid w:val="009D1797"/>
    <w:rsid w:val="009D3615"/>
    <w:rsid w:val="009E4D76"/>
    <w:rsid w:val="009F17CA"/>
    <w:rsid w:val="00A02D34"/>
    <w:rsid w:val="00A17A58"/>
    <w:rsid w:val="00A17AFB"/>
    <w:rsid w:val="00A21AE3"/>
    <w:rsid w:val="00A22099"/>
    <w:rsid w:val="00A225D1"/>
    <w:rsid w:val="00A24970"/>
    <w:rsid w:val="00A2667D"/>
    <w:rsid w:val="00A36B49"/>
    <w:rsid w:val="00A45E0A"/>
    <w:rsid w:val="00A47A25"/>
    <w:rsid w:val="00A71063"/>
    <w:rsid w:val="00A96621"/>
    <w:rsid w:val="00AA2FE9"/>
    <w:rsid w:val="00AB208C"/>
    <w:rsid w:val="00AC741C"/>
    <w:rsid w:val="00AC74A1"/>
    <w:rsid w:val="00AD0900"/>
    <w:rsid w:val="00AD1ED2"/>
    <w:rsid w:val="00AD4E71"/>
    <w:rsid w:val="00AD6EDC"/>
    <w:rsid w:val="00AD7D7C"/>
    <w:rsid w:val="00AD7FE9"/>
    <w:rsid w:val="00AF680E"/>
    <w:rsid w:val="00AF7F68"/>
    <w:rsid w:val="00B00EA9"/>
    <w:rsid w:val="00B0317F"/>
    <w:rsid w:val="00B03C71"/>
    <w:rsid w:val="00B062B2"/>
    <w:rsid w:val="00B146D2"/>
    <w:rsid w:val="00B166AE"/>
    <w:rsid w:val="00B16F1F"/>
    <w:rsid w:val="00B35999"/>
    <w:rsid w:val="00B71D79"/>
    <w:rsid w:val="00B82700"/>
    <w:rsid w:val="00B83780"/>
    <w:rsid w:val="00B90229"/>
    <w:rsid w:val="00B974E0"/>
    <w:rsid w:val="00BA66BC"/>
    <w:rsid w:val="00BA7469"/>
    <w:rsid w:val="00BB3F93"/>
    <w:rsid w:val="00BB656B"/>
    <w:rsid w:val="00BC1F9E"/>
    <w:rsid w:val="00BC3809"/>
    <w:rsid w:val="00BC67FD"/>
    <w:rsid w:val="00BE75C6"/>
    <w:rsid w:val="00BE790E"/>
    <w:rsid w:val="00BF300F"/>
    <w:rsid w:val="00BF532B"/>
    <w:rsid w:val="00C0083A"/>
    <w:rsid w:val="00C00C90"/>
    <w:rsid w:val="00C01D63"/>
    <w:rsid w:val="00C025A9"/>
    <w:rsid w:val="00C07395"/>
    <w:rsid w:val="00C16437"/>
    <w:rsid w:val="00C16F3A"/>
    <w:rsid w:val="00C26DFA"/>
    <w:rsid w:val="00C40BD8"/>
    <w:rsid w:val="00C41820"/>
    <w:rsid w:val="00C42BC3"/>
    <w:rsid w:val="00C53EB0"/>
    <w:rsid w:val="00C73402"/>
    <w:rsid w:val="00C7455A"/>
    <w:rsid w:val="00C75360"/>
    <w:rsid w:val="00C846F6"/>
    <w:rsid w:val="00C84AFF"/>
    <w:rsid w:val="00C87C8C"/>
    <w:rsid w:val="00C97FED"/>
    <w:rsid w:val="00CB1381"/>
    <w:rsid w:val="00CC1D02"/>
    <w:rsid w:val="00CD1231"/>
    <w:rsid w:val="00CE0387"/>
    <w:rsid w:val="00CE0BFE"/>
    <w:rsid w:val="00CE6D48"/>
    <w:rsid w:val="00CF1454"/>
    <w:rsid w:val="00CF4AD0"/>
    <w:rsid w:val="00CF6B44"/>
    <w:rsid w:val="00D040DA"/>
    <w:rsid w:val="00D20F90"/>
    <w:rsid w:val="00D214A5"/>
    <w:rsid w:val="00D260C1"/>
    <w:rsid w:val="00D26788"/>
    <w:rsid w:val="00D31EE2"/>
    <w:rsid w:val="00D4357D"/>
    <w:rsid w:val="00D44393"/>
    <w:rsid w:val="00D44832"/>
    <w:rsid w:val="00D44D4E"/>
    <w:rsid w:val="00D4662F"/>
    <w:rsid w:val="00D54BC7"/>
    <w:rsid w:val="00D623A4"/>
    <w:rsid w:val="00D65C35"/>
    <w:rsid w:val="00D7037D"/>
    <w:rsid w:val="00D72511"/>
    <w:rsid w:val="00D76061"/>
    <w:rsid w:val="00D778AB"/>
    <w:rsid w:val="00D814CF"/>
    <w:rsid w:val="00DA6EEF"/>
    <w:rsid w:val="00DB2EA6"/>
    <w:rsid w:val="00DB46DF"/>
    <w:rsid w:val="00DB5389"/>
    <w:rsid w:val="00DB7FF6"/>
    <w:rsid w:val="00DC1B46"/>
    <w:rsid w:val="00DD0628"/>
    <w:rsid w:val="00DD2803"/>
    <w:rsid w:val="00DE60CC"/>
    <w:rsid w:val="00DF36BE"/>
    <w:rsid w:val="00E05A21"/>
    <w:rsid w:val="00E111AA"/>
    <w:rsid w:val="00E21FAB"/>
    <w:rsid w:val="00E24775"/>
    <w:rsid w:val="00E24928"/>
    <w:rsid w:val="00E35A62"/>
    <w:rsid w:val="00E47891"/>
    <w:rsid w:val="00E54119"/>
    <w:rsid w:val="00E64161"/>
    <w:rsid w:val="00E658C3"/>
    <w:rsid w:val="00E73D0C"/>
    <w:rsid w:val="00E7484C"/>
    <w:rsid w:val="00E752DE"/>
    <w:rsid w:val="00E860AF"/>
    <w:rsid w:val="00EA0EB9"/>
    <w:rsid w:val="00EA0FEB"/>
    <w:rsid w:val="00EA5DAD"/>
    <w:rsid w:val="00EA64D8"/>
    <w:rsid w:val="00EA6633"/>
    <w:rsid w:val="00EB100B"/>
    <w:rsid w:val="00EB1C83"/>
    <w:rsid w:val="00EB7784"/>
    <w:rsid w:val="00EC2A9C"/>
    <w:rsid w:val="00ED0D0D"/>
    <w:rsid w:val="00EE0007"/>
    <w:rsid w:val="00EE5262"/>
    <w:rsid w:val="00F00727"/>
    <w:rsid w:val="00F017B3"/>
    <w:rsid w:val="00F03069"/>
    <w:rsid w:val="00F159A3"/>
    <w:rsid w:val="00F2038F"/>
    <w:rsid w:val="00F25F12"/>
    <w:rsid w:val="00F34F38"/>
    <w:rsid w:val="00F45A5B"/>
    <w:rsid w:val="00F5331D"/>
    <w:rsid w:val="00F624B6"/>
    <w:rsid w:val="00F80128"/>
    <w:rsid w:val="00F80DA7"/>
    <w:rsid w:val="00F94377"/>
    <w:rsid w:val="00F94406"/>
    <w:rsid w:val="00F9628D"/>
    <w:rsid w:val="00F965C4"/>
    <w:rsid w:val="00FA4998"/>
    <w:rsid w:val="00FA51D7"/>
    <w:rsid w:val="00FC2E45"/>
    <w:rsid w:val="00FD0E3F"/>
    <w:rsid w:val="00FD2406"/>
    <w:rsid w:val="00FE1C42"/>
    <w:rsid w:val="00FE4ED4"/>
    <w:rsid w:val="00FF0564"/>
    <w:rsid w:val="00FF0EF1"/>
    <w:rsid w:val="00FF33B5"/>
    <w:rsid w:val="00FF5C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3213]"/>
    </o:shapedefaults>
    <o:shapelayout v:ext="edit">
      <o:idmap v:ext="edit" data="1"/>
      <o:rules v:ext="edit">
        <o:r id="V:Rule4" type="connector" idref="#_x0000_s1051"/>
        <o:r id="V:Rule5" type="connector" idref="#_x0000_s1040"/>
        <o:r id="V:Rule6"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ind w:left="142" w:right="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4AD0"/>
  </w:style>
  <w:style w:type="paragraph" w:styleId="berschrift1">
    <w:name w:val="heading 1"/>
    <w:basedOn w:val="Standard"/>
    <w:next w:val="Standard"/>
    <w:link w:val="berschrift1Zchn"/>
    <w:uiPriority w:val="9"/>
    <w:qFormat/>
    <w:rsid w:val="004C1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6F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76C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6C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B267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267D"/>
    <w:rPr>
      <w:rFonts w:ascii="Tahoma" w:hAnsi="Tahoma" w:cs="Tahoma"/>
      <w:sz w:val="16"/>
      <w:szCs w:val="16"/>
    </w:rPr>
  </w:style>
  <w:style w:type="paragraph" w:styleId="KeinLeerraum">
    <w:name w:val="No Spacing"/>
    <w:link w:val="KeinLeerraumZchn"/>
    <w:uiPriority w:val="1"/>
    <w:qFormat/>
    <w:rsid w:val="000C7D72"/>
    <w:pPr>
      <w:spacing w:after="0"/>
      <w:ind w:left="0" w:right="0"/>
    </w:pPr>
    <w:rPr>
      <w:rFonts w:eastAsiaTheme="minorEastAsia"/>
    </w:rPr>
  </w:style>
  <w:style w:type="character" w:customStyle="1" w:styleId="KeinLeerraumZchn">
    <w:name w:val="Kein Leerraum Zchn"/>
    <w:basedOn w:val="Absatz-Standardschriftart"/>
    <w:link w:val="KeinLeerraum"/>
    <w:uiPriority w:val="1"/>
    <w:rsid w:val="000C7D72"/>
    <w:rPr>
      <w:rFonts w:eastAsiaTheme="minorEastAsia"/>
    </w:rPr>
  </w:style>
  <w:style w:type="paragraph" w:styleId="Listenabsatz">
    <w:name w:val="List Paragraph"/>
    <w:basedOn w:val="Standard"/>
    <w:uiPriority w:val="34"/>
    <w:qFormat/>
    <w:rsid w:val="004C105E"/>
    <w:pPr>
      <w:ind w:left="720"/>
      <w:contextualSpacing/>
    </w:pPr>
  </w:style>
  <w:style w:type="character" w:customStyle="1" w:styleId="berschrift1Zchn">
    <w:name w:val="Überschrift 1 Zchn"/>
    <w:basedOn w:val="Absatz-Standardschriftart"/>
    <w:link w:val="berschrift1"/>
    <w:uiPriority w:val="9"/>
    <w:rsid w:val="004C105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C105E"/>
    <w:pPr>
      <w:spacing w:line="276" w:lineRule="auto"/>
      <w:ind w:left="0" w:right="0"/>
      <w:outlineLvl w:val="9"/>
    </w:pPr>
  </w:style>
  <w:style w:type="character" w:customStyle="1" w:styleId="berschrift2Zchn">
    <w:name w:val="Überschrift 2 Zchn"/>
    <w:basedOn w:val="Absatz-Standardschriftart"/>
    <w:link w:val="berschrift2"/>
    <w:uiPriority w:val="9"/>
    <w:rsid w:val="00346F2C"/>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346F2C"/>
    <w:pPr>
      <w:spacing w:after="100"/>
      <w:ind w:left="0"/>
    </w:pPr>
  </w:style>
  <w:style w:type="paragraph" w:styleId="Verzeichnis2">
    <w:name w:val="toc 2"/>
    <w:basedOn w:val="Standard"/>
    <w:next w:val="Standard"/>
    <w:autoRedefine/>
    <w:uiPriority w:val="39"/>
    <w:unhideWhenUsed/>
    <w:rsid w:val="00346F2C"/>
    <w:pPr>
      <w:spacing w:after="100"/>
      <w:ind w:left="220"/>
    </w:pPr>
  </w:style>
  <w:style w:type="character" w:styleId="Hyperlink">
    <w:name w:val="Hyperlink"/>
    <w:basedOn w:val="Absatz-Standardschriftart"/>
    <w:uiPriority w:val="99"/>
    <w:unhideWhenUsed/>
    <w:rsid w:val="00346F2C"/>
    <w:rPr>
      <w:color w:val="0000FF" w:themeColor="hyperlink"/>
      <w:u w:val="single"/>
    </w:rPr>
  </w:style>
  <w:style w:type="character" w:customStyle="1" w:styleId="berschrift3Zchn">
    <w:name w:val="Überschrift 3 Zchn"/>
    <w:basedOn w:val="Absatz-Standardschriftart"/>
    <w:link w:val="berschrift3"/>
    <w:uiPriority w:val="9"/>
    <w:rsid w:val="00976C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6CA0"/>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003A66"/>
    <w:pPr>
      <w:spacing w:after="100"/>
      <w:ind w:left="440"/>
    </w:pPr>
  </w:style>
  <w:style w:type="paragraph" w:styleId="Kopfzeile">
    <w:name w:val="header"/>
    <w:basedOn w:val="Standard"/>
    <w:link w:val="KopfzeileZchn"/>
    <w:uiPriority w:val="99"/>
    <w:semiHidden/>
    <w:unhideWhenUsed/>
    <w:rsid w:val="00003A66"/>
    <w:pPr>
      <w:tabs>
        <w:tab w:val="center" w:pos="4536"/>
        <w:tab w:val="right" w:pos="9072"/>
      </w:tabs>
      <w:spacing w:after="0"/>
    </w:pPr>
  </w:style>
  <w:style w:type="character" w:customStyle="1" w:styleId="KopfzeileZchn">
    <w:name w:val="Kopfzeile Zchn"/>
    <w:basedOn w:val="Absatz-Standardschriftart"/>
    <w:link w:val="Kopfzeile"/>
    <w:uiPriority w:val="99"/>
    <w:semiHidden/>
    <w:rsid w:val="00003A66"/>
  </w:style>
  <w:style w:type="paragraph" w:styleId="Fuzeile">
    <w:name w:val="footer"/>
    <w:basedOn w:val="Standard"/>
    <w:link w:val="FuzeileZchn"/>
    <w:uiPriority w:val="99"/>
    <w:unhideWhenUsed/>
    <w:rsid w:val="00003A66"/>
    <w:pPr>
      <w:tabs>
        <w:tab w:val="center" w:pos="4536"/>
        <w:tab w:val="right" w:pos="9072"/>
      </w:tabs>
      <w:spacing w:after="0"/>
    </w:pPr>
  </w:style>
  <w:style w:type="character" w:customStyle="1" w:styleId="FuzeileZchn">
    <w:name w:val="Fußzeile Zchn"/>
    <w:basedOn w:val="Absatz-Standardschriftart"/>
    <w:link w:val="Fuzeile"/>
    <w:uiPriority w:val="99"/>
    <w:rsid w:val="00003A66"/>
  </w:style>
  <w:style w:type="paragraph" w:styleId="Funotentext">
    <w:name w:val="footnote text"/>
    <w:basedOn w:val="Standard"/>
    <w:link w:val="FunotentextZchn"/>
    <w:semiHidden/>
    <w:unhideWhenUsed/>
    <w:rsid w:val="00903F6D"/>
    <w:pPr>
      <w:spacing w:after="0"/>
    </w:pPr>
    <w:rPr>
      <w:sz w:val="20"/>
      <w:szCs w:val="20"/>
    </w:rPr>
  </w:style>
  <w:style w:type="character" w:customStyle="1" w:styleId="FunotentextZchn">
    <w:name w:val="Fußnotentext Zchn"/>
    <w:basedOn w:val="Absatz-Standardschriftart"/>
    <w:link w:val="Funotentext"/>
    <w:uiPriority w:val="99"/>
    <w:semiHidden/>
    <w:rsid w:val="00903F6D"/>
    <w:rPr>
      <w:sz w:val="20"/>
      <w:szCs w:val="20"/>
    </w:rPr>
  </w:style>
  <w:style w:type="character" w:styleId="Funotenzeichen">
    <w:name w:val="footnote reference"/>
    <w:basedOn w:val="Absatz-Standardschriftart"/>
    <w:semiHidden/>
    <w:unhideWhenUsed/>
    <w:rsid w:val="00903F6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AB2F9-9454-41D3-93B3-A167161B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1780</Words>
  <Characters>11219</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Benutzerhandbuch der BSC-Spengergasse</vt:lpstr>
    </vt:vector>
  </TitlesOfParts>
  <Company/>
  <LinksUpToDate>false</LinksUpToDate>
  <CharactersWithSpaces>12974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der BSC-Spengergasse</dc:title>
  <dc:creator>2007/208</dc:creator>
  <cp:lastModifiedBy>Nicole Polak</cp:lastModifiedBy>
  <cp:revision>2</cp:revision>
  <dcterms:created xsi:type="dcterms:W3CDTF">2008-05-18T14:42:00Z</dcterms:created>
  <dcterms:modified xsi:type="dcterms:W3CDTF">2008-05-18T14:42:00Z</dcterms:modified>
</cp:coreProperties>
</file>