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06C" w:rsidRDefault="0065443B" w:rsidP="0065443B">
      <w:pPr>
        <w:pStyle w:val="Title"/>
      </w:pPr>
      <w:r>
        <w:t>Gateway Usage</w:t>
      </w:r>
    </w:p>
    <w:p w:rsidR="008F2887" w:rsidRDefault="008F2887" w:rsidP="008F2887">
      <w:pPr>
        <w:pStyle w:val="Heading1"/>
      </w:pPr>
      <w:r>
        <w:t>Overview</w:t>
      </w:r>
    </w:p>
    <w:p w:rsidR="0065443B" w:rsidRDefault="0065443B" w:rsidP="0065443B">
      <w:r>
        <w:t xml:space="preserve">This package consists of </w:t>
      </w:r>
      <w:r w:rsidR="000B5A95">
        <w:t>six</w:t>
      </w:r>
      <w:r>
        <w:t xml:space="preserve"> software packages, the </w:t>
      </w:r>
      <w:proofErr w:type="spellStart"/>
      <w:r>
        <w:t>ircDDB</w:t>
      </w:r>
      <w:proofErr w:type="spellEnd"/>
      <w:r>
        <w:t xml:space="preserve"> Gateway, </w:t>
      </w:r>
      <w:proofErr w:type="gramStart"/>
      <w:r w:rsidR="000B5A95">
        <w:t>the</w:t>
      </w:r>
      <w:proofErr w:type="gramEnd"/>
      <w:r w:rsidR="000B5A95">
        <w:t xml:space="preserve"> </w:t>
      </w:r>
      <w:proofErr w:type="spellStart"/>
      <w:r w:rsidR="000B5A95">
        <w:t>ircDDB</w:t>
      </w:r>
      <w:proofErr w:type="spellEnd"/>
      <w:r w:rsidR="000B5A95">
        <w:t xml:space="preserve"> Gateway </w:t>
      </w:r>
      <w:proofErr w:type="spellStart"/>
      <w:r w:rsidR="000B5A95">
        <w:t>Config</w:t>
      </w:r>
      <w:proofErr w:type="spellEnd"/>
      <w:r w:rsidR="000B5A95">
        <w:t xml:space="preserve"> application, </w:t>
      </w:r>
      <w:r>
        <w:t xml:space="preserve">the </w:t>
      </w:r>
      <w:r w:rsidR="006A6535">
        <w:t xml:space="preserve">Remote Control Application, the </w:t>
      </w:r>
      <w:proofErr w:type="spellStart"/>
      <w:r>
        <w:t>StarNE</w:t>
      </w:r>
      <w:r w:rsidR="000B5A95">
        <w:t>T</w:t>
      </w:r>
      <w:proofErr w:type="spellEnd"/>
      <w:r w:rsidR="000B5A95">
        <w:t xml:space="preserve"> Digital Server, Timer Control, </w:t>
      </w:r>
      <w:r w:rsidR="002D5871">
        <w:t>and the Time Server</w:t>
      </w:r>
      <w:r>
        <w:t>.</w:t>
      </w:r>
    </w:p>
    <w:p w:rsidR="00126C22" w:rsidRDefault="00B55856" w:rsidP="0065443B">
      <w:r>
        <w:t xml:space="preserve">The </w:t>
      </w:r>
      <w:proofErr w:type="spellStart"/>
      <w:r>
        <w:t>ircDDB</w:t>
      </w:r>
      <w:proofErr w:type="spellEnd"/>
      <w:r>
        <w:t xml:space="preserve"> Gateway is designed to be used </w:t>
      </w:r>
      <w:r w:rsidR="00E51079">
        <w:t xml:space="preserve">both </w:t>
      </w:r>
      <w:r>
        <w:t xml:space="preserve">with the repeaters </w:t>
      </w:r>
      <w:r w:rsidR="00632EAF">
        <w:t>based on non-</w:t>
      </w:r>
      <w:proofErr w:type="spellStart"/>
      <w:r w:rsidR="00632EAF">
        <w:t>Icom</w:t>
      </w:r>
      <w:proofErr w:type="spellEnd"/>
      <w:r w:rsidR="00632EAF">
        <w:t xml:space="preserve"> hardware </w:t>
      </w:r>
      <w:r>
        <w:t xml:space="preserve">that can be downloaded from the </w:t>
      </w:r>
      <w:proofErr w:type="spellStart"/>
      <w:r>
        <w:t>pcrepeatercontroller</w:t>
      </w:r>
      <w:proofErr w:type="spellEnd"/>
      <w:r>
        <w:t xml:space="preserve"> Yahoo! group</w:t>
      </w:r>
      <w:r w:rsidR="00E51079">
        <w:t xml:space="preserve">, and also with </w:t>
      </w:r>
      <w:proofErr w:type="spellStart"/>
      <w:r w:rsidR="00E51079">
        <w:t>Icom</w:t>
      </w:r>
      <w:proofErr w:type="spellEnd"/>
      <w:r w:rsidR="00E51079">
        <w:t xml:space="preserve"> hardware</w:t>
      </w:r>
      <w:r>
        <w:t>.</w:t>
      </w:r>
      <w:r w:rsidR="00126C22">
        <w:t xml:space="preserve"> Indeed it is possible to run a system with the gateway that contains a combination of </w:t>
      </w:r>
      <w:r w:rsidR="006F2685">
        <w:t xml:space="preserve">both </w:t>
      </w:r>
      <w:proofErr w:type="spellStart"/>
      <w:r w:rsidR="00126C22">
        <w:t>Icom</w:t>
      </w:r>
      <w:proofErr w:type="spellEnd"/>
      <w:r w:rsidR="00126C22">
        <w:t xml:space="preserve"> and homebrew hardware in almost any permutation.</w:t>
      </w:r>
    </w:p>
    <w:p w:rsidR="00B55856" w:rsidRDefault="00126C22" w:rsidP="0065443B">
      <w:r>
        <w:t>The gateway</w:t>
      </w:r>
      <w:r w:rsidR="00CD3B0B">
        <w:t xml:space="preserve"> provides access to the </w:t>
      </w:r>
      <w:proofErr w:type="spellStart"/>
      <w:r w:rsidR="00CD3B0B">
        <w:t>ircDDB</w:t>
      </w:r>
      <w:proofErr w:type="spellEnd"/>
      <w:r w:rsidR="00CD3B0B">
        <w:t xml:space="preserve"> network to allow for real-time </w:t>
      </w:r>
      <w:proofErr w:type="spellStart"/>
      <w:r w:rsidR="00CD3B0B">
        <w:t>callsign</w:t>
      </w:r>
      <w:proofErr w:type="spellEnd"/>
      <w:r w:rsidR="00CD3B0B">
        <w:t xml:space="preserve"> and repeater rout</w:t>
      </w:r>
      <w:r w:rsidR="00E9514A">
        <w:t>ing</w:t>
      </w:r>
      <w:r w:rsidR="000B5A95">
        <w:t xml:space="preserve"> via </w:t>
      </w:r>
      <w:proofErr w:type="spellStart"/>
      <w:r w:rsidR="000B5A95">
        <w:t>ircDDB</w:t>
      </w:r>
      <w:proofErr w:type="spellEnd"/>
      <w:r w:rsidR="000B5A95">
        <w:t xml:space="preserve"> and CCS</w:t>
      </w:r>
      <w:r w:rsidR="00E9514A">
        <w:t xml:space="preserve">, as well as linking to </w:t>
      </w:r>
      <w:proofErr w:type="spellStart"/>
      <w:r w:rsidR="00CD3B0B">
        <w:t>DExtra</w:t>
      </w:r>
      <w:proofErr w:type="spellEnd"/>
      <w:r w:rsidR="0050620F">
        <w:t>, DCS,</w:t>
      </w:r>
      <w:r w:rsidR="00CD3B0B">
        <w:t xml:space="preserve"> and D-Plus reflectors. Extra facilities include an echo server for radio testing and spoken information messages in a number of languages.</w:t>
      </w:r>
    </w:p>
    <w:p w:rsidR="006F50AB" w:rsidRDefault="00775EA1" w:rsidP="0065443B">
      <w:r>
        <w:t>If D-Plus is enabled with the gateway then it authenticates itself with the official D-Plus server to ensure proper access to D-Plus reflectors and gateways.</w:t>
      </w:r>
    </w:p>
    <w:p w:rsidR="00CD3B0B" w:rsidRDefault="00CD3B0B" w:rsidP="0065443B">
      <w:r>
        <w:t xml:space="preserve">The gateway can interface to the APRS network to pass on data from </w:t>
      </w:r>
      <w:r w:rsidR="0042539A">
        <w:t xml:space="preserve">D-Star </w:t>
      </w:r>
      <w:r>
        <w:t xml:space="preserve">users who have </w:t>
      </w:r>
      <w:r w:rsidR="00615B95">
        <w:t xml:space="preserve">GPS or </w:t>
      </w:r>
      <w:r>
        <w:t>GPS-A mode enabled on their radios, it may also be interfaced to the D-RATS software.</w:t>
      </w:r>
    </w:p>
    <w:p w:rsidR="00E51079" w:rsidRDefault="0042539A" w:rsidP="0065443B">
      <w:r>
        <w:t xml:space="preserve">The gateway </w:t>
      </w:r>
      <w:r w:rsidR="00E51079">
        <w:t xml:space="preserve">includes five </w:t>
      </w:r>
      <w:proofErr w:type="spellStart"/>
      <w:r w:rsidR="00E51079">
        <w:t>S</w:t>
      </w:r>
      <w:r w:rsidR="00061F94">
        <w:t>TARnet</w:t>
      </w:r>
      <w:proofErr w:type="spellEnd"/>
      <w:r w:rsidR="00E51079">
        <w:t xml:space="preserve"> Digital servers which run alongside the gateway functionality.</w:t>
      </w:r>
    </w:p>
    <w:p w:rsidR="006A6535" w:rsidRDefault="006A6535" w:rsidP="0065443B">
      <w:r>
        <w:t xml:space="preserve">The Remote Control Application is used to control both the </w:t>
      </w:r>
      <w:proofErr w:type="spellStart"/>
      <w:r>
        <w:t>ircDDB</w:t>
      </w:r>
      <w:proofErr w:type="spellEnd"/>
      <w:r>
        <w:t xml:space="preserve"> Gateway and </w:t>
      </w:r>
      <w:proofErr w:type="spellStart"/>
      <w:r>
        <w:t>S</w:t>
      </w:r>
      <w:r w:rsidR="00061F94">
        <w:t>TARnet</w:t>
      </w:r>
      <w:proofErr w:type="spellEnd"/>
      <w:r>
        <w:t xml:space="preserve"> Digital Server from a remote location.</w:t>
      </w:r>
      <w:r w:rsidR="00E51079">
        <w:t xml:space="preserve"> </w:t>
      </w:r>
      <w:r w:rsidR="000B5A95">
        <w:t>If automatic control of the gateway is required then the Timer Control application can be used to create a schedule of linking and unlinking based on times and days (optionally). Both programs use</w:t>
      </w:r>
      <w:r w:rsidR="00E51079">
        <w:t xml:space="preserve"> strong authentication to ensure that unauthorised control of a gateway or server is not possible.</w:t>
      </w:r>
    </w:p>
    <w:p w:rsidR="00E51079" w:rsidRDefault="009C7AF9" w:rsidP="0065443B">
      <w:r>
        <w:t xml:space="preserve">The </w:t>
      </w:r>
      <w:proofErr w:type="spellStart"/>
      <w:r>
        <w:t>S</w:t>
      </w:r>
      <w:r w:rsidR="00061F94">
        <w:t>TARnet</w:t>
      </w:r>
      <w:proofErr w:type="spellEnd"/>
      <w:r>
        <w:t xml:space="preserve"> Digital Server is a version of the gateway that does not control any repeaters, but instead makes available up to fifteen </w:t>
      </w:r>
      <w:proofErr w:type="spellStart"/>
      <w:r>
        <w:t>S</w:t>
      </w:r>
      <w:r w:rsidR="00061F94">
        <w:t>TARnet</w:t>
      </w:r>
      <w:proofErr w:type="spellEnd"/>
      <w:r>
        <w:t xml:space="preserve"> Digital groups. This would typically run at a data centre and not on a remote hill top location which is the natural domain of the </w:t>
      </w:r>
      <w:proofErr w:type="spellStart"/>
      <w:r>
        <w:t>ircDDB</w:t>
      </w:r>
      <w:proofErr w:type="spellEnd"/>
      <w:r>
        <w:t xml:space="preserve"> Gateway.</w:t>
      </w:r>
      <w:r w:rsidR="007B7A0E">
        <w:t xml:space="preserve"> At compile time it is possible to configure the server to link to </w:t>
      </w:r>
      <w:r w:rsidR="000B5A95">
        <w:t xml:space="preserve">DCS or </w:t>
      </w:r>
      <w:proofErr w:type="spellStart"/>
      <w:r w:rsidR="007B7A0E">
        <w:t>DExtra</w:t>
      </w:r>
      <w:proofErr w:type="spellEnd"/>
      <w:r w:rsidR="007B7A0E">
        <w:t xml:space="preserve"> reflectors to provide additional functionality.</w:t>
      </w:r>
    </w:p>
    <w:p w:rsidR="00516D44" w:rsidRDefault="002D5871" w:rsidP="0065443B">
      <w:r>
        <w:t xml:space="preserve">Finally, the Time Server </w:t>
      </w:r>
      <w:r w:rsidR="000B5A95">
        <w:t>can be</w:t>
      </w:r>
      <w:r>
        <w:t xml:space="preserve"> used to send time announcements to the gateway for transmission out of </w:t>
      </w:r>
      <w:r w:rsidR="000B5A95">
        <w:t>the attached repeaters.</w:t>
      </w:r>
    </w:p>
    <w:p w:rsidR="00516D44" w:rsidRDefault="00516D44" w:rsidP="00516D44">
      <w:r>
        <w:t xml:space="preserve">If you run the pre-built Windows .exe version of the software then it is probable that you'll need to install a copy of the latest Visual C++ run-time libraries from Microsoft. To do this you need to download and run the Vcredist_x86.exe file which is found at </w:t>
      </w:r>
      <w:hyperlink r:id="rId8" w:history="1">
        <w:r w:rsidRPr="005D3B98">
          <w:rPr>
            <w:rStyle w:val="Hyperlink"/>
          </w:rPr>
          <w:t>http://www.microsoft.com/downloads/details.aspx?FamilyID=9b2da534-3e03-4391-8a4d-074b9f2bc1bf&amp;displaylang=en</w:t>
        </w:r>
      </w:hyperlink>
      <w:r>
        <w:t>.</w:t>
      </w:r>
      <w:r w:rsidR="008765D4">
        <w:t xml:space="preserve"> This only needs to be done </w:t>
      </w:r>
      <w:r>
        <w:t>once.</w:t>
      </w:r>
    </w:p>
    <w:p w:rsidR="00516D44" w:rsidRDefault="00F434F0" w:rsidP="0065443B">
      <w:r>
        <w:lastRenderedPageBreak/>
        <w:t xml:space="preserve">In order to use the </w:t>
      </w:r>
      <w:proofErr w:type="spellStart"/>
      <w:r>
        <w:t>ircDDB</w:t>
      </w:r>
      <w:proofErr w:type="spellEnd"/>
      <w:r>
        <w:t xml:space="preserve"> Gateway or </w:t>
      </w:r>
      <w:proofErr w:type="spellStart"/>
      <w:r>
        <w:t>StarNET</w:t>
      </w:r>
      <w:proofErr w:type="spellEnd"/>
      <w:r>
        <w:t xml:space="preserve"> Server fully, it needs to be registered with, and logged into, the </w:t>
      </w:r>
      <w:proofErr w:type="spellStart"/>
      <w:r>
        <w:t>ircDDB</w:t>
      </w:r>
      <w:proofErr w:type="spellEnd"/>
      <w:r>
        <w:t xml:space="preserve"> network. This network is only available to properly licensed repeaters, which in most countries also implies the issuing of a special permit and maybe a special </w:t>
      </w:r>
      <w:proofErr w:type="spellStart"/>
      <w:r>
        <w:t>callsign</w:t>
      </w:r>
      <w:proofErr w:type="spellEnd"/>
      <w:r>
        <w:t xml:space="preserve"> for the gateway </w:t>
      </w:r>
      <w:r w:rsidR="00012803">
        <w:t>also. Once this has been issued</w:t>
      </w:r>
      <w:r>
        <w:t xml:space="preserve"> regist</w:t>
      </w:r>
      <w:r w:rsidR="00012803">
        <w:t xml:space="preserve">er with the </w:t>
      </w:r>
      <w:proofErr w:type="spellStart"/>
      <w:r w:rsidR="00012803">
        <w:t>ircDDB</w:t>
      </w:r>
      <w:proofErr w:type="spellEnd"/>
      <w:r w:rsidR="00012803">
        <w:t xml:space="preserve"> network </w:t>
      </w:r>
      <w:r>
        <w:t xml:space="preserve">via </w:t>
      </w:r>
      <w:hyperlink r:id="rId9" w:history="1">
        <w:r w:rsidRPr="00F16FBD">
          <w:rPr>
            <w:rStyle w:val="Hyperlink"/>
          </w:rPr>
          <w:t>http://regsrv.ircddb.net</w:t>
        </w:r>
      </w:hyperlink>
      <w:r>
        <w:t xml:space="preserve"> and follow the instructions on that page.</w:t>
      </w:r>
      <w:r w:rsidR="008765D4">
        <w:t xml:space="preserve"> In the USA a club </w:t>
      </w:r>
      <w:proofErr w:type="spellStart"/>
      <w:r w:rsidR="008765D4">
        <w:t>callsign</w:t>
      </w:r>
      <w:proofErr w:type="spellEnd"/>
      <w:r w:rsidR="008765D4">
        <w:t xml:space="preserve"> is required for the gateway and repeaters.</w:t>
      </w:r>
    </w:p>
    <w:p w:rsidR="008765D4" w:rsidRDefault="008765D4" w:rsidP="0065443B">
      <w:r>
        <w:t xml:space="preserve">If you do not have such a </w:t>
      </w:r>
      <w:proofErr w:type="spellStart"/>
      <w:r>
        <w:t>callsign</w:t>
      </w:r>
      <w:proofErr w:type="spellEnd"/>
      <w:r>
        <w:t xml:space="preserve"> or permit, </w:t>
      </w:r>
      <w:r w:rsidR="000B5A95">
        <w:t xml:space="preserve">then </w:t>
      </w:r>
      <w:proofErr w:type="spellStart"/>
      <w:r w:rsidR="000B5A95">
        <w:t>ircDDB</w:t>
      </w:r>
      <w:proofErr w:type="spellEnd"/>
      <w:r w:rsidR="000B5A95">
        <w:t xml:space="preserve"> may be disabled</w:t>
      </w:r>
      <w:r>
        <w:t xml:space="preserve"> </w:t>
      </w:r>
      <w:r w:rsidR="000B5A95">
        <w:t>as</w:t>
      </w:r>
      <w:r>
        <w:t xml:space="preserve"> documented in the </w:t>
      </w:r>
      <w:proofErr w:type="spellStart"/>
      <w:r>
        <w:t>ircDDB</w:t>
      </w:r>
      <w:proofErr w:type="spellEnd"/>
      <w:r>
        <w:t xml:space="preserve"> configuration below.</w:t>
      </w:r>
      <w:r w:rsidR="000B5A95">
        <w:t xml:space="preserve"> Audio routing via CCS is available to all gateways and has no restrictions on its use.</w:t>
      </w:r>
    </w:p>
    <w:p w:rsidR="0065443B" w:rsidRDefault="0065443B" w:rsidP="0065443B">
      <w:pPr>
        <w:pStyle w:val="Heading1"/>
      </w:pPr>
      <w:r>
        <w:t xml:space="preserve">The </w:t>
      </w:r>
      <w:proofErr w:type="spellStart"/>
      <w:r>
        <w:t>ircDDB</w:t>
      </w:r>
      <w:proofErr w:type="spellEnd"/>
      <w:r>
        <w:t xml:space="preserve"> Gateway</w:t>
      </w:r>
    </w:p>
    <w:p w:rsidR="00564DAF" w:rsidRDefault="00E24227">
      <w:r>
        <w:rPr>
          <w:noProof/>
          <w:lang w:eastAsia="en-GB"/>
        </w:rPr>
        <w:drawing>
          <wp:inline distT="0" distB="0" distL="0" distR="0">
            <wp:extent cx="4047172" cy="29870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047172" cy="2987040"/>
                    </a:xfrm>
                    <a:prstGeom prst="rect">
                      <a:avLst/>
                    </a:prstGeom>
                    <a:noFill/>
                    <a:ln w="9525">
                      <a:noFill/>
                      <a:miter lim="800000"/>
                      <a:headEnd/>
                      <a:tailEnd/>
                    </a:ln>
                  </pic:spPr>
                </pic:pic>
              </a:graphicData>
            </a:graphic>
          </wp:inline>
        </w:drawing>
      </w:r>
    </w:p>
    <w:p w:rsidR="004C7881" w:rsidRDefault="004C7881">
      <w:pPr>
        <w:rPr>
          <w:rFonts w:ascii="Courier New" w:hAnsi="Courier New" w:cs="Courier New"/>
          <w:sz w:val="16"/>
          <w:szCs w:val="16"/>
        </w:rPr>
      </w:pPr>
    </w:p>
    <w:p w:rsidR="00564DAF" w:rsidRPr="005A7EFF" w:rsidRDefault="00564DAF">
      <w:pPr>
        <w:rPr>
          <w:rFonts w:ascii="Courier New" w:hAnsi="Courier New" w:cs="Courier New"/>
          <w:sz w:val="16"/>
          <w:szCs w:val="16"/>
        </w:rPr>
      </w:pPr>
      <w:r w:rsidRPr="005A7EFF">
        <w:rPr>
          <w:rFonts w:ascii="Courier New" w:hAnsi="Courier New" w:cs="Courier New"/>
          <w:sz w:val="16"/>
          <w:szCs w:val="16"/>
        </w:rPr>
        <w:t>ircDDBGateway.exe</w:t>
      </w:r>
      <w:r w:rsidR="005A7EFF">
        <w:rPr>
          <w:rFonts w:ascii="Courier New" w:hAnsi="Courier New" w:cs="Courier New"/>
          <w:sz w:val="16"/>
          <w:szCs w:val="16"/>
        </w:rPr>
        <w:t xml:space="preserve"> [-</w:t>
      </w:r>
      <w:proofErr w:type="spellStart"/>
      <w:r w:rsidR="005A7EFF">
        <w:rPr>
          <w:rFonts w:ascii="Courier New" w:hAnsi="Courier New" w:cs="Courier New"/>
          <w:sz w:val="16"/>
          <w:szCs w:val="16"/>
        </w:rPr>
        <w:t>nolog</w:t>
      </w:r>
      <w:proofErr w:type="spellEnd"/>
      <w:r w:rsidR="005A7EFF">
        <w:rPr>
          <w:rFonts w:ascii="Courier New" w:hAnsi="Courier New" w:cs="Courier New"/>
          <w:sz w:val="16"/>
          <w:szCs w:val="16"/>
        </w:rPr>
        <w:t>] [-</w:t>
      </w:r>
      <w:proofErr w:type="spellStart"/>
      <w:proofErr w:type="gramStart"/>
      <w:r w:rsidR="005A7EFF">
        <w:rPr>
          <w:rFonts w:ascii="Courier New" w:hAnsi="Courier New" w:cs="Courier New"/>
          <w:sz w:val="16"/>
          <w:szCs w:val="16"/>
        </w:rPr>
        <w:t>gui</w:t>
      </w:r>
      <w:proofErr w:type="spellEnd"/>
      <w:proofErr w:type="gramEnd"/>
      <w:r w:rsidR="005A7EFF">
        <w:rPr>
          <w:rFonts w:ascii="Courier New" w:hAnsi="Courier New" w:cs="Courier New"/>
          <w:sz w:val="16"/>
          <w:szCs w:val="16"/>
        </w:rPr>
        <w:t>] [-</w:t>
      </w:r>
      <w:proofErr w:type="spellStart"/>
      <w:r w:rsidR="005A7EFF">
        <w:rPr>
          <w:rFonts w:ascii="Courier New" w:hAnsi="Courier New" w:cs="Courier New"/>
          <w:sz w:val="16"/>
          <w:szCs w:val="16"/>
        </w:rPr>
        <w:t>logdir</w:t>
      </w:r>
      <w:proofErr w:type="spellEnd"/>
      <w:r w:rsidR="00624DBD">
        <w:rPr>
          <w:rFonts w:ascii="Courier New" w:hAnsi="Courier New" w:cs="Courier New"/>
          <w:sz w:val="16"/>
          <w:szCs w:val="16"/>
        </w:rPr>
        <w:t xml:space="preserve"> directory</w:t>
      </w:r>
      <w:r w:rsidR="005A7EFF">
        <w:rPr>
          <w:rFonts w:ascii="Courier New" w:hAnsi="Courier New" w:cs="Courier New"/>
          <w:sz w:val="16"/>
          <w:szCs w:val="16"/>
        </w:rPr>
        <w:t>]</w:t>
      </w:r>
      <w:r w:rsidR="008A7607">
        <w:rPr>
          <w:rFonts w:ascii="Courier New" w:hAnsi="Courier New" w:cs="Courier New"/>
          <w:sz w:val="16"/>
          <w:szCs w:val="16"/>
        </w:rPr>
        <w:t xml:space="preserve"> [-</w:t>
      </w:r>
      <w:proofErr w:type="spellStart"/>
      <w:r w:rsidR="008A7607">
        <w:rPr>
          <w:rFonts w:ascii="Courier New" w:hAnsi="Courier New" w:cs="Courier New"/>
          <w:sz w:val="16"/>
          <w:szCs w:val="16"/>
        </w:rPr>
        <w:t>confdir</w:t>
      </w:r>
      <w:proofErr w:type="spellEnd"/>
      <w:r w:rsidR="008A7607">
        <w:rPr>
          <w:rFonts w:ascii="Courier New" w:hAnsi="Courier New" w:cs="Courier New"/>
          <w:sz w:val="16"/>
          <w:szCs w:val="16"/>
        </w:rPr>
        <w:t xml:space="preserve"> directory]</w:t>
      </w:r>
      <w:r w:rsidR="005B23CB">
        <w:rPr>
          <w:rFonts w:ascii="Courier New" w:hAnsi="Courier New" w:cs="Courier New"/>
          <w:sz w:val="16"/>
          <w:szCs w:val="16"/>
        </w:rPr>
        <w:t xml:space="preserve"> [</w:t>
      </w:r>
      <w:proofErr w:type="spellStart"/>
      <w:r w:rsidR="005B23CB">
        <w:rPr>
          <w:rFonts w:ascii="Courier New" w:hAnsi="Courier New" w:cs="Courier New"/>
          <w:sz w:val="16"/>
          <w:szCs w:val="16"/>
        </w:rPr>
        <w:t>config</w:t>
      </w:r>
      <w:proofErr w:type="spellEnd"/>
      <w:r w:rsidR="005B23CB">
        <w:rPr>
          <w:rFonts w:ascii="Courier New" w:hAnsi="Courier New" w:cs="Courier New"/>
          <w:sz w:val="16"/>
          <w:szCs w:val="16"/>
        </w:rPr>
        <w:t xml:space="preserve"> name]</w:t>
      </w:r>
    </w:p>
    <w:p w:rsidR="00564DAF" w:rsidRPr="005A7EFF" w:rsidRDefault="00564DAF">
      <w:pPr>
        <w:rPr>
          <w:rFonts w:ascii="Courier New" w:hAnsi="Courier New" w:cs="Courier New"/>
          <w:sz w:val="16"/>
          <w:szCs w:val="16"/>
        </w:rPr>
      </w:pPr>
      <w:proofErr w:type="spellStart"/>
      <w:proofErr w:type="gramStart"/>
      <w:r w:rsidRPr="005A7EFF">
        <w:rPr>
          <w:rFonts w:ascii="Courier New" w:hAnsi="Courier New" w:cs="Courier New"/>
          <w:sz w:val="16"/>
          <w:szCs w:val="16"/>
        </w:rPr>
        <w:t>ircddbgateway</w:t>
      </w:r>
      <w:proofErr w:type="spellEnd"/>
      <w:proofErr w:type="gramEnd"/>
      <w:r w:rsidR="00624DBD">
        <w:rPr>
          <w:rFonts w:ascii="Courier New" w:hAnsi="Courier New" w:cs="Courier New"/>
          <w:sz w:val="16"/>
          <w:szCs w:val="16"/>
        </w:rPr>
        <w:t xml:space="preserve"> [-</w:t>
      </w:r>
      <w:proofErr w:type="spellStart"/>
      <w:r w:rsidR="00624DBD">
        <w:rPr>
          <w:rFonts w:ascii="Courier New" w:hAnsi="Courier New" w:cs="Courier New"/>
          <w:sz w:val="16"/>
          <w:szCs w:val="16"/>
        </w:rPr>
        <w:t>nolog</w:t>
      </w:r>
      <w:proofErr w:type="spellEnd"/>
      <w:r w:rsidR="00624DBD">
        <w:rPr>
          <w:rFonts w:ascii="Courier New" w:hAnsi="Courier New" w:cs="Courier New"/>
          <w:sz w:val="16"/>
          <w:szCs w:val="16"/>
        </w:rPr>
        <w:t>] [-</w:t>
      </w:r>
      <w:proofErr w:type="spellStart"/>
      <w:r w:rsidR="00624DBD">
        <w:rPr>
          <w:rFonts w:ascii="Courier New" w:hAnsi="Courier New" w:cs="Courier New"/>
          <w:sz w:val="16"/>
          <w:szCs w:val="16"/>
        </w:rPr>
        <w:t>gui</w:t>
      </w:r>
      <w:proofErr w:type="spellEnd"/>
      <w:r w:rsidR="00624DBD">
        <w:rPr>
          <w:rFonts w:ascii="Courier New" w:hAnsi="Courier New" w:cs="Courier New"/>
          <w:sz w:val="16"/>
          <w:szCs w:val="16"/>
        </w:rPr>
        <w:t>] [-</w:t>
      </w:r>
      <w:proofErr w:type="spellStart"/>
      <w:r w:rsidR="00624DBD">
        <w:rPr>
          <w:rFonts w:ascii="Courier New" w:hAnsi="Courier New" w:cs="Courier New"/>
          <w:sz w:val="16"/>
          <w:szCs w:val="16"/>
        </w:rPr>
        <w:t>logdir</w:t>
      </w:r>
      <w:proofErr w:type="spellEnd"/>
      <w:r w:rsidR="00624DBD">
        <w:rPr>
          <w:rFonts w:ascii="Courier New" w:hAnsi="Courier New" w:cs="Courier New"/>
          <w:sz w:val="16"/>
          <w:szCs w:val="16"/>
        </w:rPr>
        <w:t xml:space="preserve"> directory]</w:t>
      </w:r>
      <w:r w:rsidR="008A7607">
        <w:rPr>
          <w:rFonts w:ascii="Courier New" w:hAnsi="Courier New" w:cs="Courier New"/>
          <w:sz w:val="16"/>
          <w:szCs w:val="16"/>
        </w:rPr>
        <w:t xml:space="preserve"> [-</w:t>
      </w:r>
      <w:proofErr w:type="spellStart"/>
      <w:r w:rsidR="008A7607">
        <w:rPr>
          <w:rFonts w:ascii="Courier New" w:hAnsi="Courier New" w:cs="Courier New"/>
          <w:sz w:val="16"/>
          <w:szCs w:val="16"/>
        </w:rPr>
        <w:t>confdir</w:t>
      </w:r>
      <w:proofErr w:type="spellEnd"/>
      <w:r w:rsidR="008A7607">
        <w:rPr>
          <w:rFonts w:ascii="Courier New" w:hAnsi="Courier New" w:cs="Courier New"/>
          <w:sz w:val="16"/>
          <w:szCs w:val="16"/>
        </w:rPr>
        <w:t xml:space="preserve"> directory]</w:t>
      </w:r>
      <w:r w:rsidR="005B23CB">
        <w:rPr>
          <w:rFonts w:ascii="Courier New" w:hAnsi="Courier New" w:cs="Courier New"/>
          <w:sz w:val="16"/>
          <w:szCs w:val="16"/>
        </w:rPr>
        <w:t xml:space="preserve"> [</w:t>
      </w:r>
      <w:proofErr w:type="spellStart"/>
      <w:r w:rsidR="005B23CB">
        <w:rPr>
          <w:rFonts w:ascii="Courier New" w:hAnsi="Courier New" w:cs="Courier New"/>
          <w:sz w:val="16"/>
          <w:szCs w:val="16"/>
        </w:rPr>
        <w:t>config</w:t>
      </w:r>
      <w:proofErr w:type="spellEnd"/>
      <w:r w:rsidR="005B23CB">
        <w:rPr>
          <w:rFonts w:ascii="Courier New" w:hAnsi="Courier New" w:cs="Courier New"/>
          <w:sz w:val="16"/>
          <w:szCs w:val="16"/>
        </w:rPr>
        <w:t xml:space="preserve"> name]</w:t>
      </w:r>
    </w:p>
    <w:p w:rsidR="00624DBD" w:rsidRPr="005A7EFF" w:rsidRDefault="00564DAF" w:rsidP="00624DBD">
      <w:pPr>
        <w:rPr>
          <w:rFonts w:ascii="Courier New" w:hAnsi="Courier New" w:cs="Courier New"/>
          <w:sz w:val="16"/>
          <w:szCs w:val="16"/>
        </w:rPr>
      </w:pPr>
      <w:proofErr w:type="spellStart"/>
      <w:proofErr w:type="gramStart"/>
      <w:r w:rsidRPr="005A7EFF">
        <w:rPr>
          <w:rFonts w:ascii="Courier New" w:hAnsi="Courier New" w:cs="Courier New"/>
          <w:sz w:val="16"/>
          <w:szCs w:val="16"/>
        </w:rPr>
        <w:t>ircddbgatewayd</w:t>
      </w:r>
      <w:proofErr w:type="spellEnd"/>
      <w:proofErr w:type="gramEnd"/>
      <w:r w:rsidR="00624DBD">
        <w:rPr>
          <w:rFonts w:ascii="Courier New" w:hAnsi="Courier New" w:cs="Courier New"/>
          <w:sz w:val="16"/>
          <w:szCs w:val="16"/>
        </w:rPr>
        <w:t xml:space="preserve"> </w:t>
      </w:r>
      <w:r w:rsidR="003C50D2">
        <w:rPr>
          <w:rFonts w:ascii="Courier New" w:hAnsi="Courier New" w:cs="Courier New"/>
          <w:sz w:val="16"/>
          <w:szCs w:val="16"/>
        </w:rPr>
        <w:t xml:space="preserve">[-daemon] </w:t>
      </w:r>
      <w:r w:rsidR="00624DBD">
        <w:rPr>
          <w:rFonts w:ascii="Courier New" w:hAnsi="Courier New" w:cs="Courier New"/>
          <w:sz w:val="16"/>
          <w:szCs w:val="16"/>
        </w:rPr>
        <w:t>[-</w:t>
      </w:r>
      <w:proofErr w:type="spellStart"/>
      <w:r w:rsidR="00624DBD">
        <w:rPr>
          <w:rFonts w:ascii="Courier New" w:hAnsi="Courier New" w:cs="Courier New"/>
          <w:sz w:val="16"/>
          <w:szCs w:val="16"/>
        </w:rPr>
        <w:t>nolog</w:t>
      </w:r>
      <w:proofErr w:type="spellEnd"/>
      <w:r w:rsidR="00624DBD">
        <w:rPr>
          <w:rFonts w:ascii="Courier New" w:hAnsi="Courier New" w:cs="Courier New"/>
          <w:sz w:val="16"/>
          <w:szCs w:val="16"/>
        </w:rPr>
        <w:t>] [-</w:t>
      </w:r>
      <w:proofErr w:type="spellStart"/>
      <w:r w:rsidR="00624DBD">
        <w:rPr>
          <w:rFonts w:ascii="Courier New" w:hAnsi="Courier New" w:cs="Courier New"/>
          <w:sz w:val="16"/>
          <w:szCs w:val="16"/>
        </w:rPr>
        <w:t>logdir</w:t>
      </w:r>
      <w:proofErr w:type="spellEnd"/>
      <w:r w:rsidR="00624DBD">
        <w:rPr>
          <w:rFonts w:ascii="Courier New" w:hAnsi="Courier New" w:cs="Courier New"/>
          <w:sz w:val="16"/>
          <w:szCs w:val="16"/>
        </w:rPr>
        <w:t xml:space="preserve"> directory]</w:t>
      </w:r>
      <w:r w:rsidR="000402C0">
        <w:rPr>
          <w:rFonts w:ascii="Courier New" w:hAnsi="Courier New" w:cs="Courier New"/>
          <w:sz w:val="16"/>
          <w:szCs w:val="16"/>
        </w:rPr>
        <w:t xml:space="preserve"> [-</w:t>
      </w:r>
      <w:proofErr w:type="spellStart"/>
      <w:r w:rsidR="000402C0">
        <w:rPr>
          <w:rFonts w:ascii="Courier New" w:hAnsi="Courier New" w:cs="Courier New"/>
          <w:sz w:val="16"/>
          <w:szCs w:val="16"/>
        </w:rPr>
        <w:t>confdir</w:t>
      </w:r>
      <w:proofErr w:type="spellEnd"/>
      <w:r w:rsidR="000402C0">
        <w:rPr>
          <w:rFonts w:ascii="Courier New" w:hAnsi="Courier New" w:cs="Courier New"/>
          <w:sz w:val="16"/>
          <w:szCs w:val="16"/>
        </w:rPr>
        <w:t xml:space="preserve"> directory]</w:t>
      </w:r>
      <w:r w:rsidR="005B23CB">
        <w:rPr>
          <w:rFonts w:ascii="Courier New" w:hAnsi="Courier New" w:cs="Courier New"/>
          <w:sz w:val="16"/>
          <w:szCs w:val="16"/>
        </w:rPr>
        <w:t xml:space="preserve"> [</w:t>
      </w:r>
      <w:proofErr w:type="spellStart"/>
      <w:r w:rsidR="005B23CB">
        <w:rPr>
          <w:rFonts w:ascii="Courier New" w:hAnsi="Courier New" w:cs="Courier New"/>
          <w:sz w:val="16"/>
          <w:szCs w:val="16"/>
        </w:rPr>
        <w:t>config</w:t>
      </w:r>
      <w:proofErr w:type="spellEnd"/>
      <w:r w:rsidR="005B23CB">
        <w:rPr>
          <w:rFonts w:ascii="Courier New" w:hAnsi="Courier New" w:cs="Courier New"/>
          <w:sz w:val="16"/>
          <w:szCs w:val="16"/>
        </w:rPr>
        <w:t xml:space="preserve"> name]</w:t>
      </w:r>
    </w:p>
    <w:p w:rsidR="00564DAF" w:rsidRDefault="00564DAF"/>
    <w:p w:rsidR="0065443B" w:rsidRDefault="00B079FD">
      <w:r>
        <w:t xml:space="preserve">The </w:t>
      </w:r>
      <w:proofErr w:type="spellStart"/>
      <w:r>
        <w:t>ircDDB</w:t>
      </w:r>
      <w:proofErr w:type="spellEnd"/>
      <w:r>
        <w:t xml:space="preserve"> Gateway has all the capabilities of the </w:t>
      </w:r>
      <w:proofErr w:type="spellStart"/>
      <w:r>
        <w:t>Icom</w:t>
      </w:r>
      <w:proofErr w:type="spellEnd"/>
      <w:r>
        <w:t xml:space="preserve"> G2 gateway software, and much more besides. Unlike the </w:t>
      </w:r>
      <w:proofErr w:type="spellStart"/>
      <w:r>
        <w:t>Icom</w:t>
      </w:r>
      <w:proofErr w:type="spellEnd"/>
      <w:r>
        <w:t xml:space="preserve"> software, it is open source, works with much more than just </w:t>
      </w:r>
      <w:proofErr w:type="spellStart"/>
      <w:r>
        <w:t>Icom</w:t>
      </w:r>
      <w:proofErr w:type="spellEnd"/>
      <w:r>
        <w:t xml:space="preserve"> hardware, and uses a far better </w:t>
      </w:r>
      <w:proofErr w:type="spellStart"/>
      <w:r>
        <w:t>callsign</w:t>
      </w:r>
      <w:proofErr w:type="spellEnd"/>
      <w:r>
        <w:t xml:space="preserve"> and repeater routing system</w:t>
      </w:r>
      <w:r w:rsidR="000B5A95">
        <w:t>s;</w:t>
      </w:r>
      <w:r>
        <w:t xml:space="preserve"> </w:t>
      </w:r>
      <w:proofErr w:type="spellStart"/>
      <w:r>
        <w:t>ircDDB</w:t>
      </w:r>
      <w:proofErr w:type="spellEnd"/>
      <w:r w:rsidR="000B5A95">
        <w:t xml:space="preserve"> and CCS</w:t>
      </w:r>
      <w:r>
        <w:t>. Th</w:t>
      </w:r>
      <w:r w:rsidR="000B5A95">
        <w:t>ese</w:t>
      </w:r>
      <w:r>
        <w:t xml:space="preserve"> newer system updates information about a user</w:t>
      </w:r>
      <w:r w:rsidR="00804397">
        <w:t>’</w:t>
      </w:r>
      <w:r>
        <w:t xml:space="preserve">s location on the network within a second as compared to the couple of minutes typically encountered on the </w:t>
      </w:r>
      <w:proofErr w:type="spellStart"/>
      <w:r>
        <w:t>Icom</w:t>
      </w:r>
      <w:proofErr w:type="spellEnd"/>
      <w:r>
        <w:t xml:space="preserve"> </w:t>
      </w:r>
      <w:r w:rsidR="00342308">
        <w:t xml:space="preserve">G2 </w:t>
      </w:r>
      <w:r>
        <w:t xml:space="preserve">system. In addition the </w:t>
      </w:r>
      <w:proofErr w:type="spellStart"/>
      <w:r>
        <w:t>ircDDB</w:t>
      </w:r>
      <w:proofErr w:type="spellEnd"/>
      <w:r>
        <w:t xml:space="preserve"> Gateway is able to run on almost any platform and does not require the setting up of a separate database system in order to run.</w:t>
      </w:r>
    </w:p>
    <w:p w:rsidR="00D54665" w:rsidRDefault="00D54665" w:rsidP="00D54665">
      <w:r>
        <w:lastRenderedPageBreak/>
        <w:t xml:space="preserve">On Windows the gateway program is named ircDDBGateway.exe and is a GUI based program, as is the Linux version which is named </w:t>
      </w:r>
      <w:proofErr w:type="spellStart"/>
      <w:r>
        <w:t>ircddbgateway</w:t>
      </w:r>
      <w:proofErr w:type="spellEnd"/>
      <w:r>
        <w:t xml:space="preserve">. Also on Linux is a program named </w:t>
      </w:r>
      <w:proofErr w:type="spellStart"/>
      <w:r>
        <w:t>ircddbgatewayd</w:t>
      </w:r>
      <w:proofErr w:type="spellEnd"/>
      <w:r>
        <w:t xml:space="preserve"> which is a command line version of the repeater</w:t>
      </w:r>
      <w:r w:rsidR="000B5A95">
        <w:t xml:space="preserve"> and is typically used as a daemon</w:t>
      </w:r>
      <w:r>
        <w:t>.</w:t>
      </w:r>
    </w:p>
    <w:p w:rsidR="00D54665" w:rsidRDefault="00D54665" w:rsidP="00D54665">
      <w:r>
        <w:t xml:space="preserve">The -daemon command line switch is used on the command line version to put the program into the background, and to disassociate it from the controlling terminal. The program will return immediately, but using the </w:t>
      </w:r>
      <w:proofErr w:type="spellStart"/>
      <w:r>
        <w:t>ps</w:t>
      </w:r>
      <w:proofErr w:type="spellEnd"/>
      <w:r>
        <w:t xml:space="preserve"> command will show that it is running in the background.</w:t>
      </w:r>
    </w:p>
    <w:p w:rsidR="008C283F" w:rsidRDefault="008C283F" w:rsidP="008C283F">
      <w:r>
        <w:t>There is an optional parameter which signifies the configuration to be used, and this must be set on the command line when running as well as configuring the gateway. This name will appear on the title bar as well as affecting the name of the log file used. The location of the configuration file, which is used when running under Linux is normally found in the /etc directory. The -</w:t>
      </w:r>
      <w:proofErr w:type="spellStart"/>
      <w:r>
        <w:t>confdir</w:t>
      </w:r>
      <w:proofErr w:type="spellEnd"/>
      <w:r>
        <w:t xml:space="preserve"> option allows the location of the users’ home directory to be set explicitly, the –</w:t>
      </w:r>
      <w:proofErr w:type="spellStart"/>
      <w:r>
        <w:t>confdir</w:t>
      </w:r>
      <w:proofErr w:type="spellEnd"/>
      <w:r>
        <w:t xml:space="preserve"> option is also valid under Windows but performs no function.</w:t>
      </w:r>
    </w:p>
    <w:p w:rsidR="00105316" w:rsidRDefault="00105316" w:rsidP="008C283F">
      <w:r>
        <w:t>If a configuration name is used, then the names of the output files of the gateway are changed to match this name, so that multiple copies of the gateway don’t interfere with each other. Typically the name is inserted after the main name, and the dot. For example:</w:t>
      </w:r>
    </w:p>
    <w:p w:rsidR="00105316" w:rsidRDefault="00105316" w:rsidP="008C283F">
      <w:proofErr w:type="gramStart"/>
      <w:r>
        <w:t>links.log</w:t>
      </w:r>
      <w:proofErr w:type="gramEnd"/>
      <w:r>
        <w:t xml:space="preserve"> becomes links_XXX.log</w:t>
      </w:r>
    </w:p>
    <w:p w:rsidR="00105316" w:rsidRDefault="00105316" w:rsidP="008C283F">
      <w:proofErr w:type="gramStart"/>
      <w:r>
        <w:t>where</w:t>
      </w:r>
      <w:proofErr w:type="gramEnd"/>
      <w:r>
        <w:t xml:space="preserve"> XXX is the configuration name. Within this document the original file names without the optional configuration name is used when referring to the file names.</w:t>
      </w:r>
    </w:p>
    <w:p w:rsidR="001278F7" w:rsidRDefault="001278F7" w:rsidP="001278F7">
      <w:r>
        <w:t>A log of actions and errors is to be found in the file ircDDBGateway-YYYY-MM-DD.log where YYYY-MM-DD is the current date. This file is normally found in the users’ home directory</w:t>
      </w:r>
      <w:r w:rsidR="006C2D3A">
        <w:t xml:space="preserve"> under Windows and /</w:t>
      </w:r>
      <w:proofErr w:type="spellStart"/>
      <w:r w:rsidR="006C2D3A">
        <w:t>var</w:t>
      </w:r>
      <w:proofErr w:type="spellEnd"/>
      <w:r w:rsidR="006C2D3A">
        <w:t>/log under Linux</w:t>
      </w:r>
      <w:r>
        <w:t>, but this location may be overridden by the -</w:t>
      </w:r>
      <w:proofErr w:type="spellStart"/>
      <w:r>
        <w:t>logdir</w:t>
      </w:r>
      <w:proofErr w:type="spellEnd"/>
      <w:r>
        <w:t xml:space="preserve"> command line option. The log may be disabled by giving the -</w:t>
      </w:r>
      <w:proofErr w:type="spellStart"/>
      <w:r>
        <w:t>nolog</w:t>
      </w:r>
      <w:proofErr w:type="spellEnd"/>
      <w:r>
        <w:t xml:space="preserve"> option on the command line. Logging is still performed, but it goes to </w:t>
      </w:r>
      <w:proofErr w:type="spellStart"/>
      <w:r>
        <w:t>stderr</w:t>
      </w:r>
      <w:proofErr w:type="spellEnd"/>
      <w:r>
        <w:t xml:space="preserve"> and therefore may easily be ignored, or redirected to another target. </w:t>
      </w:r>
      <w:r w:rsidR="001212D6">
        <w:t>A copy of the last seven lines of the log is</w:t>
      </w:r>
      <w:r>
        <w:t xml:space="preserve"> displayed at the bottom of the GUI screen.</w:t>
      </w:r>
    </w:p>
    <w:p w:rsidR="00D104D8" w:rsidRDefault="00D104D8">
      <w:r>
        <w:t xml:space="preserve">From the user point of view, the commands are almost identical to that found on </w:t>
      </w:r>
      <w:proofErr w:type="spellStart"/>
      <w:r>
        <w:t>Icom</w:t>
      </w:r>
      <w:proofErr w:type="spellEnd"/>
      <w:r>
        <w:t xml:space="preserve"> and DVAR systems. Briefly the user commands are</w:t>
      </w:r>
      <w:r w:rsidR="008E095B">
        <w:t xml:space="preserve">, assuming that the local repeater is </w:t>
      </w:r>
      <w:r w:rsidR="008E095B" w:rsidRPr="003A3F12">
        <w:rPr>
          <w:rFonts w:ascii="Courier New" w:hAnsi="Courier New" w:cs="Courier New"/>
        </w:rPr>
        <w:t>GB7AA__C</w:t>
      </w:r>
      <w:r>
        <w:t>:</w:t>
      </w:r>
    </w:p>
    <w:tbl>
      <w:tblPr>
        <w:tblStyle w:val="TableGrid"/>
        <w:tblW w:w="0" w:type="auto"/>
        <w:tblInd w:w="108" w:type="dxa"/>
        <w:tblLook w:val="04A0" w:firstRow="1" w:lastRow="0" w:firstColumn="1" w:lastColumn="0" w:noHBand="0" w:noVBand="1"/>
      </w:tblPr>
      <w:tblGrid>
        <w:gridCol w:w="2552"/>
        <w:gridCol w:w="1417"/>
        <w:gridCol w:w="1276"/>
        <w:gridCol w:w="1276"/>
        <w:gridCol w:w="2410"/>
      </w:tblGrid>
      <w:tr w:rsidR="00024DA0" w:rsidTr="008E095B">
        <w:tc>
          <w:tcPr>
            <w:tcW w:w="2552" w:type="dxa"/>
          </w:tcPr>
          <w:p w:rsidR="00024DA0" w:rsidRDefault="00024DA0">
            <w:r>
              <w:t>Command</w:t>
            </w:r>
          </w:p>
        </w:tc>
        <w:tc>
          <w:tcPr>
            <w:tcW w:w="1417" w:type="dxa"/>
          </w:tcPr>
          <w:p w:rsidR="00024DA0" w:rsidRDefault="00024DA0">
            <w:r>
              <w:t>UR</w:t>
            </w:r>
          </w:p>
        </w:tc>
        <w:tc>
          <w:tcPr>
            <w:tcW w:w="1276" w:type="dxa"/>
          </w:tcPr>
          <w:p w:rsidR="00024DA0" w:rsidRDefault="00024DA0">
            <w:r>
              <w:t>RPT1</w:t>
            </w:r>
          </w:p>
        </w:tc>
        <w:tc>
          <w:tcPr>
            <w:tcW w:w="1276" w:type="dxa"/>
          </w:tcPr>
          <w:p w:rsidR="00024DA0" w:rsidRDefault="00024DA0">
            <w:r>
              <w:t>RPT2</w:t>
            </w:r>
          </w:p>
        </w:tc>
        <w:tc>
          <w:tcPr>
            <w:tcW w:w="2410" w:type="dxa"/>
          </w:tcPr>
          <w:p w:rsidR="00024DA0" w:rsidRDefault="00024DA0">
            <w:r>
              <w:t>Comments</w:t>
            </w:r>
          </w:p>
        </w:tc>
      </w:tr>
      <w:tr w:rsidR="00024DA0" w:rsidTr="008E095B">
        <w:tc>
          <w:tcPr>
            <w:tcW w:w="2552" w:type="dxa"/>
          </w:tcPr>
          <w:p w:rsidR="00024DA0" w:rsidRDefault="00024DA0">
            <w:r>
              <w:t>To work a station on the local repeater</w:t>
            </w:r>
          </w:p>
        </w:tc>
        <w:tc>
          <w:tcPr>
            <w:tcW w:w="1417" w:type="dxa"/>
          </w:tcPr>
          <w:p w:rsidR="00024DA0" w:rsidRPr="003A0FB1" w:rsidRDefault="00024DA0">
            <w:pPr>
              <w:rPr>
                <w:rFonts w:ascii="Courier New" w:hAnsi="Courier New" w:cs="Courier New"/>
              </w:rPr>
            </w:pPr>
            <w:r w:rsidRPr="003A0FB1">
              <w:rPr>
                <w:rFonts w:ascii="Courier New" w:hAnsi="Courier New" w:cs="Courier New"/>
              </w:rPr>
              <w:t>CQCQCQ</w:t>
            </w:r>
            <w:r w:rsidR="008E095B" w:rsidRPr="003A0FB1">
              <w:rPr>
                <w:rFonts w:ascii="Courier New" w:hAnsi="Courier New" w:cs="Courier New"/>
              </w:rPr>
              <w:t>__</w:t>
            </w:r>
          </w:p>
        </w:tc>
        <w:tc>
          <w:tcPr>
            <w:tcW w:w="1276" w:type="dxa"/>
          </w:tcPr>
          <w:p w:rsidR="00024DA0" w:rsidRPr="003A0FB1" w:rsidRDefault="00024DA0">
            <w:pPr>
              <w:rPr>
                <w:rFonts w:ascii="Courier New" w:hAnsi="Courier New" w:cs="Courier New"/>
              </w:rPr>
            </w:pPr>
            <w:r w:rsidRPr="003A0FB1">
              <w:rPr>
                <w:rFonts w:ascii="Courier New" w:hAnsi="Courier New" w:cs="Courier New"/>
              </w:rPr>
              <w:t>GB7AA__C</w:t>
            </w:r>
          </w:p>
        </w:tc>
        <w:tc>
          <w:tcPr>
            <w:tcW w:w="1276" w:type="dxa"/>
          </w:tcPr>
          <w:p w:rsidR="00024DA0" w:rsidRPr="003A0FB1" w:rsidRDefault="00024DA0">
            <w:pPr>
              <w:rPr>
                <w:rFonts w:ascii="Courier New" w:hAnsi="Courier New" w:cs="Courier New"/>
              </w:rPr>
            </w:pPr>
            <w:r w:rsidRPr="003A0FB1">
              <w:rPr>
                <w:rFonts w:ascii="Courier New" w:hAnsi="Courier New" w:cs="Courier New"/>
              </w:rPr>
              <w:t>GB7AA__C</w:t>
            </w:r>
          </w:p>
        </w:tc>
        <w:tc>
          <w:tcPr>
            <w:tcW w:w="2410" w:type="dxa"/>
          </w:tcPr>
          <w:p w:rsidR="00024DA0" w:rsidRDefault="00024DA0" w:rsidP="00FE6A2E">
            <w:r>
              <w:t xml:space="preserve">Not routed to a </w:t>
            </w:r>
            <w:r w:rsidR="00FE6A2E">
              <w:t>reflector</w:t>
            </w:r>
            <w:r>
              <w:t>, even if linked.</w:t>
            </w:r>
          </w:p>
        </w:tc>
      </w:tr>
      <w:tr w:rsidR="00024DA0" w:rsidTr="008E095B">
        <w:tc>
          <w:tcPr>
            <w:tcW w:w="2552" w:type="dxa"/>
          </w:tcPr>
          <w:p w:rsidR="00024DA0" w:rsidRDefault="00024DA0">
            <w:r>
              <w:t>To work a station on a locally connected repeater</w:t>
            </w:r>
          </w:p>
        </w:tc>
        <w:tc>
          <w:tcPr>
            <w:tcW w:w="1417" w:type="dxa"/>
          </w:tcPr>
          <w:p w:rsidR="00024DA0" w:rsidRPr="003A0FB1" w:rsidRDefault="00024DA0">
            <w:pPr>
              <w:rPr>
                <w:rFonts w:ascii="Courier New" w:hAnsi="Courier New" w:cs="Courier New"/>
              </w:rPr>
            </w:pPr>
            <w:r w:rsidRPr="003A0FB1">
              <w:rPr>
                <w:rFonts w:ascii="Courier New" w:hAnsi="Courier New" w:cs="Courier New"/>
              </w:rPr>
              <w:t>CQCQCQ</w:t>
            </w:r>
            <w:r w:rsidR="008E095B" w:rsidRPr="003A0FB1">
              <w:rPr>
                <w:rFonts w:ascii="Courier New" w:hAnsi="Courier New" w:cs="Courier New"/>
              </w:rPr>
              <w:t>__</w:t>
            </w:r>
          </w:p>
        </w:tc>
        <w:tc>
          <w:tcPr>
            <w:tcW w:w="1276" w:type="dxa"/>
          </w:tcPr>
          <w:p w:rsidR="00024DA0" w:rsidRPr="003A0FB1" w:rsidRDefault="00024DA0">
            <w:pPr>
              <w:rPr>
                <w:rFonts w:ascii="Courier New" w:hAnsi="Courier New" w:cs="Courier New"/>
              </w:rPr>
            </w:pPr>
            <w:r w:rsidRPr="003A0FB1">
              <w:rPr>
                <w:rFonts w:ascii="Courier New" w:hAnsi="Courier New" w:cs="Courier New"/>
              </w:rPr>
              <w:t>GB7AA__C</w:t>
            </w:r>
          </w:p>
        </w:tc>
        <w:tc>
          <w:tcPr>
            <w:tcW w:w="1276" w:type="dxa"/>
          </w:tcPr>
          <w:p w:rsidR="00024DA0" w:rsidRPr="003A0FB1" w:rsidRDefault="00024DA0">
            <w:pPr>
              <w:rPr>
                <w:rFonts w:ascii="Courier New" w:hAnsi="Courier New" w:cs="Courier New"/>
              </w:rPr>
            </w:pPr>
            <w:r w:rsidRPr="003A0FB1">
              <w:rPr>
                <w:rFonts w:ascii="Courier New" w:hAnsi="Courier New" w:cs="Courier New"/>
              </w:rPr>
              <w:t>GB7AA__B</w:t>
            </w:r>
          </w:p>
        </w:tc>
        <w:tc>
          <w:tcPr>
            <w:tcW w:w="2410" w:type="dxa"/>
          </w:tcPr>
          <w:p w:rsidR="00024DA0" w:rsidRDefault="008E095B" w:rsidP="00FE6A2E">
            <w:r>
              <w:t xml:space="preserve">Routing to </w:t>
            </w:r>
            <w:r w:rsidRPr="0021014E">
              <w:rPr>
                <w:rFonts w:ascii="Courier New" w:hAnsi="Courier New" w:cs="Courier New"/>
              </w:rPr>
              <w:t>GB7AA__B</w:t>
            </w:r>
            <w:r>
              <w:t xml:space="preserve">. Not routed to a </w:t>
            </w:r>
            <w:r w:rsidR="00FE6A2E">
              <w:t>reflector</w:t>
            </w:r>
            <w:r>
              <w:t>, even if linked.</w:t>
            </w:r>
          </w:p>
        </w:tc>
      </w:tr>
      <w:tr w:rsidR="00024DA0" w:rsidTr="008E095B">
        <w:tc>
          <w:tcPr>
            <w:tcW w:w="2552" w:type="dxa"/>
          </w:tcPr>
          <w:p w:rsidR="00024DA0" w:rsidRDefault="008E095B">
            <w:r>
              <w:t>To work a station on the currently linked reflector</w:t>
            </w:r>
          </w:p>
        </w:tc>
        <w:tc>
          <w:tcPr>
            <w:tcW w:w="1417" w:type="dxa"/>
          </w:tcPr>
          <w:p w:rsidR="00024DA0" w:rsidRPr="003A0FB1" w:rsidRDefault="008E095B">
            <w:pPr>
              <w:rPr>
                <w:rFonts w:ascii="Courier New" w:hAnsi="Courier New" w:cs="Courier New"/>
              </w:rPr>
            </w:pPr>
            <w:r w:rsidRPr="003A0FB1">
              <w:rPr>
                <w:rFonts w:ascii="Courier New" w:hAnsi="Courier New" w:cs="Courier New"/>
              </w:rPr>
              <w:t>CQCQCQ__</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GB7AA__C</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GB7AA__G</w:t>
            </w:r>
          </w:p>
        </w:tc>
        <w:tc>
          <w:tcPr>
            <w:tcW w:w="2410" w:type="dxa"/>
          </w:tcPr>
          <w:p w:rsidR="00024DA0" w:rsidRDefault="00024DA0"/>
        </w:tc>
      </w:tr>
      <w:tr w:rsidR="00024DA0" w:rsidTr="008E095B">
        <w:tc>
          <w:tcPr>
            <w:tcW w:w="2552" w:type="dxa"/>
          </w:tcPr>
          <w:p w:rsidR="00024DA0" w:rsidRDefault="008E095B">
            <w:r>
              <w:t xml:space="preserve">To </w:t>
            </w:r>
            <w:proofErr w:type="spellStart"/>
            <w:r>
              <w:t>callsign</w:t>
            </w:r>
            <w:proofErr w:type="spellEnd"/>
            <w:r>
              <w:t xml:space="preserve"> route to a particular user</w:t>
            </w:r>
          </w:p>
        </w:tc>
        <w:tc>
          <w:tcPr>
            <w:tcW w:w="1417" w:type="dxa"/>
          </w:tcPr>
          <w:p w:rsidR="00024DA0" w:rsidRPr="003A0FB1" w:rsidRDefault="008E095B">
            <w:pPr>
              <w:rPr>
                <w:rFonts w:ascii="Courier New" w:hAnsi="Courier New" w:cs="Courier New"/>
              </w:rPr>
            </w:pPr>
            <w:r w:rsidRPr="003A0FB1">
              <w:rPr>
                <w:rFonts w:ascii="Courier New" w:hAnsi="Courier New" w:cs="Courier New"/>
              </w:rPr>
              <w:t>G9BF____</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GB7AA__C</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GB7AA__G</w:t>
            </w:r>
          </w:p>
        </w:tc>
        <w:tc>
          <w:tcPr>
            <w:tcW w:w="2410" w:type="dxa"/>
          </w:tcPr>
          <w:p w:rsidR="00024DA0" w:rsidRDefault="008E095B">
            <w:r>
              <w:t xml:space="preserve">To </w:t>
            </w:r>
            <w:proofErr w:type="spellStart"/>
            <w:r>
              <w:t>callsign</w:t>
            </w:r>
            <w:proofErr w:type="spellEnd"/>
            <w:r>
              <w:t xml:space="preserve"> route to </w:t>
            </w:r>
            <w:r w:rsidRPr="0021014E">
              <w:rPr>
                <w:rFonts w:ascii="Courier New" w:hAnsi="Courier New" w:cs="Courier New"/>
              </w:rPr>
              <w:t>G9BF</w:t>
            </w:r>
            <w:r>
              <w:t>, wherever they are.</w:t>
            </w:r>
          </w:p>
        </w:tc>
      </w:tr>
      <w:tr w:rsidR="00024DA0" w:rsidTr="008E095B">
        <w:tc>
          <w:tcPr>
            <w:tcW w:w="2552" w:type="dxa"/>
          </w:tcPr>
          <w:p w:rsidR="00024DA0" w:rsidRDefault="008E095B">
            <w:r>
              <w:t>To route to a particular repeater</w:t>
            </w:r>
          </w:p>
        </w:tc>
        <w:tc>
          <w:tcPr>
            <w:tcW w:w="1417" w:type="dxa"/>
          </w:tcPr>
          <w:p w:rsidR="00024DA0" w:rsidRPr="003A0FB1" w:rsidRDefault="008E095B">
            <w:pPr>
              <w:rPr>
                <w:rFonts w:ascii="Courier New" w:hAnsi="Courier New" w:cs="Courier New"/>
              </w:rPr>
            </w:pPr>
            <w:r w:rsidRPr="003A0FB1">
              <w:rPr>
                <w:rFonts w:ascii="Courier New" w:hAnsi="Courier New" w:cs="Courier New"/>
              </w:rPr>
              <w:t>/GB7ZZ_B</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GB7AA__C</w:t>
            </w:r>
          </w:p>
        </w:tc>
        <w:tc>
          <w:tcPr>
            <w:tcW w:w="1276" w:type="dxa"/>
          </w:tcPr>
          <w:p w:rsidR="00024DA0" w:rsidRPr="003A0FB1" w:rsidRDefault="008E095B">
            <w:pPr>
              <w:rPr>
                <w:rFonts w:ascii="Courier New" w:hAnsi="Courier New" w:cs="Courier New"/>
              </w:rPr>
            </w:pPr>
            <w:r w:rsidRPr="003A0FB1">
              <w:rPr>
                <w:rFonts w:ascii="Courier New" w:hAnsi="Courier New" w:cs="Courier New"/>
              </w:rPr>
              <w:t>GB7AA__G</w:t>
            </w:r>
          </w:p>
        </w:tc>
        <w:tc>
          <w:tcPr>
            <w:tcW w:w="2410" w:type="dxa"/>
          </w:tcPr>
          <w:p w:rsidR="00024DA0" w:rsidRDefault="008E095B">
            <w:r>
              <w:t xml:space="preserve">To route to the repeater </w:t>
            </w:r>
            <w:r w:rsidRPr="0021014E">
              <w:rPr>
                <w:rFonts w:ascii="Courier New" w:hAnsi="Courier New" w:cs="Courier New"/>
              </w:rPr>
              <w:t>GB7ZZ__B</w:t>
            </w:r>
            <w:r>
              <w:t>.</w:t>
            </w:r>
          </w:p>
        </w:tc>
      </w:tr>
      <w:tr w:rsidR="008E095B" w:rsidTr="008E095B">
        <w:tc>
          <w:tcPr>
            <w:tcW w:w="2552" w:type="dxa"/>
          </w:tcPr>
          <w:p w:rsidR="008E095B" w:rsidRDefault="008E095B">
            <w:r>
              <w:t>Link to a reflector</w:t>
            </w:r>
          </w:p>
        </w:tc>
        <w:tc>
          <w:tcPr>
            <w:tcW w:w="1417" w:type="dxa"/>
          </w:tcPr>
          <w:p w:rsidR="008E095B" w:rsidRPr="003A0FB1" w:rsidRDefault="008E095B" w:rsidP="008E095B">
            <w:pPr>
              <w:rPr>
                <w:rFonts w:ascii="Courier New" w:hAnsi="Courier New" w:cs="Courier New"/>
              </w:rPr>
            </w:pPr>
            <w:r w:rsidRPr="003A0FB1">
              <w:rPr>
                <w:rFonts w:ascii="Courier New" w:hAnsi="Courier New" w:cs="Courier New"/>
              </w:rPr>
              <w:t>XRF999BL</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GB7AA__C</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GB7AA__G</w:t>
            </w:r>
          </w:p>
        </w:tc>
        <w:tc>
          <w:tcPr>
            <w:tcW w:w="2410" w:type="dxa"/>
          </w:tcPr>
          <w:p w:rsidR="008E095B" w:rsidRDefault="008E095B">
            <w:r>
              <w:t xml:space="preserve">Links to reflector </w:t>
            </w:r>
            <w:r w:rsidRPr="0021014E">
              <w:rPr>
                <w:rFonts w:ascii="Courier New" w:hAnsi="Courier New" w:cs="Courier New"/>
              </w:rPr>
              <w:t>XRF999_B</w:t>
            </w:r>
            <w:r>
              <w:t>.</w:t>
            </w:r>
          </w:p>
        </w:tc>
      </w:tr>
      <w:tr w:rsidR="008E095B" w:rsidTr="008E095B">
        <w:tc>
          <w:tcPr>
            <w:tcW w:w="2552" w:type="dxa"/>
          </w:tcPr>
          <w:p w:rsidR="008E095B" w:rsidRDefault="008E095B">
            <w:r>
              <w:lastRenderedPageBreak/>
              <w:t>Unlink from a reflector</w:t>
            </w:r>
          </w:p>
        </w:tc>
        <w:tc>
          <w:tcPr>
            <w:tcW w:w="1417" w:type="dxa"/>
          </w:tcPr>
          <w:p w:rsidR="008E095B" w:rsidRPr="003A0FB1" w:rsidRDefault="008E095B">
            <w:pPr>
              <w:rPr>
                <w:rFonts w:ascii="Courier New" w:hAnsi="Courier New" w:cs="Courier New"/>
              </w:rPr>
            </w:pPr>
            <w:r w:rsidRPr="003A0FB1">
              <w:rPr>
                <w:rFonts w:ascii="Courier New" w:hAnsi="Courier New" w:cs="Courier New"/>
              </w:rPr>
              <w:t>_______U</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GB7AA__C</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GB7AA__G</w:t>
            </w:r>
          </w:p>
        </w:tc>
        <w:tc>
          <w:tcPr>
            <w:tcW w:w="2410" w:type="dxa"/>
          </w:tcPr>
          <w:p w:rsidR="008E095B" w:rsidRDefault="008E095B"/>
        </w:tc>
      </w:tr>
      <w:tr w:rsidR="008E095B" w:rsidTr="008E095B">
        <w:tc>
          <w:tcPr>
            <w:tcW w:w="2552" w:type="dxa"/>
          </w:tcPr>
          <w:p w:rsidR="008E095B" w:rsidRDefault="008E095B">
            <w:r>
              <w:t>To echo your transmission back to you</w:t>
            </w:r>
          </w:p>
        </w:tc>
        <w:tc>
          <w:tcPr>
            <w:tcW w:w="1417" w:type="dxa"/>
          </w:tcPr>
          <w:p w:rsidR="008E095B" w:rsidRPr="003A0FB1" w:rsidRDefault="008E095B">
            <w:pPr>
              <w:rPr>
                <w:rFonts w:ascii="Courier New" w:hAnsi="Courier New" w:cs="Courier New"/>
              </w:rPr>
            </w:pPr>
            <w:r w:rsidRPr="003A0FB1">
              <w:rPr>
                <w:rFonts w:ascii="Courier New" w:hAnsi="Courier New" w:cs="Courier New"/>
              </w:rPr>
              <w:t>_______E</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GB7AA__C</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GB7AA__G</w:t>
            </w:r>
          </w:p>
        </w:tc>
        <w:tc>
          <w:tcPr>
            <w:tcW w:w="2410" w:type="dxa"/>
          </w:tcPr>
          <w:p w:rsidR="008E095B" w:rsidRDefault="00AE0B1B">
            <w:r>
              <w:t>Only if enabled in the gateway.</w:t>
            </w:r>
          </w:p>
        </w:tc>
      </w:tr>
      <w:tr w:rsidR="008E095B" w:rsidTr="008E095B">
        <w:tc>
          <w:tcPr>
            <w:tcW w:w="2552" w:type="dxa"/>
          </w:tcPr>
          <w:p w:rsidR="008E095B" w:rsidRDefault="008E095B">
            <w:r>
              <w:t>To trigger a voice announcement about the link status</w:t>
            </w:r>
          </w:p>
        </w:tc>
        <w:tc>
          <w:tcPr>
            <w:tcW w:w="1417" w:type="dxa"/>
          </w:tcPr>
          <w:p w:rsidR="008E095B" w:rsidRPr="003A0FB1" w:rsidRDefault="008E095B">
            <w:pPr>
              <w:rPr>
                <w:rFonts w:ascii="Courier New" w:hAnsi="Courier New" w:cs="Courier New"/>
              </w:rPr>
            </w:pPr>
            <w:r w:rsidRPr="003A0FB1">
              <w:rPr>
                <w:rFonts w:ascii="Courier New" w:hAnsi="Courier New" w:cs="Courier New"/>
              </w:rPr>
              <w:t>_______I</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GB7AA__C</w:t>
            </w:r>
          </w:p>
        </w:tc>
        <w:tc>
          <w:tcPr>
            <w:tcW w:w="1276" w:type="dxa"/>
          </w:tcPr>
          <w:p w:rsidR="008E095B" w:rsidRPr="003A0FB1" w:rsidRDefault="008E095B">
            <w:pPr>
              <w:rPr>
                <w:rFonts w:ascii="Courier New" w:hAnsi="Courier New" w:cs="Courier New"/>
              </w:rPr>
            </w:pPr>
            <w:r w:rsidRPr="003A0FB1">
              <w:rPr>
                <w:rFonts w:ascii="Courier New" w:hAnsi="Courier New" w:cs="Courier New"/>
              </w:rPr>
              <w:t>GB7AA__G</w:t>
            </w:r>
          </w:p>
        </w:tc>
        <w:tc>
          <w:tcPr>
            <w:tcW w:w="2410" w:type="dxa"/>
          </w:tcPr>
          <w:p w:rsidR="008E095B" w:rsidRDefault="00AE0B1B">
            <w:r>
              <w:t>Only if enabled in the gateway.</w:t>
            </w:r>
          </w:p>
        </w:tc>
      </w:tr>
      <w:tr w:rsidR="000B5A95" w:rsidTr="008E095B">
        <w:tc>
          <w:tcPr>
            <w:tcW w:w="2552" w:type="dxa"/>
          </w:tcPr>
          <w:p w:rsidR="000B5A95" w:rsidRDefault="000B5A95">
            <w:r>
              <w:t>Link to the default reflector/repeater</w:t>
            </w:r>
          </w:p>
        </w:tc>
        <w:tc>
          <w:tcPr>
            <w:tcW w:w="1417" w:type="dxa"/>
          </w:tcPr>
          <w:p w:rsidR="000B5A95" w:rsidRPr="003A0FB1" w:rsidRDefault="000B5A95">
            <w:pPr>
              <w:rPr>
                <w:rFonts w:ascii="Courier New" w:hAnsi="Courier New" w:cs="Courier New"/>
              </w:rPr>
            </w:pPr>
            <w:r>
              <w:rPr>
                <w:rFonts w:ascii="Courier New" w:hAnsi="Courier New" w:cs="Courier New"/>
              </w:rPr>
              <w:t>_______L</w:t>
            </w:r>
          </w:p>
        </w:tc>
        <w:tc>
          <w:tcPr>
            <w:tcW w:w="1276" w:type="dxa"/>
          </w:tcPr>
          <w:p w:rsidR="000B5A95" w:rsidRPr="003A0FB1" w:rsidRDefault="000B5A95">
            <w:pPr>
              <w:rPr>
                <w:rFonts w:ascii="Courier New" w:hAnsi="Courier New" w:cs="Courier New"/>
              </w:rPr>
            </w:pPr>
            <w:r>
              <w:rPr>
                <w:rFonts w:ascii="Courier New" w:hAnsi="Courier New" w:cs="Courier New"/>
              </w:rPr>
              <w:t>GB7AA__C</w:t>
            </w:r>
          </w:p>
        </w:tc>
        <w:tc>
          <w:tcPr>
            <w:tcW w:w="1276" w:type="dxa"/>
          </w:tcPr>
          <w:p w:rsidR="000B5A95" w:rsidRPr="003A0FB1" w:rsidRDefault="000B5A95">
            <w:pPr>
              <w:rPr>
                <w:rFonts w:ascii="Courier New" w:hAnsi="Courier New" w:cs="Courier New"/>
              </w:rPr>
            </w:pPr>
            <w:r>
              <w:rPr>
                <w:rFonts w:ascii="Courier New" w:hAnsi="Courier New" w:cs="Courier New"/>
              </w:rPr>
              <w:t>GB7AA__G</w:t>
            </w:r>
          </w:p>
        </w:tc>
        <w:tc>
          <w:tcPr>
            <w:tcW w:w="2410" w:type="dxa"/>
          </w:tcPr>
          <w:p w:rsidR="000B5A95" w:rsidRDefault="000B5A95">
            <w:r>
              <w:t>This only works if a default reflector or repeater has been set up by the sysop.</w:t>
            </w:r>
          </w:p>
        </w:tc>
      </w:tr>
    </w:tbl>
    <w:p w:rsidR="009426F0" w:rsidRDefault="009426F0"/>
    <w:p w:rsidR="00AF1C1D" w:rsidRDefault="00AF1C1D">
      <w:r>
        <w:t xml:space="preserve">Note that the underscore character is used to indicate a space character in the actual setting of the </w:t>
      </w:r>
      <w:proofErr w:type="spellStart"/>
      <w:r>
        <w:t>callsigns</w:t>
      </w:r>
      <w:proofErr w:type="spellEnd"/>
      <w:r>
        <w:t>.</w:t>
      </w:r>
    </w:p>
    <w:p w:rsidR="0017277A" w:rsidRDefault="0017277A">
      <w:r>
        <w:t xml:space="preserve">The controlling of linking and unlinking can also be controlled by DTMF </w:t>
      </w:r>
      <w:proofErr w:type="gramStart"/>
      <w:r>
        <w:t>commands</w:t>
      </w:r>
      <w:r w:rsidR="00D6282F">
        <w:t>,</w:t>
      </w:r>
      <w:proofErr w:type="gramEnd"/>
      <w:r w:rsidR="00D6282F">
        <w:t xml:space="preserve"> this is enabled by default but can be disabled in the configuration. These commands do not work when transmitting to a locally connected repeater as detailed above, however in all other circumstances the DTMF commands operate. These commands are:</w:t>
      </w:r>
    </w:p>
    <w:tbl>
      <w:tblPr>
        <w:tblStyle w:val="TableGrid"/>
        <w:tblW w:w="0" w:type="auto"/>
        <w:tblInd w:w="250" w:type="dxa"/>
        <w:tblLook w:val="04A0" w:firstRow="1" w:lastRow="0" w:firstColumn="1" w:lastColumn="0" w:noHBand="0" w:noVBand="1"/>
      </w:tblPr>
      <w:tblGrid>
        <w:gridCol w:w="2835"/>
        <w:gridCol w:w="2552"/>
        <w:gridCol w:w="3260"/>
      </w:tblGrid>
      <w:tr w:rsidR="004F25A3" w:rsidTr="00E9514A">
        <w:tc>
          <w:tcPr>
            <w:tcW w:w="2835" w:type="dxa"/>
          </w:tcPr>
          <w:p w:rsidR="004F25A3" w:rsidRDefault="004F25A3">
            <w:r>
              <w:t>DTMF Command</w:t>
            </w:r>
          </w:p>
        </w:tc>
        <w:tc>
          <w:tcPr>
            <w:tcW w:w="2552" w:type="dxa"/>
          </w:tcPr>
          <w:p w:rsidR="004F25A3" w:rsidRDefault="004F25A3" w:rsidP="004F25A3">
            <w:r>
              <w:t>Equivalent UR Command</w:t>
            </w:r>
          </w:p>
        </w:tc>
        <w:tc>
          <w:tcPr>
            <w:tcW w:w="3260" w:type="dxa"/>
          </w:tcPr>
          <w:p w:rsidR="004F25A3" w:rsidRDefault="004F25A3">
            <w:r>
              <w:t>Comment</w:t>
            </w:r>
          </w:p>
        </w:tc>
      </w:tr>
      <w:tr w:rsidR="004F25A3" w:rsidTr="00E9514A">
        <w:tc>
          <w:tcPr>
            <w:tcW w:w="2835" w:type="dxa"/>
          </w:tcPr>
          <w:p w:rsidR="004F25A3" w:rsidRDefault="004F25A3">
            <w:r>
              <w:t>“</w:t>
            </w:r>
            <w:r w:rsidR="00132A85">
              <w:t>B</w:t>
            </w:r>
            <w:r>
              <w:t>1A” or “</w:t>
            </w:r>
            <w:r w:rsidR="00132A85">
              <w:t>B</w:t>
            </w:r>
            <w:r>
              <w:t>01A” or “</w:t>
            </w:r>
            <w:r w:rsidR="00132A85">
              <w:t>B</w:t>
            </w:r>
            <w:r>
              <w:t>001A”</w:t>
            </w:r>
          </w:p>
        </w:tc>
        <w:tc>
          <w:tcPr>
            <w:tcW w:w="2552" w:type="dxa"/>
          </w:tcPr>
          <w:p w:rsidR="004F25A3" w:rsidRPr="007149FA" w:rsidRDefault="004F25A3">
            <w:pPr>
              <w:rPr>
                <w:rFonts w:ascii="Courier New" w:hAnsi="Courier New" w:cs="Courier New"/>
              </w:rPr>
            </w:pPr>
            <w:r w:rsidRPr="007149FA">
              <w:rPr>
                <w:rFonts w:ascii="Courier New" w:hAnsi="Courier New" w:cs="Courier New"/>
              </w:rPr>
              <w:t>XRF001AL</w:t>
            </w:r>
          </w:p>
        </w:tc>
        <w:tc>
          <w:tcPr>
            <w:tcW w:w="3260" w:type="dxa"/>
          </w:tcPr>
          <w:p w:rsidR="004F25A3" w:rsidRDefault="004F25A3">
            <w:r>
              <w:t xml:space="preserve">Link to </w:t>
            </w:r>
            <w:proofErr w:type="spellStart"/>
            <w:r>
              <w:t>DExtra</w:t>
            </w:r>
            <w:proofErr w:type="spellEnd"/>
            <w:r>
              <w:t xml:space="preserve"> reflector XRF001 A</w:t>
            </w:r>
          </w:p>
        </w:tc>
      </w:tr>
      <w:tr w:rsidR="004F25A3" w:rsidTr="00E9514A">
        <w:tc>
          <w:tcPr>
            <w:tcW w:w="2835" w:type="dxa"/>
          </w:tcPr>
          <w:p w:rsidR="004F25A3" w:rsidRDefault="004F25A3" w:rsidP="004F25A3">
            <w:r>
              <w:t>“*1C” or “*01C” or “*001C”</w:t>
            </w:r>
          </w:p>
        </w:tc>
        <w:tc>
          <w:tcPr>
            <w:tcW w:w="2552" w:type="dxa"/>
          </w:tcPr>
          <w:p w:rsidR="004F25A3" w:rsidRPr="007149FA" w:rsidRDefault="004F25A3">
            <w:pPr>
              <w:rPr>
                <w:rFonts w:ascii="Courier New" w:hAnsi="Courier New" w:cs="Courier New"/>
              </w:rPr>
            </w:pPr>
            <w:r w:rsidRPr="007149FA">
              <w:rPr>
                <w:rFonts w:ascii="Courier New" w:hAnsi="Courier New" w:cs="Courier New"/>
              </w:rPr>
              <w:t>REF001CL</w:t>
            </w:r>
          </w:p>
        </w:tc>
        <w:tc>
          <w:tcPr>
            <w:tcW w:w="3260" w:type="dxa"/>
          </w:tcPr>
          <w:p w:rsidR="004F25A3" w:rsidRDefault="004F25A3">
            <w:r>
              <w:t>Link to D-Plus reflector REF001 C</w:t>
            </w:r>
          </w:p>
        </w:tc>
      </w:tr>
      <w:tr w:rsidR="0050620F" w:rsidTr="00E9514A">
        <w:tc>
          <w:tcPr>
            <w:tcW w:w="2835" w:type="dxa"/>
          </w:tcPr>
          <w:p w:rsidR="0050620F" w:rsidRDefault="0050620F" w:rsidP="005C7D74">
            <w:r>
              <w:t>“D1</w:t>
            </w:r>
            <w:r w:rsidR="005C7D74">
              <w:t>B</w:t>
            </w:r>
            <w:r>
              <w:t>” or “D10</w:t>
            </w:r>
            <w:r w:rsidR="005C7D74">
              <w:t>2</w:t>
            </w:r>
            <w:r>
              <w:t>” or “D010</w:t>
            </w:r>
            <w:r w:rsidR="005C7D74">
              <w:t>2</w:t>
            </w:r>
            <w:r>
              <w:t>” or “D0010</w:t>
            </w:r>
            <w:r w:rsidR="005C7D74">
              <w:t>2</w:t>
            </w:r>
            <w:r>
              <w:t>”</w:t>
            </w:r>
          </w:p>
        </w:tc>
        <w:tc>
          <w:tcPr>
            <w:tcW w:w="2552" w:type="dxa"/>
          </w:tcPr>
          <w:p w:rsidR="0050620F" w:rsidRPr="007149FA" w:rsidRDefault="0050620F" w:rsidP="005C7D74">
            <w:pPr>
              <w:rPr>
                <w:rFonts w:ascii="Courier New" w:hAnsi="Courier New" w:cs="Courier New"/>
              </w:rPr>
            </w:pPr>
            <w:r w:rsidRPr="007149FA">
              <w:rPr>
                <w:rFonts w:ascii="Courier New" w:hAnsi="Courier New" w:cs="Courier New"/>
              </w:rPr>
              <w:t>DCS001</w:t>
            </w:r>
            <w:r w:rsidR="005C7D74" w:rsidRPr="007149FA">
              <w:rPr>
                <w:rFonts w:ascii="Courier New" w:hAnsi="Courier New" w:cs="Courier New"/>
              </w:rPr>
              <w:t>B</w:t>
            </w:r>
            <w:r w:rsidRPr="007149FA">
              <w:rPr>
                <w:rFonts w:ascii="Courier New" w:hAnsi="Courier New" w:cs="Courier New"/>
              </w:rPr>
              <w:t>L</w:t>
            </w:r>
          </w:p>
        </w:tc>
        <w:tc>
          <w:tcPr>
            <w:tcW w:w="3260" w:type="dxa"/>
          </w:tcPr>
          <w:p w:rsidR="0050620F" w:rsidRDefault="005C0424" w:rsidP="005C7D74">
            <w:r>
              <w:t>Link</w:t>
            </w:r>
            <w:r w:rsidR="0050620F">
              <w:t xml:space="preserve"> to DCS reflector DCS001 </w:t>
            </w:r>
            <w:r w:rsidR="005C7D74">
              <w:t>B</w:t>
            </w:r>
          </w:p>
        </w:tc>
      </w:tr>
      <w:tr w:rsidR="004F25A3" w:rsidTr="00E9514A">
        <w:tc>
          <w:tcPr>
            <w:tcW w:w="2835" w:type="dxa"/>
          </w:tcPr>
          <w:p w:rsidR="004F25A3" w:rsidRDefault="004F25A3">
            <w:r>
              <w:t>“#”</w:t>
            </w:r>
          </w:p>
        </w:tc>
        <w:tc>
          <w:tcPr>
            <w:tcW w:w="2552" w:type="dxa"/>
          </w:tcPr>
          <w:p w:rsidR="004F25A3" w:rsidRPr="007149FA" w:rsidRDefault="004F25A3">
            <w:pPr>
              <w:rPr>
                <w:rFonts w:ascii="Courier New" w:hAnsi="Courier New" w:cs="Courier New"/>
              </w:rPr>
            </w:pPr>
            <w:r w:rsidRPr="007149FA">
              <w:rPr>
                <w:rFonts w:ascii="Courier New" w:hAnsi="Courier New" w:cs="Courier New"/>
              </w:rPr>
              <w:t>_______U</w:t>
            </w:r>
          </w:p>
        </w:tc>
        <w:tc>
          <w:tcPr>
            <w:tcW w:w="3260" w:type="dxa"/>
          </w:tcPr>
          <w:p w:rsidR="004F25A3" w:rsidRDefault="004F25A3">
            <w:r>
              <w:t>Unlink</w:t>
            </w:r>
          </w:p>
        </w:tc>
      </w:tr>
      <w:tr w:rsidR="004F25A3" w:rsidTr="00E9514A">
        <w:tc>
          <w:tcPr>
            <w:tcW w:w="2835" w:type="dxa"/>
          </w:tcPr>
          <w:p w:rsidR="004F25A3" w:rsidRDefault="004F25A3">
            <w:r>
              <w:t>“0” or “00”</w:t>
            </w:r>
          </w:p>
        </w:tc>
        <w:tc>
          <w:tcPr>
            <w:tcW w:w="2552" w:type="dxa"/>
          </w:tcPr>
          <w:p w:rsidR="004F25A3" w:rsidRPr="007149FA" w:rsidRDefault="004F25A3">
            <w:pPr>
              <w:rPr>
                <w:rFonts w:ascii="Courier New" w:hAnsi="Courier New" w:cs="Courier New"/>
              </w:rPr>
            </w:pPr>
            <w:r w:rsidRPr="007149FA">
              <w:rPr>
                <w:rFonts w:ascii="Courier New" w:hAnsi="Courier New" w:cs="Courier New"/>
              </w:rPr>
              <w:t>_______I</w:t>
            </w:r>
          </w:p>
        </w:tc>
        <w:tc>
          <w:tcPr>
            <w:tcW w:w="3260" w:type="dxa"/>
          </w:tcPr>
          <w:p w:rsidR="004F25A3" w:rsidRDefault="004F25A3">
            <w:r>
              <w:t>Trigger a voice announcement</w:t>
            </w:r>
          </w:p>
        </w:tc>
      </w:tr>
      <w:tr w:rsidR="00132A85" w:rsidTr="00E9514A">
        <w:tc>
          <w:tcPr>
            <w:tcW w:w="2835" w:type="dxa"/>
          </w:tcPr>
          <w:p w:rsidR="00132A85" w:rsidRDefault="00132A85">
            <w:r>
              <w:t>“**”</w:t>
            </w:r>
          </w:p>
        </w:tc>
        <w:tc>
          <w:tcPr>
            <w:tcW w:w="2552" w:type="dxa"/>
          </w:tcPr>
          <w:p w:rsidR="00132A85" w:rsidRPr="007149FA" w:rsidRDefault="00132A85">
            <w:pPr>
              <w:rPr>
                <w:rFonts w:ascii="Courier New" w:hAnsi="Courier New" w:cs="Courier New"/>
              </w:rPr>
            </w:pPr>
            <w:r w:rsidRPr="007149FA">
              <w:rPr>
                <w:rFonts w:ascii="Courier New" w:hAnsi="Courier New" w:cs="Courier New"/>
              </w:rPr>
              <w:t>_______L</w:t>
            </w:r>
          </w:p>
        </w:tc>
        <w:tc>
          <w:tcPr>
            <w:tcW w:w="3260" w:type="dxa"/>
          </w:tcPr>
          <w:p w:rsidR="00132A85" w:rsidRDefault="00132A85">
            <w:r>
              <w:t>Link to the default reflector/repeater if set</w:t>
            </w:r>
          </w:p>
        </w:tc>
      </w:tr>
    </w:tbl>
    <w:p w:rsidR="00D6282F" w:rsidRDefault="00D6282F"/>
    <w:p w:rsidR="008B750F" w:rsidRDefault="008B750F" w:rsidP="008B750F">
      <w:r>
        <w:t xml:space="preserve">As before the underscore character is used to indicate a space character in the actual setting of the </w:t>
      </w:r>
      <w:proofErr w:type="spellStart"/>
      <w:r>
        <w:t>callsigns</w:t>
      </w:r>
      <w:proofErr w:type="spellEnd"/>
      <w:r>
        <w:t>.</w:t>
      </w:r>
      <w:r w:rsidR="00701E8C">
        <w:t xml:space="preserve"> Note that DTMF commands are only registered with the gateway if the UR </w:t>
      </w:r>
      <w:proofErr w:type="spellStart"/>
      <w:r w:rsidR="00701E8C">
        <w:t>callsign</w:t>
      </w:r>
      <w:proofErr w:type="spellEnd"/>
      <w:r w:rsidR="00701E8C">
        <w:t xml:space="preserve"> is set to CQCQCQ.</w:t>
      </w:r>
    </w:p>
    <w:p w:rsidR="00AE6521" w:rsidRDefault="00AE6521">
      <w:r>
        <w:t xml:space="preserve">The act of linking or unlinking to a reflector will usually cause the gateway to generate a voice announcement in the same way that issuing </w:t>
      </w:r>
      <w:proofErr w:type="gramStart"/>
      <w:r>
        <w:t>the I</w:t>
      </w:r>
      <w:proofErr w:type="gramEnd"/>
      <w:r>
        <w:t xml:space="preserve"> command does. These voice announcements are also generated by internal timer events that change the link status (see later) as well as by the sysop using the Remote Control applicatio</w:t>
      </w:r>
      <w:r w:rsidR="001D16CF">
        <w:t>n to change the link status</w:t>
      </w:r>
      <w:r>
        <w:t xml:space="preserve">. Therefore hearing a voice announcement for no apparent reason is not </w:t>
      </w:r>
      <w:r w:rsidR="000C4C00">
        <w:t>something to worry about!</w:t>
      </w:r>
    </w:p>
    <w:p w:rsidR="009C24D0" w:rsidRDefault="009C24D0">
      <w:r>
        <w:t>On a full duplex repeater system based on homebrew repeaters, it is possible to issue link and unlink commands when the repeater is transmitting network data from a reflector (or any other source). This allows for the unlinking of a repeater from a busy reflector/repeater when there aren’t enough gaps in the conversation to allow a normal unlink command to be issued.</w:t>
      </w:r>
    </w:p>
    <w:p w:rsidR="003617AA" w:rsidRDefault="003617AA">
      <w:r>
        <w:t xml:space="preserve">The use of CCS </w:t>
      </w:r>
      <w:proofErr w:type="spellStart"/>
      <w:r>
        <w:t>callsign</w:t>
      </w:r>
      <w:proofErr w:type="spellEnd"/>
      <w:r>
        <w:t xml:space="preserve"> and repeater routing is considerably different from that used by </w:t>
      </w:r>
      <w:proofErr w:type="spellStart"/>
      <w:r>
        <w:t>ircDDB</w:t>
      </w:r>
      <w:proofErr w:type="spellEnd"/>
      <w:r>
        <w:t xml:space="preserve"> which is itself based on the syntax used by </w:t>
      </w:r>
      <w:proofErr w:type="spellStart"/>
      <w:r>
        <w:t>Icom</w:t>
      </w:r>
      <w:proofErr w:type="spellEnd"/>
      <w:r>
        <w:t xml:space="preserve"> G2 systems. CCS originally only allowed linking by DTMF </w:t>
      </w:r>
      <w:r>
        <w:lastRenderedPageBreak/>
        <w:t>tones, but a UR call equivalent was added to allow for ease of use by system that didn’t support DTMF, for example the Dummy Repeater.</w:t>
      </w:r>
    </w:p>
    <w:p w:rsidR="009B4230" w:rsidRDefault="009B4230">
      <w:r>
        <w:t xml:space="preserve">The idea behind CCS is </w:t>
      </w:r>
      <w:r w:rsidR="00D43CDE">
        <w:t xml:space="preserve">that each user of CCS has a unique number which is allocated by the X-Reflector group in Hamburg, getting a CCS number can be done via their web pages at </w:t>
      </w:r>
      <w:hyperlink r:id="rId11" w:history="1">
        <w:r w:rsidR="00D43CDE" w:rsidRPr="00F16DFC">
          <w:rPr>
            <w:rStyle w:val="Hyperlink"/>
          </w:rPr>
          <w:t>http://dcs.xreflector.net/userreg.html</w:t>
        </w:r>
      </w:hyperlink>
      <w:r w:rsidR="00D43CDE">
        <w:t xml:space="preserve"> and a CCS number for a repeater may be obtained from </w:t>
      </w:r>
      <w:hyperlink r:id="rId12" w:history="1">
        <w:r w:rsidR="00D43CDE" w:rsidRPr="00F16DFC">
          <w:rPr>
            <w:rStyle w:val="Hyperlink"/>
          </w:rPr>
          <w:t>http://dcs.xreflector.net/repeaterreg.html</w:t>
        </w:r>
      </w:hyperlink>
    </w:p>
    <w:p w:rsidR="00D43CDE" w:rsidRDefault="00F834DD">
      <w:r>
        <w:t xml:space="preserve">Using CCS is very simple, using the CCS number of the remote station, or remote repeater, you simply enter that number into your DTMF keypad on your D-Star radio and the CCS system will map that number into a </w:t>
      </w:r>
      <w:proofErr w:type="spellStart"/>
      <w:r>
        <w:t>callsign</w:t>
      </w:r>
      <w:proofErr w:type="spellEnd"/>
      <w:r>
        <w:t xml:space="preserve">. A link will be made to the repeater where the remote </w:t>
      </w:r>
      <w:proofErr w:type="spellStart"/>
      <w:r>
        <w:t>callsign</w:t>
      </w:r>
      <w:proofErr w:type="spellEnd"/>
      <w:r>
        <w:t xml:space="preserve"> was last heard, and the link will follow your QSO partner if they change repeaters. The gateway will respond with the standard “Linked to ….” voice message and slow data text as if linked to a reflector. If the CCS number is unknown then the gateway will report “Not linked” by voice and the slow data text will give more details of the reason.</w:t>
      </w:r>
    </w:p>
    <w:p w:rsidR="00F834DD" w:rsidRDefault="00F834DD">
      <w:r>
        <w:t xml:space="preserve">An outgoing CCS link from a repeater will cause all existing reflector links to be </w:t>
      </w:r>
      <w:proofErr w:type="gramStart"/>
      <w:r>
        <w:t>ended,</w:t>
      </w:r>
      <w:proofErr w:type="gramEnd"/>
      <w:r>
        <w:t xml:space="preserve"> however an incoming CCS link to a repeater will not affect any link status but will cause a voice message to be emitted.</w:t>
      </w:r>
      <w:r w:rsidR="00B4578E">
        <w:t xml:space="preserve"> The CCS DTMF and UR </w:t>
      </w:r>
      <w:proofErr w:type="spellStart"/>
      <w:r w:rsidR="00B4578E">
        <w:t>callsign</w:t>
      </w:r>
      <w:proofErr w:type="spellEnd"/>
      <w:r w:rsidR="00B4578E">
        <w:t xml:space="preserve"> commands are:</w:t>
      </w:r>
    </w:p>
    <w:tbl>
      <w:tblPr>
        <w:tblStyle w:val="TableGrid"/>
        <w:tblW w:w="0" w:type="auto"/>
        <w:tblInd w:w="250" w:type="dxa"/>
        <w:tblLook w:val="04A0" w:firstRow="1" w:lastRow="0" w:firstColumn="1" w:lastColumn="0" w:noHBand="0" w:noVBand="1"/>
      </w:tblPr>
      <w:tblGrid>
        <w:gridCol w:w="2268"/>
        <w:gridCol w:w="1843"/>
        <w:gridCol w:w="1843"/>
        <w:gridCol w:w="2835"/>
      </w:tblGrid>
      <w:tr w:rsidR="00B4578E" w:rsidTr="00B4578E">
        <w:tc>
          <w:tcPr>
            <w:tcW w:w="2268" w:type="dxa"/>
          </w:tcPr>
          <w:p w:rsidR="00B4578E" w:rsidRDefault="00B4578E">
            <w:r>
              <w:t>Purpose</w:t>
            </w:r>
          </w:p>
        </w:tc>
        <w:tc>
          <w:tcPr>
            <w:tcW w:w="1843" w:type="dxa"/>
          </w:tcPr>
          <w:p w:rsidR="00B4578E" w:rsidRDefault="00B4578E">
            <w:r>
              <w:t>DTMF Command</w:t>
            </w:r>
          </w:p>
        </w:tc>
        <w:tc>
          <w:tcPr>
            <w:tcW w:w="1843" w:type="dxa"/>
          </w:tcPr>
          <w:p w:rsidR="00B4578E" w:rsidRDefault="00B4578E">
            <w:r>
              <w:t>UR Call Command</w:t>
            </w:r>
          </w:p>
        </w:tc>
        <w:tc>
          <w:tcPr>
            <w:tcW w:w="2835" w:type="dxa"/>
          </w:tcPr>
          <w:p w:rsidR="00B4578E" w:rsidRDefault="00B4578E">
            <w:r>
              <w:t>Comment</w:t>
            </w:r>
          </w:p>
        </w:tc>
      </w:tr>
      <w:tr w:rsidR="00B4578E" w:rsidTr="00B4578E">
        <w:tc>
          <w:tcPr>
            <w:tcW w:w="2268" w:type="dxa"/>
          </w:tcPr>
          <w:p w:rsidR="00B4578E" w:rsidRDefault="003235D9">
            <w:r>
              <w:t>Link to DG1HT</w:t>
            </w:r>
          </w:p>
        </w:tc>
        <w:tc>
          <w:tcPr>
            <w:tcW w:w="1843" w:type="dxa"/>
          </w:tcPr>
          <w:p w:rsidR="00B4578E" w:rsidRDefault="00B4578E">
            <w:r>
              <w:t>“1111”</w:t>
            </w:r>
          </w:p>
        </w:tc>
        <w:tc>
          <w:tcPr>
            <w:tcW w:w="1843" w:type="dxa"/>
          </w:tcPr>
          <w:p w:rsidR="00B4578E" w:rsidRPr="007149FA" w:rsidRDefault="00B4578E">
            <w:pPr>
              <w:rPr>
                <w:rFonts w:ascii="Courier New" w:hAnsi="Courier New" w:cs="Courier New"/>
              </w:rPr>
            </w:pPr>
            <w:r w:rsidRPr="007149FA">
              <w:rPr>
                <w:rFonts w:ascii="Courier New" w:hAnsi="Courier New" w:cs="Courier New"/>
              </w:rPr>
              <w:t>CCS1111_</w:t>
            </w:r>
          </w:p>
        </w:tc>
        <w:tc>
          <w:tcPr>
            <w:tcW w:w="2835" w:type="dxa"/>
          </w:tcPr>
          <w:p w:rsidR="00B4578E" w:rsidRDefault="003235D9">
            <w:r>
              <w:t>1111 is DG1HT</w:t>
            </w:r>
          </w:p>
        </w:tc>
      </w:tr>
      <w:tr w:rsidR="00B4578E" w:rsidTr="00B4578E">
        <w:tc>
          <w:tcPr>
            <w:tcW w:w="2268" w:type="dxa"/>
          </w:tcPr>
          <w:p w:rsidR="00B4578E" w:rsidRDefault="00EA0D03">
            <w:r>
              <w:t>Link to DM0HMB B</w:t>
            </w:r>
          </w:p>
        </w:tc>
        <w:tc>
          <w:tcPr>
            <w:tcW w:w="1843" w:type="dxa"/>
          </w:tcPr>
          <w:p w:rsidR="00B4578E" w:rsidRDefault="00EA0D03">
            <w:r>
              <w:t>“79322”</w:t>
            </w:r>
          </w:p>
        </w:tc>
        <w:tc>
          <w:tcPr>
            <w:tcW w:w="1843" w:type="dxa"/>
          </w:tcPr>
          <w:p w:rsidR="00B4578E" w:rsidRPr="007149FA" w:rsidRDefault="00EA0D03">
            <w:pPr>
              <w:rPr>
                <w:rFonts w:ascii="Courier New" w:hAnsi="Courier New" w:cs="Courier New"/>
              </w:rPr>
            </w:pPr>
            <w:r w:rsidRPr="007149FA">
              <w:rPr>
                <w:rFonts w:ascii="Courier New" w:hAnsi="Courier New" w:cs="Courier New"/>
              </w:rPr>
              <w:t>CCS79322</w:t>
            </w:r>
          </w:p>
        </w:tc>
        <w:tc>
          <w:tcPr>
            <w:tcW w:w="2835" w:type="dxa"/>
          </w:tcPr>
          <w:p w:rsidR="00B4578E" w:rsidRDefault="00EA0D03">
            <w:r>
              <w:t>7932 is DM0HMB and the extra 2 is for module ‘B’</w:t>
            </w:r>
          </w:p>
        </w:tc>
      </w:tr>
      <w:tr w:rsidR="00B4578E" w:rsidTr="00B4578E">
        <w:tc>
          <w:tcPr>
            <w:tcW w:w="2268" w:type="dxa"/>
          </w:tcPr>
          <w:p w:rsidR="00B4578E" w:rsidRDefault="00B4578E">
            <w:r>
              <w:t>Disconnect CCS</w:t>
            </w:r>
          </w:p>
        </w:tc>
        <w:tc>
          <w:tcPr>
            <w:tcW w:w="1843" w:type="dxa"/>
          </w:tcPr>
          <w:p w:rsidR="00B4578E" w:rsidRDefault="00B4578E">
            <w:r>
              <w:t>“A”</w:t>
            </w:r>
          </w:p>
        </w:tc>
        <w:tc>
          <w:tcPr>
            <w:tcW w:w="1843" w:type="dxa"/>
          </w:tcPr>
          <w:p w:rsidR="00B4578E" w:rsidRPr="007149FA" w:rsidRDefault="00B4578E">
            <w:pPr>
              <w:rPr>
                <w:rFonts w:ascii="Courier New" w:hAnsi="Courier New" w:cs="Courier New"/>
              </w:rPr>
            </w:pPr>
            <w:r w:rsidRPr="007149FA">
              <w:rPr>
                <w:rFonts w:ascii="Courier New" w:hAnsi="Courier New" w:cs="Courier New"/>
              </w:rPr>
              <w:t>CCSA____</w:t>
            </w:r>
          </w:p>
        </w:tc>
        <w:tc>
          <w:tcPr>
            <w:tcW w:w="2835" w:type="dxa"/>
          </w:tcPr>
          <w:p w:rsidR="00B4578E" w:rsidRDefault="00B4578E">
            <w:r>
              <w:t>Works on incoming and outgoing links</w:t>
            </w:r>
          </w:p>
        </w:tc>
      </w:tr>
    </w:tbl>
    <w:p w:rsidR="00B4578E" w:rsidRDefault="00B4578E"/>
    <w:p w:rsidR="004456C2" w:rsidRDefault="004456C2" w:rsidP="004456C2">
      <w:r>
        <w:t>T</w:t>
      </w:r>
      <w:r>
        <w:t xml:space="preserve">he underscore character is used to indicate a space character in the actual setting of the </w:t>
      </w:r>
      <w:proofErr w:type="spellStart"/>
      <w:r>
        <w:t>callsigns</w:t>
      </w:r>
      <w:proofErr w:type="spellEnd"/>
      <w:r>
        <w:t>.</w:t>
      </w:r>
    </w:p>
    <w:p w:rsidR="00DE7270" w:rsidRDefault="00DE7270" w:rsidP="00DE7270">
      <w:pPr>
        <w:ind w:left="720" w:hanging="720"/>
      </w:pPr>
      <w:r>
        <w:t>The gateway also includes miscellaneous commands that cannot be categorised. They are:</w:t>
      </w:r>
    </w:p>
    <w:tbl>
      <w:tblPr>
        <w:tblStyle w:val="TableGrid"/>
        <w:tblW w:w="0" w:type="auto"/>
        <w:tblInd w:w="250" w:type="dxa"/>
        <w:tblLook w:val="04A0" w:firstRow="1" w:lastRow="0" w:firstColumn="1" w:lastColumn="0" w:noHBand="0" w:noVBand="1"/>
      </w:tblPr>
      <w:tblGrid>
        <w:gridCol w:w="2268"/>
        <w:gridCol w:w="1843"/>
        <w:gridCol w:w="1843"/>
        <w:gridCol w:w="2835"/>
      </w:tblGrid>
      <w:tr w:rsidR="003235D9" w:rsidTr="003235D9">
        <w:tc>
          <w:tcPr>
            <w:tcW w:w="2268" w:type="dxa"/>
          </w:tcPr>
          <w:p w:rsidR="003235D9" w:rsidRDefault="003235D9" w:rsidP="004456C2">
            <w:r>
              <w:t>Purpose</w:t>
            </w:r>
          </w:p>
        </w:tc>
        <w:tc>
          <w:tcPr>
            <w:tcW w:w="1843" w:type="dxa"/>
          </w:tcPr>
          <w:p w:rsidR="003235D9" w:rsidRDefault="003235D9" w:rsidP="004456C2">
            <w:r>
              <w:t>DTMF</w:t>
            </w:r>
          </w:p>
        </w:tc>
        <w:tc>
          <w:tcPr>
            <w:tcW w:w="1843" w:type="dxa"/>
          </w:tcPr>
          <w:p w:rsidR="003235D9" w:rsidRDefault="003235D9" w:rsidP="004456C2">
            <w:r>
              <w:t>UR Call Command</w:t>
            </w:r>
          </w:p>
        </w:tc>
        <w:tc>
          <w:tcPr>
            <w:tcW w:w="2835" w:type="dxa"/>
          </w:tcPr>
          <w:p w:rsidR="003235D9" w:rsidRDefault="003235D9" w:rsidP="004456C2">
            <w:r>
              <w:t>Comment</w:t>
            </w:r>
          </w:p>
        </w:tc>
      </w:tr>
      <w:tr w:rsidR="003235D9" w:rsidTr="003235D9">
        <w:tc>
          <w:tcPr>
            <w:tcW w:w="2268" w:type="dxa"/>
          </w:tcPr>
          <w:p w:rsidR="003235D9" w:rsidRDefault="003235D9" w:rsidP="004456C2">
            <w:r>
              <w:t>Get the gateway version</w:t>
            </w:r>
          </w:p>
        </w:tc>
        <w:tc>
          <w:tcPr>
            <w:tcW w:w="1843" w:type="dxa"/>
          </w:tcPr>
          <w:p w:rsidR="003235D9" w:rsidRDefault="003235D9" w:rsidP="004456C2"/>
        </w:tc>
        <w:tc>
          <w:tcPr>
            <w:tcW w:w="1843" w:type="dxa"/>
          </w:tcPr>
          <w:p w:rsidR="003235D9" w:rsidRPr="00DE7270" w:rsidRDefault="003235D9" w:rsidP="004456C2">
            <w:pPr>
              <w:rPr>
                <w:rFonts w:ascii="Courier New" w:hAnsi="Courier New" w:cs="Courier New"/>
              </w:rPr>
            </w:pPr>
            <w:r w:rsidRPr="00DE7270">
              <w:rPr>
                <w:rFonts w:ascii="Courier New" w:hAnsi="Courier New" w:cs="Courier New"/>
              </w:rPr>
              <w:t>_______V</w:t>
            </w:r>
          </w:p>
        </w:tc>
        <w:tc>
          <w:tcPr>
            <w:tcW w:w="2835" w:type="dxa"/>
          </w:tcPr>
          <w:p w:rsidR="003235D9" w:rsidRDefault="003235D9" w:rsidP="004456C2">
            <w:r>
              <w:t>There is no DTMF equivalent</w:t>
            </w:r>
          </w:p>
        </w:tc>
      </w:tr>
    </w:tbl>
    <w:p w:rsidR="003235D9" w:rsidRDefault="003235D9" w:rsidP="004456C2"/>
    <w:p w:rsidR="00F42F30" w:rsidRDefault="00F42F30" w:rsidP="00F42F30">
      <w:r>
        <w:t xml:space="preserve">The underscore character is used to indicate a space character in the actual setting of the </w:t>
      </w:r>
      <w:proofErr w:type="spellStart"/>
      <w:r>
        <w:t>callsigns</w:t>
      </w:r>
      <w:proofErr w:type="spellEnd"/>
      <w:r>
        <w:t>.</w:t>
      </w:r>
    </w:p>
    <w:p w:rsidR="00D210DD" w:rsidRDefault="00D210DD">
      <w:r>
        <w:t xml:space="preserve">The gateway has the ability to send external status data to the attached repeaters, the contents of which may be requested </w:t>
      </w:r>
      <w:r w:rsidR="00B36EF5">
        <w:t>by the sysop via D-Star</w:t>
      </w:r>
      <w:r>
        <w:t xml:space="preserve">. There are up to five status messages, each of which is a maximum of twenty characters in length. These messages are held in the files status1.txt to status5.txt which </w:t>
      </w:r>
      <w:proofErr w:type="gramStart"/>
      <w:r>
        <w:t>are</w:t>
      </w:r>
      <w:proofErr w:type="gramEnd"/>
      <w:r>
        <w:t xml:space="preserve"> located in the users’ home directory. When a change in one of these status messages is detected, an entry will be written into the </w:t>
      </w:r>
      <w:proofErr w:type="spellStart"/>
      <w:r>
        <w:t>ircDDB</w:t>
      </w:r>
      <w:proofErr w:type="spellEnd"/>
      <w:r>
        <w:t xml:space="preserve"> Gateway log file</w:t>
      </w:r>
      <w:r w:rsidR="003B2AFF">
        <w:t xml:space="preserve"> and the new status data sent to all of the attached non-</w:t>
      </w:r>
      <w:proofErr w:type="spellStart"/>
      <w:r w:rsidR="003B2AFF">
        <w:t>Icom</w:t>
      </w:r>
      <w:proofErr w:type="spellEnd"/>
      <w:r w:rsidR="003B2AFF">
        <w:t xml:space="preserve"> repeaters</w:t>
      </w:r>
      <w:r>
        <w:t>.</w:t>
      </w:r>
    </w:p>
    <w:p w:rsidR="00AE6521" w:rsidRDefault="007034FA">
      <w:r>
        <w:t xml:space="preserve">The configuration of the gateway is not trivial and should be done in conjunction with the configuration of the repeater(s) which is covered in a separate </w:t>
      </w:r>
      <w:r w:rsidR="00C32E8B">
        <w:t>document;</w:t>
      </w:r>
      <w:r>
        <w:t xml:space="preserve"> in particular the network settings</w:t>
      </w:r>
      <w:r w:rsidR="009430E7">
        <w:t xml:space="preserve"> must match</w:t>
      </w:r>
      <w:r>
        <w:t>.</w:t>
      </w:r>
    </w:p>
    <w:p w:rsidR="007C0337" w:rsidRDefault="007C0337">
      <w:r>
        <w:lastRenderedPageBreak/>
        <w:t xml:space="preserve">It is likely that the gateway will be running behind a firewall or router, and if this is the case you need to ensure that the correct ports are passed through the firewall/router otherwise the operation of the software will be impaired. Many of the outgoing connections, for example to </w:t>
      </w:r>
      <w:proofErr w:type="spellStart"/>
      <w:r>
        <w:t>ircDDB</w:t>
      </w:r>
      <w:proofErr w:type="spellEnd"/>
      <w:r>
        <w:t xml:space="preserve"> and to the APRS server, are TCP and originate at the gateway end, these will typically pass through any such firewall/router without needing to make changes to its configuration, for other services, listed below, some configuration of the firewall/router will be needed.</w:t>
      </w:r>
      <w:r w:rsidR="003C0524">
        <w:t xml:space="preserve"> </w:t>
      </w:r>
      <w:r>
        <w:t>These ports are:</w:t>
      </w:r>
    </w:p>
    <w:tbl>
      <w:tblPr>
        <w:tblStyle w:val="TableGrid"/>
        <w:tblW w:w="0" w:type="auto"/>
        <w:tblInd w:w="250" w:type="dxa"/>
        <w:tblLook w:val="04A0" w:firstRow="1" w:lastRow="0" w:firstColumn="1" w:lastColumn="0" w:noHBand="0" w:noVBand="1"/>
      </w:tblPr>
      <w:tblGrid>
        <w:gridCol w:w="1843"/>
        <w:gridCol w:w="2410"/>
        <w:gridCol w:w="3685"/>
      </w:tblGrid>
      <w:tr w:rsidR="007C0337" w:rsidTr="00360D44">
        <w:tc>
          <w:tcPr>
            <w:tcW w:w="1843" w:type="dxa"/>
          </w:tcPr>
          <w:p w:rsidR="007C0337" w:rsidRDefault="007C0337">
            <w:r>
              <w:t>Name</w:t>
            </w:r>
          </w:p>
        </w:tc>
        <w:tc>
          <w:tcPr>
            <w:tcW w:w="2410" w:type="dxa"/>
          </w:tcPr>
          <w:p w:rsidR="007C0337" w:rsidRDefault="007C0337">
            <w:r>
              <w:t>Type and Port Number</w:t>
            </w:r>
          </w:p>
        </w:tc>
        <w:tc>
          <w:tcPr>
            <w:tcW w:w="3685" w:type="dxa"/>
          </w:tcPr>
          <w:p w:rsidR="007C0337" w:rsidRDefault="007C0337">
            <w:r>
              <w:t>Description</w:t>
            </w:r>
          </w:p>
        </w:tc>
      </w:tr>
      <w:tr w:rsidR="007C0337" w:rsidTr="00360D44">
        <w:tc>
          <w:tcPr>
            <w:tcW w:w="1843" w:type="dxa"/>
          </w:tcPr>
          <w:p w:rsidR="007C0337" w:rsidRDefault="007C0337">
            <w:proofErr w:type="spellStart"/>
            <w:r>
              <w:t>DExtra</w:t>
            </w:r>
            <w:proofErr w:type="spellEnd"/>
          </w:p>
        </w:tc>
        <w:tc>
          <w:tcPr>
            <w:tcW w:w="2410" w:type="dxa"/>
          </w:tcPr>
          <w:p w:rsidR="007C0337" w:rsidRDefault="007C0337">
            <w:r>
              <w:t>UDP, 30001</w:t>
            </w:r>
          </w:p>
        </w:tc>
        <w:tc>
          <w:tcPr>
            <w:tcW w:w="3685" w:type="dxa"/>
          </w:tcPr>
          <w:p w:rsidR="007C0337" w:rsidRDefault="007C0337">
            <w:proofErr w:type="spellStart"/>
            <w:r>
              <w:t>DExtra</w:t>
            </w:r>
            <w:proofErr w:type="spellEnd"/>
            <w:r>
              <w:t xml:space="preserve"> gateway and reflector linking</w:t>
            </w:r>
            <w:r w:rsidR="0096128E">
              <w:t>, also used by DEXTRA_LINK if enabled.</w:t>
            </w:r>
          </w:p>
        </w:tc>
      </w:tr>
      <w:tr w:rsidR="0050620F" w:rsidTr="00360D44">
        <w:tc>
          <w:tcPr>
            <w:tcW w:w="1843" w:type="dxa"/>
          </w:tcPr>
          <w:p w:rsidR="0050620F" w:rsidRDefault="0050620F">
            <w:r>
              <w:t>DCS</w:t>
            </w:r>
          </w:p>
        </w:tc>
        <w:tc>
          <w:tcPr>
            <w:tcW w:w="2410" w:type="dxa"/>
          </w:tcPr>
          <w:p w:rsidR="0050620F" w:rsidRDefault="0050620F" w:rsidP="002A5580">
            <w:pPr>
              <w:tabs>
                <w:tab w:val="right" w:pos="2194"/>
              </w:tabs>
            </w:pPr>
            <w:r>
              <w:t>UDP, 30051</w:t>
            </w:r>
            <w:r w:rsidR="002A5580">
              <w:t>-30059</w:t>
            </w:r>
            <w:r w:rsidR="002A5580">
              <w:tab/>
            </w:r>
          </w:p>
        </w:tc>
        <w:tc>
          <w:tcPr>
            <w:tcW w:w="3685" w:type="dxa"/>
          </w:tcPr>
          <w:p w:rsidR="0050620F" w:rsidRDefault="0050620F">
            <w:r>
              <w:t xml:space="preserve">DCS </w:t>
            </w:r>
            <w:r w:rsidR="000B78DA">
              <w:t xml:space="preserve">gateway and </w:t>
            </w:r>
            <w:r>
              <w:t>reflector linking</w:t>
            </w:r>
            <w:r w:rsidR="000B78DA">
              <w:t>, also used by DCS_LINK if enabled.</w:t>
            </w:r>
          </w:p>
        </w:tc>
      </w:tr>
      <w:tr w:rsidR="007C0337" w:rsidTr="00360D44">
        <w:tc>
          <w:tcPr>
            <w:tcW w:w="1843" w:type="dxa"/>
          </w:tcPr>
          <w:p w:rsidR="007C0337" w:rsidRDefault="007C0337">
            <w:r>
              <w:t>D-Plus</w:t>
            </w:r>
          </w:p>
        </w:tc>
        <w:tc>
          <w:tcPr>
            <w:tcW w:w="2410" w:type="dxa"/>
          </w:tcPr>
          <w:p w:rsidR="007C0337" w:rsidRDefault="007C0337">
            <w:r>
              <w:t>UDP, 20001</w:t>
            </w:r>
            <w:r w:rsidR="002A5580">
              <w:t>-20009</w:t>
            </w:r>
          </w:p>
        </w:tc>
        <w:tc>
          <w:tcPr>
            <w:tcW w:w="3685" w:type="dxa"/>
          </w:tcPr>
          <w:p w:rsidR="007C0337" w:rsidRDefault="007C0337">
            <w:r>
              <w:t>D-Plus gateway and reflector linking</w:t>
            </w:r>
          </w:p>
        </w:tc>
      </w:tr>
      <w:tr w:rsidR="000B78DA" w:rsidTr="00360D44">
        <w:tc>
          <w:tcPr>
            <w:tcW w:w="1843" w:type="dxa"/>
          </w:tcPr>
          <w:p w:rsidR="000B78DA" w:rsidRDefault="000B78DA">
            <w:r>
              <w:t>CCS</w:t>
            </w:r>
          </w:p>
        </w:tc>
        <w:tc>
          <w:tcPr>
            <w:tcW w:w="2410" w:type="dxa"/>
          </w:tcPr>
          <w:p w:rsidR="000B78DA" w:rsidRDefault="000B78DA">
            <w:r>
              <w:t xml:space="preserve">UDP, </w:t>
            </w:r>
            <w:r w:rsidR="006D5833">
              <w:t>30061-30065</w:t>
            </w:r>
          </w:p>
        </w:tc>
        <w:tc>
          <w:tcPr>
            <w:tcW w:w="3685" w:type="dxa"/>
          </w:tcPr>
          <w:p w:rsidR="000B78DA" w:rsidRDefault="006D5833">
            <w:r>
              <w:t xml:space="preserve">CCS </w:t>
            </w:r>
            <w:proofErr w:type="spellStart"/>
            <w:r>
              <w:t>callsign</w:t>
            </w:r>
            <w:proofErr w:type="spellEnd"/>
            <w:r>
              <w:t xml:space="preserve"> or repeater routing</w:t>
            </w:r>
          </w:p>
        </w:tc>
      </w:tr>
      <w:tr w:rsidR="007C0337" w:rsidTr="00360D44">
        <w:tc>
          <w:tcPr>
            <w:tcW w:w="1843" w:type="dxa"/>
          </w:tcPr>
          <w:p w:rsidR="007C0337" w:rsidRDefault="007C0337">
            <w:r>
              <w:t>G2 Routing</w:t>
            </w:r>
          </w:p>
        </w:tc>
        <w:tc>
          <w:tcPr>
            <w:tcW w:w="2410" w:type="dxa"/>
          </w:tcPr>
          <w:p w:rsidR="007C0337" w:rsidRDefault="007C0337">
            <w:r>
              <w:t>UDP, 40000</w:t>
            </w:r>
          </w:p>
        </w:tc>
        <w:tc>
          <w:tcPr>
            <w:tcW w:w="3685" w:type="dxa"/>
          </w:tcPr>
          <w:p w:rsidR="007C0337" w:rsidRDefault="007C0337">
            <w:r>
              <w:t xml:space="preserve">For </w:t>
            </w:r>
            <w:proofErr w:type="spellStart"/>
            <w:r>
              <w:t>callsign</w:t>
            </w:r>
            <w:proofErr w:type="spellEnd"/>
            <w:r>
              <w:t xml:space="preserve"> and repeater routing</w:t>
            </w:r>
          </w:p>
        </w:tc>
      </w:tr>
      <w:tr w:rsidR="007C0337" w:rsidTr="00360D44">
        <w:tc>
          <w:tcPr>
            <w:tcW w:w="1843" w:type="dxa"/>
          </w:tcPr>
          <w:p w:rsidR="007C0337" w:rsidRDefault="007C0337">
            <w:r>
              <w:t>Remote Control</w:t>
            </w:r>
          </w:p>
        </w:tc>
        <w:tc>
          <w:tcPr>
            <w:tcW w:w="2410" w:type="dxa"/>
          </w:tcPr>
          <w:p w:rsidR="007C0337" w:rsidRDefault="007C0337">
            <w:r>
              <w:t>UDP</w:t>
            </w:r>
            <w:proofErr w:type="gramStart"/>
            <w:r>
              <w:t>, ??????</w:t>
            </w:r>
            <w:proofErr w:type="gramEnd"/>
          </w:p>
        </w:tc>
        <w:tc>
          <w:tcPr>
            <w:tcW w:w="3685" w:type="dxa"/>
          </w:tcPr>
          <w:p w:rsidR="007C0337" w:rsidRDefault="007C0337">
            <w:r>
              <w:t>For the remote control protocol</w:t>
            </w:r>
          </w:p>
        </w:tc>
      </w:tr>
    </w:tbl>
    <w:p w:rsidR="00360D44" w:rsidRDefault="00360D44" w:rsidP="00E16736"/>
    <w:p w:rsidR="002F741D" w:rsidRDefault="002F741D" w:rsidP="00E16736">
      <w:r>
        <w:t>All of these ports</w:t>
      </w:r>
      <w:r w:rsidR="00844C26">
        <w:t xml:space="preserve">, bar </w:t>
      </w:r>
      <w:r w:rsidR="007D139F">
        <w:t xml:space="preserve">UDP port </w:t>
      </w:r>
      <w:r w:rsidR="00844C26">
        <w:t>40000 for G2 routing,</w:t>
      </w:r>
      <w:r>
        <w:t xml:space="preserve"> are optional a</w:t>
      </w:r>
      <w:r w:rsidR="00673154">
        <w:t>s</w:t>
      </w:r>
      <w:r>
        <w:t xml:space="preserve"> </w:t>
      </w:r>
      <w:proofErr w:type="spellStart"/>
      <w:r>
        <w:t>DExtra</w:t>
      </w:r>
      <w:proofErr w:type="spellEnd"/>
      <w:r w:rsidR="00673154">
        <w:t>, DCS,</w:t>
      </w:r>
      <w:r>
        <w:t xml:space="preserve"> D-Plus</w:t>
      </w:r>
      <w:r w:rsidR="00777130">
        <w:t>, and CCS</w:t>
      </w:r>
      <w:r>
        <w:t xml:space="preserve"> can be disabled within the gateway, and the Remote Control protocol is disabled by default and does not have a default port number. If the Remote Control protocol is used then the appropriate </w:t>
      </w:r>
      <w:r w:rsidR="00B5664C">
        <w:t xml:space="preserve">UDP </w:t>
      </w:r>
      <w:r>
        <w:t>port number will have to be opened on the firewall/router.</w:t>
      </w:r>
    </w:p>
    <w:p w:rsidR="00B5664C" w:rsidRDefault="00B5664C" w:rsidP="00E16736">
      <w:r>
        <w:t xml:space="preserve">The gateway allows both incoming as well as outgoing D-Plus, </w:t>
      </w:r>
      <w:proofErr w:type="spellStart"/>
      <w:r>
        <w:t>DExtra</w:t>
      </w:r>
      <w:proofErr w:type="spellEnd"/>
      <w:r>
        <w:t>, DCS</w:t>
      </w:r>
      <w:r w:rsidR="00777130">
        <w:t>, and CCS</w:t>
      </w:r>
      <w:r>
        <w:t xml:space="preserve"> links. Outgoing links are usually controlled by users, but may also be initiated by the Remote Control and Timer Control programs. Incoming links are initiated by people using </w:t>
      </w:r>
      <w:r w:rsidR="00591C2F">
        <w:t xml:space="preserve">client </w:t>
      </w:r>
      <w:r>
        <w:t xml:space="preserve">programs such as DVAR, </w:t>
      </w:r>
      <w:proofErr w:type="spellStart"/>
      <w:r>
        <w:t>WinDV</w:t>
      </w:r>
      <w:proofErr w:type="spellEnd"/>
      <w:r>
        <w:t xml:space="preserve">, </w:t>
      </w:r>
      <w:proofErr w:type="spellStart"/>
      <w:r>
        <w:t>DExtra</w:t>
      </w:r>
      <w:proofErr w:type="spellEnd"/>
      <w:r>
        <w:t xml:space="preserve"> Gateway, DCS Client, etc and are not under the control of users of the gateway. The rules for relaying audio data in and out of the gateway via the various links are relatively straightforward. </w:t>
      </w:r>
      <w:r w:rsidR="00591C2F">
        <w:t>RF users of the repeater(s) will hear and be heard on all links to the gateway, incoming or outgoing. Users who have initiated links into the gateway with client programs will also hear and be heard by all other links, as well as status messages and G2 routing audio, in the same way that RF users do.</w:t>
      </w:r>
    </w:p>
    <w:p w:rsidR="00591C2F" w:rsidRDefault="00591C2F" w:rsidP="00E16736">
      <w:r>
        <w:t>Links initiated by users of the gateway, typically to reflectors, will carry almost all of the audio with some exceptions. These exceptions are</w:t>
      </w:r>
      <w:r w:rsidR="00AC6029">
        <w:t>:</w:t>
      </w:r>
      <w:r>
        <w:t xml:space="preserve"> voice status announcements, G2 </w:t>
      </w:r>
      <w:proofErr w:type="spellStart"/>
      <w:r>
        <w:t>callsign</w:t>
      </w:r>
      <w:proofErr w:type="spellEnd"/>
      <w:r>
        <w:t xml:space="preserve"> and repeater routing which include </w:t>
      </w:r>
      <w:proofErr w:type="spellStart"/>
      <w:r>
        <w:t>STARnet</w:t>
      </w:r>
      <w:proofErr w:type="spellEnd"/>
      <w:r>
        <w:t xml:space="preserve"> Digital traffic and time announcements, cross-band routing</w:t>
      </w:r>
      <w:r w:rsidR="00DA2087">
        <w:t xml:space="preserve"> (using RPT2)</w:t>
      </w:r>
      <w:r>
        <w:t>, and incoming network D-RATS traffic.</w:t>
      </w:r>
    </w:p>
    <w:p w:rsidR="00A25912" w:rsidRDefault="00A25912" w:rsidP="00A25912">
      <w:pPr>
        <w:pStyle w:val="Heading1"/>
      </w:pPr>
      <w:r>
        <w:lastRenderedPageBreak/>
        <w:t xml:space="preserve">The </w:t>
      </w:r>
      <w:proofErr w:type="spellStart"/>
      <w:r>
        <w:t>ircDDB</w:t>
      </w:r>
      <w:proofErr w:type="spellEnd"/>
      <w:r>
        <w:t xml:space="preserve"> Gateway Config</w:t>
      </w:r>
      <w:r w:rsidR="003F0EB9">
        <w:t>uration</w:t>
      </w:r>
      <w:r>
        <w:t xml:space="preserve"> Program</w:t>
      </w:r>
    </w:p>
    <w:p w:rsidR="0086383E" w:rsidRDefault="00826230" w:rsidP="00A25912">
      <w:r>
        <w:rPr>
          <w:noProof/>
          <w:lang w:eastAsia="en-GB"/>
        </w:rPr>
        <w:drawing>
          <wp:inline distT="0" distB="0" distL="0" distR="0" wp14:anchorId="48B068F9" wp14:editId="547B4EEE">
            <wp:extent cx="2336400" cy="2901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6400" cy="2901600"/>
                    </a:xfrm>
                    <a:prstGeom prst="rect">
                      <a:avLst/>
                    </a:prstGeom>
                  </pic:spPr>
                </pic:pic>
              </a:graphicData>
            </a:graphic>
          </wp:inline>
        </w:drawing>
      </w:r>
    </w:p>
    <w:p w:rsidR="00531E66" w:rsidRDefault="00531E66" w:rsidP="00A25912"/>
    <w:p w:rsidR="0086383E" w:rsidRPr="001E49B0" w:rsidRDefault="0086383E" w:rsidP="00A25912">
      <w:pPr>
        <w:rPr>
          <w:rFonts w:ascii="Courier New" w:hAnsi="Courier New" w:cs="Courier New"/>
          <w:sz w:val="16"/>
          <w:szCs w:val="16"/>
        </w:rPr>
      </w:pPr>
      <w:r w:rsidRPr="001E49B0">
        <w:rPr>
          <w:rFonts w:ascii="Courier New" w:hAnsi="Courier New" w:cs="Courier New"/>
          <w:sz w:val="16"/>
          <w:szCs w:val="16"/>
        </w:rPr>
        <w:t>ircDDBGatewayConfig.exe</w:t>
      </w:r>
      <w:r w:rsidR="001E49B0" w:rsidRPr="001E49B0">
        <w:rPr>
          <w:rFonts w:ascii="Courier New" w:hAnsi="Courier New" w:cs="Courier New"/>
          <w:sz w:val="16"/>
          <w:szCs w:val="16"/>
        </w:rPr>
        <w:t xml:space="preserve"> [-</w:t>
      </w:r>
      <w:proofErr w:type="spellStart"/>
      <w:r w:rsidR="001E49B0" w:rsidRPr="001E49B0">
        <w:rPr>
          <w:rFonts w:ascii="Courier New" w:hAnsi="Courier New" w:cs="Courier New"/>
          <w:sz w:val="16"/>
          <w:szCs w:val="16"/>
        </w:rPr>
        <w:t>confdir</w:t>
      </w:r>
      <w:proofErr w:type="spellEnd"/>
      <w:r w:rsidR="001E49B0" w:rsidRPr="001E49B0">
        <w:rPr>
          <w:rFonts w:ascii="Courier New" w:hAnsi="Courier New" w:cs="Courier New"/>
          <w:sz w:val="16"/>
          <w:szCs w:val="16"/>
        </w:rPr>
        <w:t xml:space="preserve"> directory] [</w:t>
      </w:r>
      <w:proofErr w:type="spellStart"/>
      <w:r w:rsidR="001E49B0" w:rsidRPr="001E49B0">
        <w:rPr>
          <w:rFonts w:ascii="Courier New" w:hAnsi="Courier New" w:cs="Courier New"/>
          <w:sz w:val="16"/>
          <w:szCs w:val="16"/>
        </w:rPr>
        <w:t>config</w:t>
      </w:r>
      <w:proofErr w:type="spellEnd"/>
      <w:r w:rsidR="001E49B0" w:rsidRPr="001E49B0">
        <w:rPr>
          <w:rFonts w:ascii="Courier New" w:hAnsi="Courier New" w:cs="Courier New"/>
          <w:sz w:val="16"/>
          <w:szCs w:val="16"/>
        </w:rPr>
        <w:t xml:space="preserve"> name]</w:t>
      </w:r>
    </w:p>
    <w:p w:rsidR="0086383E" w:rsidRDefault="0086383E" w:rsidP="00A25912">
      <w:proofErr w:type="spellStart"/>
      <w:proofErr w:type="gramStart"/>
      <w:r w:rsidRPr="001E49B0">
        <w:rPr>
          <w:rFonts w:ascii="Courier New" w:hAnsi="Courier New" w:cs="Courier New"/>
          <w:sz w:val="16"/>
          <w:szCs w:val="16"/>
        </w:rPr>
        <w:t>ircddbgatewayconfig</w:t>
      </w:r>
      <w:proofErr w:type="spellEnd"/>
      <w:proofErr w:type="gramEnd"/>
      <w:r w:rsidR="001E49B0" w:rsidRPr="001E49B0">
        <w:rPr>
          <w:rFonts w:ascii="Courier New" w:hAnsi="Courier New" w:cs="Courier New"/>
          <w:sz w:val="16"/>
          <w:szCs w:val="16"/>
        </w:rPr>
        <w:t xml:space="preserve"> [-</w:t>
      </w:r>
      <w:proofErr w:type="spellStart"/>
      <w:r w:rsidR="001E49B0" w:rsidRPr="001E49B0">
        <w:rPr>
          <w:rFonts w:ascii="Courier New" w:hAnsi="Courier New" w:cs="Courier New"/>
          <w:sz w:val="16"/>
          <w:szCs w:val="16"/>
        </w:rPr>
        <w:t>confdir</w:t>
      </w:r>
      <w:proofErr w:type="spellEnd"/>
      <w:r w:rsidR="001E49B0" w:rsidRPr="001E49B0">
        <w:rPr>
          <w:rFonts w:ascii="Courier New" w:hAnsi="Courier New" w:cs="Courier New"/>
          <w:sz w:val="16"/>
          <w:szCs w:val="16"/>
        </w:rPr>
        <w:t xml:space="preserve"> directory] [</w:t>
      </w:r>
      <w:proofErr w:type="spellStart"/>
      <w:r w:rsidR="001E49B0" w:rsidRPr="001E49B0">
        <w:rPr>
          <w:rFonts w:ascii="Courier New" w:hAnsi="Courier New" w:cs="Courier New"/>
          <w:sz w:val="16"/>
          <w:szCs w:val="16"/>
        </w:rPr>
        <w:t>config</w:t>
      </w:r>
      <w:proofErr w:type="spellEnd"/>
      <w:r w:rsidR="001E49B0" w:rsidRPr="001E49B0">
        <w:rPr>
          <w:rFonts w:ascii="Courier New" w:hAnsi="Courier New" w:cs="Courier New"/>
          <w:sz w:val="16"/>
          <w:szCs w:val="16"/>
        </w:rPr>
        <w:t xml:space="preserve"> name]</w:t>
      </w:r>
    </w:p>
    <w:p w:rsidR="00826230" w:rsidRDefault="00826230" w:rsidP="00A25912"/>
    <w:p w:rsidR="00A25912" w:rsidRDefault="00A25912" w:rsidP="00A25912">
      <w:r>
        <w:t xml:space="preserve">The configuration of the </w:t>
      </w:r>
      <w:proofErr w:type="spellStart"/>
      <w:r>
        <w:t>ircDDB</w:t>
      </w:r>
      <w:proofErr w:type="spellEnd"/>
      <w:r>
        <w:t xml:space="preserve"> Gateway is handled by an external </w:t>
      </w:r>
      <w:proofErr w:type="gramStart"/>
      <w:r>
        <w:t>program,</w:t>
      </w:r>
      <w:proofErr w:type="gramEnd"/>
      <w:r>
        <w:t xml:space="preserve"> previously it was handled within the gateway itself.</w:t>
      </w:r>
    </w:p>
    <w:p w:rsidR="001E49B0" w:rsidRDefault="001E49B0" w:rsidP="001E49B0">
      <w:r>
        <w:t xml:space="preserve">On Windows the gateway </w:t>
      </w:r>
      <w:r>
        <w:t xml:space="preserve">configuration </w:t>
      </w:r>
      <w:r>
        <w:t>program is named ircDDBGateway</w:t>
      </w:r>
      <w:r>
        <w:t>Config</w:t>
      </w:r>
      <w:r>
        <w:t xml:space="preserve">.exe and is a GUI based program, as is the Linux version which is named </w:t>
      </w:r>
      <w:proofErr w:type="spellStart"/>
      <w:r>
        <w:t>ircddbgateway</w:t>
      </w:r>
      <w:r>
        <w:t>config</w:t>
      </w:r>
      <w:proofErr w:type="spellEnd"/>
      <w:r>
        <w:t>.</w:t>
      </w:r>
    </w:p>
    <w:p w:rsidR="001E49B0" w:rsidRDefault="001E49B0" w:rsidP="001E49B0">
      <w:r>
        <w:t>There is an optional parameter which signifies the configuration to be used, and this must be set on the command line when running as well as configuring the gateway. This name will appear on the title bar. The location of the configuration file, which is used when running under Linux is normally found in the /</w:t>
      </w:r>
      <w:proofErr w:type="spellStart"/>
      <w:r>
        <w:t>etc</w:t>
      </w:r>
      <w:proofErr w:type="spellEnd"/>
      <w:r>
        <w:t xml:space="preserve"> directory. The -</w:t>
      </w:r>
      <w:proofErr w:type="spellStart"/>
      <w:r>
        <w:t>confdir</w:t>
      </w:r>
      <w:proofErr w:type="spellEnd"/>
      <w:r>
        <w:t xml:space="preserve"> option allows the location of the users’ home directory to be set explicitly, the –</w:t>
      </w:r>
      <w:proofErr w:type="spellStart"/>
      <w:r>
        <w:t>confdir</w:t>
      </w:r>
      <w:proofErr w:type="spellEnd"/>
      <w:r>
        <w:t xml:space="preserve"> option is also valid under Windows but performs no function.</w:t>
      </w:r>
    </w:p>
    <w:p w:rsidR="001E49B0" w:rsidRDefault="001E49B0" w:rsidP="001E49B0">
      <w:r>
        <w:t>If a configuration name is used, then the names of the output files of the gateway are changed to match this name, so that multiple copies of the gateway don’t interfere with each other. Typically the name is inserted after the main</w:t>
      </w:r>
      <w:r w:rsidR="00FE5E09">
        <w:t xml:space="preserve"> name, and the dot.</w:t>
      </w:r>
    </w:p>
    <w:p w:rsidR="001E49B0" w:rsidRPr="00A25912" w:rsidRDefault="001E49B0" w:rsidP="00A25912"/>
    <w:p w:rsidR="001830AC" w:rsidRDefault="001830AC" w:rsidP="001830AC">
      <w:pPr>
        <w:pStyle w:val="Heading3"/>
      </w:pPr>
      <w:r>
        <w:lastRenderedPageBreak/>
        <w:t>The Gateway Tab</w:t>
      </w:r>
    </w:p>
    <w:p w:rsidR="001830AC" w:rsidRDefault="00826230">
      <w:r>
        <w:rPr>
          <w:noProof/>
          <w:lang w:eastAsia="en-GB"/>
        </w:rPr>
        <w:drawing>
          <wp:inline distT="0" distB="0" distL="0" distR="0" wp14:anchorId="26A6AE38" wp14:editId="4D4B82BC">
            <wp:extent cx="2336400" cy="2901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6400" cy="2901600"/>
                    </a:xfrm>
                    <a:prstGeom prst="rect">
                      <a:avLst/>
                    </a:prstGeom>
                  </pic:spPr>
                </pic:pic>
              </a:graphicData>
            </a:graphic>
          </wp:inline>
        </w:drawing>
      </w:r>
    </w:p>
    <w:p w:rsidR="001830AC" w:rsidRDefault="00147744" w:rsidP="001830AC">
      <w:r>
        <w:t xml:space="preserve">This is where the </w:t>
      </w:r>
      <w:proofErr w:type="spellStart"/>
      <w:r>
        <w:t>callsign</w:t>
      </w:r>
      <w:proofErr w:type="spellEnd"/>
      <w:r>
        <w:t xml:space="preserve"> of the gateway is set, by convention this </w:t>
      </w:r>
      <w:proofErr w:type="spellStart"/>
      <w:r>
        <w:t>callsign</w:t>
      </w:r>
      <w:proofErr w:type="spellEnd"/>
      <w:r>
        <w:t xml:space="preserve"> always ends with a G, and this is done for you by the program, you just need to enter the specific part of the </w:t>
      </w:r>
      <w:proofErr w:type="spellStart"/>
      <w:r>
        <w:t>callsign</w:t>
      </w:r>
      <w:proofErr w:type="spellEnd"/>
      <w:r>
        <w:t>. This will typically be the same as used by the repeaters (bar the band letter) which will be attached to the gateway.</w:t>
      </w:r>
      <w:r w:rsidR="00921C1E">
        <w:t xml:space="preserve"> The </w:t>
      </w:r>
      <w:r w:rsidR="00010E83">
        <w:t xml:space="preserve">Gateway </w:t>
      </w:r>
      <w:r w:rsidR="00921C1E">
        <w:t>Address is an optional entry and is used to bind the gateway to a particular external IP address of the computer that it is running on, this would typically be used when there is more than one gateway running on the same PC, and each has to use a different IP address to avoid clashing. By default it is blank meaning that it the gateway will use whichever external IP address is appropriate, which is normally what is wanted.</w:t>
      </w:r>
    </w:p>
    <w:p w:rsidR="00147744" w:rsidRDefault="00147744" w:rsidP="001830AC">
      <w:r>
        <w:t xml:space="preserve">The Local </w:t>
      </w:r>
      <w:proofErr w:type="spellStart"/>
      <w:r>
        <w:t>Icom</w:t>
      </w:r>
      <w:proofErr w:type="spellEnd"/>
      <w:r>
        <w:t xml:space="preserve"> Address/Port and Local HB Address/Port are to configure where the gateway will listen for the different types of repeaters. If your system does not control any </w:t>
      </w:r>
      <w:proofErr w:type="spellStart"/>
      <w:r>
        <w:t>Icom</w:t>
      </w:r>
      <w:proofErr w:type="spellEnd"/>
      <w:r>
        <w:t xml:space="preserve"> repeater hardware then the values for the Local </w:t>
      </w:r>
      <w:proofErr w:type="spellStart"/>
      <w:r>
        <w:t>Icom</w:t>
      </w:r>
      <w:proofErr w:type="spellEnd"/>
      <w:r>
        <w:t xml:space="preserve"> Address/Port </w:t>
      </w:r>
      <w:r w:rsidR="006A40D5">
        <w:t>may</w:t>
      </w:r>
      <w:r>
        <w:t xml:space="preserve"> be ignored, and likewise a system that does not have any homebrew systems attached </w:t>
      </w:r>
      <w:r w:rsidR="00315B61">
        <w:t>may</w:t>
      </w:r>
      <w:r>
        <w:t xml:space="preserve"> ignore the settings of the Local HB Address/Port. If your system has both types of hardware, then it is essential that the combination of </w:t>
      </w:r>
      <w:r w:rsidR="00302E5C">
        <w:t xml:space="preserve">IP </w:t>
      </w:r>
      <w:r>
        <w:t>address and port number is different between the different types.</w:t>
      </w:r>
    </w:p>
    <w:p w:rsidR="009D21EB" w:rsidRDefault="009D21EB" w:rsidP="001830AC">
      <w:r>
        <w:t xml:space="preserve">For a homebrew repeater (D-Star Repeater, </w:t>
      </w:r>
      <w:r w:rsidR="008F787C">
        <w:t xml:space="preserve">Dummy Repeater, </w:t>
      </w:r>
      <w:r>
        <w:t>DV-RPTR Repeater, DVAP Node, GMSK Repeater</w:t>
      </w:r>
      <w:r w:rsidR="005C7D74">
        <w:t>, and Split Repeater</w:t>
      </w:r>
      <w:r>
        <w:t>) the values in Local HB Address and Local HB Port must match the values in the Network tabs in that software in the entries for the Gateway Address and Gateway Port.</w:t>
      </w:r>
      <w:r w:rsidR="00855DB3">
        <w:t xml:space="preserve"> It is not recommended that Local HB Port numbers of 20001</w:t>
      </w:r>
      <w:r w:rsidR="00FE5E09">
        <w:t>-20009</w:t>
      </w:r>
      <w:r w:rsidR="00855DB3">
        <w:t xml:space="preserve">, 30001, </w:t>
      </w:r>
      <w:r w:rsidR="00673154">
        <w:t>30051</w:t>
      </w:r>
      <w:r w:rsidR="00FE5E09">
        <w:t>-30059</w:t>
      </w:r>
      <w:r w:rsidR="00673154">
        <w:t xml:space="preserve">, </w:t>
      </w:r>
      <w:r w:rsidR="00FE5E09">
        <w:t xml:space="preserve">30061-30069, </w:t>
      </w:r>
      <w:r w:rsidR="00855DB3">
        <w:t>or 40000 are used.</w:t>
      </w:r>
    </w:p>
    <w:p w:rsidR="00147744" w:rsidRDefault="0018219D" w:rsidP="001830AC">
      <w:r>
        <w:t>The Latitude and Longitude entries are the latitude and longitude of the repeater system given in decimal degrees, with northern latitudes being positive and southern latitudes negative. Eastern longitudes are positive and western longitudes are negative. This data is reported to both the APRS network (if enabled, see later)</w:t>
      </w:r>
      <w:r w:rsidR="00FE5E09">
        <w:t xml:space="preserve">, </w:t>
      </w:r>
      <w:r>
        <w:t xml:space="preserve">to the </w:t>
      </w:r>
      <w:proofErr w:type="spellStart"/>
      <w:r>
        <w:t>ircDDB</w:t>
      </w:r>
      <w:proofErr w:type="spellEnd"/>
      <w:r>
        <w:t xml:space="preserve"> QRG &amp; Maps feature</w:t>
      </w:r>
      <w:r w:rsidR="00FE5E09">
        <w:t>, and to the location shown on the CCS web pages</w:t>
      </w:r>
      <w:r>
        <w:t xml:space="preserve">. Setting </w:t>
      </w:r>
      <w:r w:rsidR="00F910A4">
        <w:t xml:space="preserve">both of </w:t>
      </w:r>
      <w:r>
        <w:t>these values to zero disables the reporting of the gateways location to these systems.</w:t>
      </w:r>
    </w:p>
    <w:p w:rsidR="0018219D" w:rsidRDefault="00A642B9" w:rsidP="001830AC">
      <w:r>
        <w:lastRenderedPageBreak/>
        <w:t xml:space="preserve">The QTH and URL entries are for the </w:t>
      </w:r>
      <w:proofErr w:type="spellStart"/>
      <w:r>
        <w:t>ircDDB</w:t>
      </w:r>
      <w:proofErr w:type="spellEnd"/>
      <w:r>
        <w:t xml:space="preserve"> "QRG &amp; Maps" feature at </w:t>
      </w:r>
      <w:hyperlink r:id="rId14" w:history="1">
        <w:r w:rsidRPr="00CB388A">
          <w:rPr>
            <w:rStyle w:val="Hyperlink"/>
          </w:rPr>
          <w:t>http://status.ircddb.net/qam.php</w:t>
        </w:r>
      </w:hyperlink>
      <w:r>
        <w:t>, and can be used to provide further details of the location of the gateway/repeaters. The first QTH field of up to twenty characters in length</w:t>
      </w:r>
      <w:r w:rsidR="000B7A78">
        <w:t>,</w:t>
      </w:r>
      <w:r>
        <w:t xml:space="preserve"> </w:t>
      </w:r>
      <w:r w:rsidR="000B7A78">
        <w:t xml:space="preserve">and </w:t>
      </w:r>
      <w:r>
        <w:t xml:space="preserve">will be </w:t>
      </w:r>
      <w:r w:rsidR="000B7A78">
        <w:t>included</w:t>
      </w:r>
      <w:r>
        <w:t xml:space="preserve"> in memory channel lists and appear in the display of transceivers. It should help to uniquely identify the repeater. The second QTH field of up to twenty characters is shown in addition to the first on status pages of the </w:t>
      </w:r>
      <w:proofErr w:type="spellStart"/>
      <w:r w:rsidR="000B7A78">
        <w:t>ircDDB</w:t>
      </w:r>
      <w:proofErr w:type="spellEnd"/>
      <w:r w:rsidR="000B7A78">
        <w:t xml:space="preserve"> </w:t>
      </w:r>
      <w:r>
        <w:t xml:space="preserve">web site and allows </w:t>
      </w:r>
      <w:r w:rsidR="000B7A78">
        <w:t>for</w:t>
      </w:r>
      <w:r>
        <w:t xml:space="preserve"> more details</w:t>
      </w:r>
      <w:r w:rsidR="000B7A78">
        <w:t xml:space="preserve"> to be displayed. Special</w:t>
      </w:r>
      <w:r w:rsidR="006A55E5">
        <w:t xml:space="preserve"> characters, HTML </w:t>
      </w:r>
      <w:r>
        <w:t>tags</w:t>
      </w:r>
      <w:r w:rsidR="000B7A78">
        <w:t>,</w:t>
      </w:r>
      <w:r>
        <w:t xml:space="preserve"> and URLs</w:t>
      </w:r>
      <w:r w:rsidR="000B7A78">
        <w:t>,</w:t>
      </w:r>
      <w:r>
        <w:t xml:space="preserve"> are not </w:t>
      </w:r>
      <w:r w:rsidR="000B7A78">
        <w:t>allowed</w:t>
      </w:r>
      <w:r>
        <w:t xml:space="preserve"> </w:t>
      </w:r>
      <w:r w:rsidR="000B7A78">
        <w:t>in these entries</w:t>
      </w:r>
      <w:r>
        <w:t>.</w:t>
      </w:r>
      <w:r>
        <w:br/>
      </w:r>
      <w:r>
        <w:br/>
        <w:t xml:space="preserve">The URL will be displayed on the status page of the gateway </w:t>
      </w:r>
      <w:r w:rsidR="001D54F6">
        <w:t>on</w:t>
      </w:r>
      <w:r>
        <w:t xml:space="preserve"> </w:t>
      </w:r>
      <w:proofErr w:type="spellStart"/>
      <w:r>
        <w:t>irc</w:t>
      </w:r>
      <w:r w:rsidR="001D54F6">
        <w:t>DDB</w:t>
      </w:r>
      <w:proofErr w:type="spellEnd"/>
      <w:r w:rsidR="001D54F6">
        <w:t xml:space="preserve"> web site</w:t>
      </w:r>
      <w:r>
        <w:t xml:space="preserve">. </w:t>
      </w:r>
      <w:r w:rsidR="001D54F6">
        <w:t>L</w:t>
      </w:r>
      <w:r>
        <w:t xml:space="preserve">inks to commercial sites are </w:t>
      </w:r>
      <w:r w:rsidRPr="001D54F6">
        <w:rPr>
          <w:b/>
        </w:rPr>
        <w:t>not</w:t>
      </w:r>
      <w:r w:rsidR="00AA75B3">
        <w:t xml:space="preserve"> allowed.</w:t>
      </w:r>
      <w:r w:rsidR="00AA75B3">
        <w:br/>
      </w:r>
      <w:r w:rsidR="00AA75B3">
        <w:br/>
        <w:t>The field AGL</w:t>
      </w:r>
      <w:r>
        <w:t xml:space="preserve"> </w:t>
      </w:r>
      <w:r w:rsidR="000B7A78">
        <w:t xml:space="preserve">(Above Ground Level) </w:t>
      </w:r>
      <w:r>
        <w:t xml:space="preserve">is used to provide the </w:t>
      </w:r>
      <w:r w:rsidR="000B7A78" w:rsidRPr="00AA75B3">
        <w:rPr>
          <w:bCs/>
        </w:rPr>
        <w:t>a</w:t>
      </w:r>
      <w:r w:rsidR="000B7A78" w:rsidRPr="00AA75B3">
        <w:t>ntenna</w:t>
      </w:r>
      <w:r w:rsidRPr="00AA75B3">
        <w:t xml:space="preserve"> height above </w:t>
      </w:r>
      <w:r w:rsidRPr="00AA75B3">
        <w:rPr>
          <w:bCs/>
        </w:rPr>
        <w:t>g</w:t>
      </w:r>
      <w:r w:rsidRPr="00AA75B3">
        <w:t xml:space="preserve">round </w:t>
      </w:r>
      <w:r w:rsidRPr="00AA75B3">
        <w:rPr>
          <w:bCs/>
        </w:rPr>
        <w:t>l</w:t>
      </w:r>
      <w:r w:rsidRPr="00AA75B3">
        <w:t>evel</w:t>
      </w:r>
      <w:r>
        <w:t xml:space="preserve"> (in met</w:t>
      </w:r>
      <w:r w:rsidR="000B7A78">
        <w:t>re</w:t>
      </w:r>
      <w:r>
        <w:t xml:space="preserve">s). This </w:t>
      </w:r>
      <w:r w:rsidR="000B7A78">
        <w:t>may be</w:t>
      </w:r>
      <w:r>
        <w:t xml:space="preserve"> used for propagation calculation</w:t>
      </w:r>
      <w:r w:rsidR="000B7A78">
        <w:t>s</w:t>
      </w:r>
      <w:r>
        <w:t>.</w:t>
      </w:r>
      <w:r>
        <w:br/>
      </w:r>
      <w:r>
        <w:br/>
        <w:t>These entries are optional.</w:t>
      </w:r>
    </w:p>
    <w:p w:rsidR="001830AC" w:rsidRDefault="001830AC" w:rsidP="001830AC">
      <w:pPr>
        <w:pStyle w:val="Heading3"/>
      </w:pPr>
      <w:r>
        <w:t>The Repeater Tab</w:t>
      </w:r>
    </w:p>
    <w:p w:rsidR="001830AC" w:rsidRDefault="005E6BD6" w:rsidP="001830AC">
      <w:r>
        <w:rPr>
          <w:noProof/>
          <w:lang w:eastAsia="en-GB"/>
        </w:rPr>
        <w:drawing>
          <wp:inline distT="0" distB="0" distL="0" distR="0" wp14:anchorId="6465F5AB" wp14:editId="15E18095">
            <wp:extent cx="2336400" cy="2901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36400" cy="2901600"/>
                    </a:xfrm>
                    <a:prstGeom prst="rect">
                      <a:avLst/>
                    </a:prstGeom>
                  </pic:spPr>
                </pic:pic>
              </a:graphicData>
            </a:graphic>
          </wp:inline>
        </w:drawing>
      </w:r>
      <w:r w:rsidRPr="005E6BD6">
        <w:rPr>
          <w:noProof/>
          <w:lang w:eastAsia="en-GB"/>
        </w:rPr>
        <w:t xml:space="preserve"> </w:t>
      </w:r>
      <w:r>
        <w:rPr>
          <w:noProof/>
          <w:lang w:eastAsia="en-GB"/>
        </w:rPr>
        <w:drawing>
          <wp:inline distT="0" distB="0" distL="0" distR="0" wp14:anchorId="07080C44" wp14:editId="44F0B949">
            <wp:extent cx="2336400" cy="2901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36400" cy="2901600"/>
                    </a:xfrm>
                    <a:prstGeom prst="rect">
                      <a:avLst/>
                    </a:prstGeom>
                  </pic:spPr>
                </pic:pic>
              </a:graphicData>
            </a:graphic>
          </wp:inline>
        </w:drawing>
      </w:r>
    </w:p>
    <w:p w:rsidR="005B282A" w:rsidRDefault="005B282A" w:rsidP="001830AC">
      <w:r>
        <w:t>The configuration for a repeater has so many entries that it is split over two panels per repeater. They both appear under the title of Repeater N.</w:t>
      </w:r>
    </w:p>
    <w:p w:rsidR="001830AC" w:rsidRDefault="0083359B" w:rsidP="001830AC">
      <w:r>
        <w:t xml:space="preserve">A single copy of the </w:t>
      </w:r>
      <w:proofErr w:type="spellStart"/>
      <w:r>
        <w:t>ircDDB</w:t>
      </w:r>
      <w:proofErr w:type="spellEnd"/>
      <w:r>
        <w:t xml:space="preserve"> Gateway can control up to four repeaters, typically covering up to four frequency bands. For this document, we will concentrate on the settings for only one repeater, setting the other entries is done in exactly the same way.</w:t>
      </w:r>
    </w:p>
    <w:p w:rsidR="005772EC" w:rsidRDefault="00C60A62" w:rsidP="001830AC">
      <w:r>
        <w:t xml:space="preserve">The first entry is the </w:t>
      </w:r>
      <w:proofErr w:type="gramStart"/>
      <w:r>
        <w:t>band,</w:t>
      </w:r>
      <w:proofErr w:type="gramEnd"/>
      <w:r>
        <w:t xml:space="preserve"> this is in fact the </w:t>
      </w:r>
      <w:proofErr w:type="spellStart"/>
      <w:r>
        <w:t>callsign</w:t>
      </w:r>
      <w:proofErr w:type="spellEnd"/>
      <w:r>
        <w:t xml:space="preserve"> of the repeater which will be based on the </w:t>
      </w:r>
      <w:proofErr w:type="spellStart"/>
      <w:r>
        <w:t>callsign</w:t>
      </w:r>
      <w:proofErr w:type="spellEnd"/>
      <w:r>
        <w:t xml:space="preserve"> set in the Gateway Tab above, but with the G at the end of the </w:t>
      </w:r>
      <w:proofErr w:type="spellStart"/>
      <w:r>
        <w:t>callsign</w:t>
      </w:r>
      <w:proofErr w:type="spellEnd"/>
      <w:r>
        <w:t xml:space="preserve"> replaced with the letter chosen from the list given for the Band. The valid entries are “None”, “A”, “B”, “C”, “D”, </w:t>
      </w:r>
      <w:r w:rsidR="00F37330">
        <w:t xml:space="preserve">“E”, </w:t>
      </w:r>
      <w:r>
        <w:t xml:space="preserve">“AD”, “BD”, “CD”, </w:t>
      </w:r>
      <w:r w:rsidR="00F37330">
        <w:t xml:space="preserve">“DD”, </w:t>
      </w:r>
      <w:r>
        <w:t>and “</w:t>
      </w:r>
      <w:r w:rsidR="00F37330">
        <w:t>E</w:t>
      </w:r>
      <w:r>
        <w:t xml:space="preserve">D”. These latter four entries are for setting up DD mode repeaters and will not be covered in any more detail in this </w:t>
      </w:r>
      <w:r w:rsidR="00A87A1D">
        <w:t>document;</w:t>
      </w:r>
      <w:r w:rsidR="003B6AC3">
        <w:t xml:space="preserve"> DD mode support is only available with </w:t>
      </w:r>
      <w:proofErr w:type="spellStart"/>
      <w:r w:rsidR="003B6AC3">
        <w:t>Icom</w:t>
      </w:r>
      <w:proofErr w:type="spellEnd"/>
      <w:r w:rsidR="003B6AC3">
        <w:t xml:space="preserve"> hardware and only when the gateway is running under Linux</w:t>
      </w:r>
      <w:r>
        <w:t>.</w:t>
      </w:r>
      <w:r w:rsidR="00503616">
        <w:t xml:space="preserve"> The “None” entry is used when </w:t>
      </w:r>
      <w:r w:rsidR="00503616">
        <w:lastRenderedPageBreak/>
        <w:t>the</w:t>
      </w:r>
      <w:r w:rsidR="00A87A1D">
        <w:t>re is no</w:t>
      </w:r>
      <w:r w:rsidR="00503616">
        <w:t xml:space="preserve"> repeater installed, for example a gateway controlling a single 2m band repeater would have one repeater set with a Band of “C” and the other thre</w:t>
      </w:r>
      <w:r w:rsidR="005772EC">
        <w:t>e with Band settings of “None”.</w:t>
      </w:r>
    </w:p>
    <w:p w:rsidR="00C60A62" w:rsidRDefault="00503616" w:rsidP="001830AC">
      <w:r>
        <w:t>Traditionally the bands are:</w:t>
      </w:r>
    </w:p>
    <w:tbl>
      <w:tblPr>
        <w:tblStyle w:val="TableGrid"/>
        <w:tblW w:w="0" w:type="auto"/>
        <w:tblInd w:w="250" w:type="dxa"/>
        <w:tblLayout w:type="fixed"/>
        <w:tblLook w:val="04A0" w:firstRow="1" w:lastRow="0" w:firstColumn="1" w:lastColumn="0" w:noHBand="0" w:noVBand="1"/>
      </w:tblPr>
      <w:tblGrid>
        <w:gridCol w:w="1985"/>
        <w:gridCol w:w="1275"/>
        <w:gridCol w:w="1134"/>
      </w:tblGrid>
      <w:tr w:rsidR="00447744" w:rsidTr="006D3754">
        <w:tc>
          <w:tcPr>
            <w:tcW w:w="1985" w:type="dxa"/>
          </w:tcPr>
          <w:p w:rsidR="00447744" w:rsidRDefault="006D3754" w:rsidP="001830AC">
            <w:r>
              <w:t>Frequency</w:t>
            </w:r>
          </w:p>
        </w:tc>
        <w:tc>
          <w:tcPr>
            <w:tcW w:w="1275" w:type="dxa"/>
          </w:tcPr>
          <w:p w:rsidR="00447744" w:rsidRDefault="006D3754" w:rsidP="001830AC">
            <w:r>
              <w:t xml:space="preserve">Band </w:t>
            </w:r>
            <w:r w:rsidR="00447744">
              <w:t>Letter</w:t>
            </w:r>
          </w:p>
        </w:tc>
        <w:tc>
          <w:tcPr>
            <w:tcW w:w="1134" w:type="dxa"/>
          </w:tcPr>
          <w:p w:rsidR="00447744" w:rsidRDefault="00447744" w:rsidP="001830AC">
            <w:r>
              <w:t>DD-Mode</w:t>
            </w:r>
          </w:p>
        </w:tc>
      </w:tr>
      <w:tr w:rsidR="002E3FA8" w:rsidTr="006D3754">
        <w:tc>
          <w:tcPr>
            <w:tcW w:w="1985" w:type="dxa"/>
          </w:tcPr>
          <w:p w:rsidR="002E3FA8" w:rsidRDefault="002E3FA8" w:rsidP="001830AC">
            <w:r>
              <w:t>28 MHz (10m), 50 MHz (6m)</w:t>
            </w:r>
          </w:p>
        </w:tc>
        <w:tc>
          <w:tcPr>
            <w:tcW w:w="1275" w:type="dxa"/>
          </w:tcPr>
          <w:p w:rsidR="002E3FA8" w:rsidRDefault="002E3FA8" w:rsidP="001830AC">
            <w:r>
              <w:t>E</w:t>
            </w:r>
          </w:p>
        </w:tc>
        <w:tc>
          <w:tcPr>
            <w:tcW w:w="1134" w:type="dxa"/>
          </w:tcPr>
          <w:p w:rsidR="002E3FA8" w:rsidRDefault="002E3FA8" w:rsidP="001830AC">
            <w:r>
              <w:t>ED</w:t>
            </w:r>
          </w:p>
        </w:tc>
      </w:tr>
      <w:tr w:rsidR="00447744" w:rsidTr="006D3754">
        <w:tc>
          <w:tcPr>
            <w:tcW w:w="1985" w:type="dxa"/>
          </w:tcPr>
          <w:p w:rsidR="00447744" w:rsidRDefault="006D3754" w:rsidP="001830AC">
            <w:r>
              <w:t>144 MHz (2m)</w:t>
            </w:r>
          </w:p>
        </w:tc>
        <w:tc>
          <w:tcPr>
            <w:tcW w:w="1275" w:type="dxa"/>
          </w:tcPr>
          <w:p w:rsidR="00447744" w:rsidRDefault="00447744" w:rsidP="001830AC">
            <w:r>
              <w:t>C</w:t>
            </w:r>
          </w:p>
        </w:tc>
        <w:tc>
          <w:tcPr>
            <w:tcW w:w="1134" w:type="dxa"/>
          </w:tcPr>
          <w:p w:rsidR="00447744" w:rsidRDefault="00447744" w:rsidP="001830AC">
            <w:r>
              <w:t>CD</w:t>
            </w:r>
          </w:p>
        </w:tc>
      </w:tr>
      <w:tr w:rsidR="00447744" w:rsidTr="006D3754">
        <w:tc>
          <w:tcPr>
            <w:tcW w:w="1985" w:type="dxa"/>
          </w:tcPr>
          <w:p w:rsidR="00447744" w:rsidRDefault="006D3754" w:rsidP="001830AC">
            <w:r>
              <w:t>430 MHz (70cms)</w:t>
            </w:r>
          </w:p>
        </w:tc>
        <w:tc>
          <w:tcPr>
            <w:tcW w:w="1275" w:type="dxa"/>
          </w:tcPr>
          <w:p w:rsidR="00447744" w:rsidRDefault="00447744" w:rsidP="001830AC">
            <w:r>
              <w:t>B</w:t>
            </w:r>
          </w:p>
        </w:tc>
        <w:tc>
          <w:tcPr>
            <w:tcW w:w="1134" w:type="dxa"/>
          </w:tcPr>
          <w:p w:rsidR="00447744" w:rsidRDefault="00447744" w:rsidP="001830AC">
            <w:r>
              <w:t>BD</w:t>
            </w:r>
          </w:p>
        </w:tc>
      </w:tr>
      <w:tr w:rsidR="00447744" w:rsidTr="006D3754">
        <w:tc>
          <w:tcPr>
            <w:tcW w:w="1985" w:type="dxa"/>
          </w:tcPr>
          <w:p w:rsidR="00447744" w:rsidRDefault="006D3754" w:rsidP="006D3754">
            <w:r>
              <w:t>1296 MHz (23cms)</w:t>
            </w:r>
          </w:p>
        </w:tc>
        <w:tc>
          <w:tcPr>
            <w:tcW w:w="1275" w:type="dxa"/>
          </w:tcPr>
          <w:p w:rsidR="00447744" w:rsidRDefault="00447744" w:rsidP="001830AC">
            <w:r>
              <w:t>A</w:t>
            </w:r>
          </w:p>
        </w:tc>
        <w:tc>
          <w:tcPr>
            <w:tcW w:w="1134" w:type="dxa"/>
          </w:tcPr>
          <w:p w:rsidR="00447744" w:rsidRDefault="00447744" w:rsidP="001830AC">
            <w:r>
              <w:t>AD</w:t>
            </w:r>
          </w:p>
        </w:tc>
      </w:tr>
    </w:tbl>
    <w:p w:rsidR="00DE383E" w:rsidRDefault="00DE383E" w:rsidP="001830AC"/>
    <w:p w:rsidR="00503616" w:rsidRDefault="00302E5C" w:rsidP="001830AC">
      <w:r>
        <w:t>Next comes the type, the choice is either “</w:t>
      </w:r>
      <w:proofErr w:type="spellStart"/>
      <w:r>
        <w:t>Icom</w:t>
      </w:r>
      <w:proofErr w:type="spellEnd"/>
      <w:r>
        <w:t xml:space="preserve">” or “Homebrew”, and describes the repeater hardware and software that is attached. It is possible to mix the different types of repeater attached to a single copy of the </w:t>
      </w:r>
      <w:proofErr w:type="spellStart"/>
      <w:r>
        <w:t>ircDDB</w:t>
      </w:r>
      <w:proofErr w:type="spellEnd"/>
      <w:r>
        <w:t xml:space="preserve"> Gateway. The Address and Port are the IP address and port number of the attached repeater, in the case of a homebrew repeater (D-Star Repeater, </w:t>
      </w:r>
      <w:r w:rsidR="008F787C">
        <w:t xml:space="preserve">Dummy Repeater, </w:t>
      </w:r>
      <w:r>
        <w:t>DV-RPTR Repeater, DVAP Node, and GMSK Repeater) then these should match the settings of the Local Address and Local Port in the Network Tab of the repeater.</w:t>
      </w:r>
      <w:r w:rsidR="00C67CD2">
        <w:t xml:space="preserve"> For an </w:t>
      </w:r>
      <w:proofErr w:type="spellStart"/>
      <w:r w:rsidR="00C67CD2">
        <w:t>Icom</w:t>
      </w:r>
      <w:proofErr w:type="spellEnd"/>
      <w:r w:rsidR="00C67CD2">
        <w:t xml:space="preserve"> controller, the setting of the Address and Port will be that of the controller and will be the same for all of the bands that use the </w:t>
      </w:r>
      <w:proofErr w:type="spellStart"/>
      <w:r w:rsidR="00C67CD2">
        <w:t>Icom</w:t>
      </w:r>
      <w:proofErr w:type="spellEnd"/>
      <w:r w:rsidR="00C67CD2">
        <w:t xml:space="preserve"> hardware.</w:t>
      </w:r>
      <w:r w:rsidR="00855DB3">
        <w:t xml:space="preserve"> It is not recommended that Port numbers of 20001</w:t>
      </w:r>
      <w:r w:rsidR="00475BBE">
        <w:t>-20009</w:t>
      </w:r>
      <w:r w:rsidR="00855DB3">
        <w:t xml:space="preserve">, 30001, </w:t>
      </w:r>
      <w:r w:rsidR="008F787C">
        <w:t>30051</w:t>
      </w:r>
      <w:r w:rsidR="00475BBE">
        <w:t>-30059, 30061-30069</w:t>
      </w:r>
      <w:r w:rsidR="008F787C">
        <w:t xml:space="preserve">, </w:t>
      </w:r>
      <w:r w:rsidR="00855DB3">
        <w:t>or 40000 are used.</w:t>
      </w:r>
    </w:p>
    <w:p w:rsidR="007302F5" w:rsidRDefault="007302F5" w:rsidP="001830AC">
      <w:r>
        <w:t xml:space="preserve">The Bands </w:t>
      </w:r>
      <w:proofErr w:type="gramStart"/>
      <w:r>
        <w:t>entries, as opposed to Band entry, is</w:t>
      </w:r>
      <w:proofErr w:type="gramEnd"/>
      <w:r>
        <w:t xml:space="preserve"> used when the hardware type has been set to </w:t>
      </w:r>
      <w:proofErr w:type="spellStart"/>
      <w:r>
        <w:t>Icom</w:t>
      </w:r>
      <w:proofErr w:type="spellEnd"/>
      <w:r>
        <w:t xml:space="preserve"> and is where the values of three bytes in the protocol can be set. The values for these can be found in the log file of the gateway, in a line similar to:</w:t>
      </w:r>
    </w:p>
    <w:p w:rsidR="007302F5" w:rsidRPr="007302F5" w:rsidRDefault="007302F5" w:rsidP="001830AC">
      <w:pPr>
        <w:rPr>
          <w:rFonts w:ascii="Courier New" w:hAnsi="Courier New" w:cs="Courier New"/>
        </w:rPr>
      </w:pPr>
      <w:r w:rsidRPr="007302F5">
        <w:rPr>
          <w:rFonts w:ascii="Courier New" w:hAnsi="Courier New" w:cs="Courier New"/>
        </w:rPr>
        <w:t>Repeater DB0FOX C registered with bands 0 1 2</w:t>
      </w:r>
    </w:p>
    <w:p w:rsidR="007302F5" w:rsidRDefault="007302F5" w:rsidP="001830AC">
      <w:proofErr w:type="gramStart"/>
      <w:r>
        <w:t>In which case the values to be entered would be 0, 1, and 2 for the repeater entry for Band C.</w:t>
      </w:r>
      <w:proofErr w:type="gramEnd"/>
      <w:r>
        <w:t xml:space="preserve"> This is not needed for homebrew repeaters, and is optional for </w:t>
      </w:r>
      <w:proofErr w:type="spellStart"/>
      <w:r>
        <w:t>Icom</w:t>
      </w:r>
      <w:proofErr w:type="spellEnd"/>
      <w:r>
        <w:t xml:space="preserve"> ones, however if these values are not set or </w:t>
      </w:r>
      <w:r w:rsidR="002D60FB">
        <w:t xml:space="preserve">are </w:t>
      </w:r>
      <w:r>
        <w:t xml:space="preserve">incorrect for </w:t>
      </w:r>
      <w:proofErr w:type="spellStart"/>
      <w:r>
        <w:t>Icom</w:t>
      </w:r>
      <w:proofErr w:type="spellEnd"/>
      <w:r>
        <w:t xml:space="preserve"> hardware then you will need to </w:t>
      </w:r>
      <w:r w:rsidR="002D60FB">
        <w:t xml:space="preserve">transmit to the </w:t>
      </w:r>
      <w:proofErr w:type="spellStart"/>
      <w:r w:rsidR="002D60FB">
        <w:t>Icom</w:t>
      </w:r>
      <w:proofErr w:type="spellEnd"/>
      <w:r w:rsidR="002D60FB">
        <w:t xml:space="preserve"> hardware from the radio side before the gateway can send data out to RF users.</w:t>
      </w:r>
    </w:p>
    <w:p w:rsidR="00B005FF" w:rsidRDefault="00AA0DFA" w:rsidP="001830AC">
      <w:r>
        <w:t xml:space="preserve">The Reflector, </w:t>
      </w:r>
      <w:proofErr w:type="spellStart"/>
      <w:r>
        <w:t>Startup</w:t>
      </w:r>
      <w:proofErr w:type="spellEnd"/>
      <w:r>
        <w:t>, and Reconnect entries are to do with controlling the reflector/</w:t>
      </w:r>
      <w:r w:rsidR="00A25AE3">
        <w:t>repeater</w:t>
      </w:r>
      <w:r>
        <w:t xml:space="preserve"> linking behaviour of the repeater port.</w:t>
      </w:r>
      <w:r w:rsidR="00DF01C9">
        <w:t xml:space="preserve"> The Reflector entry is typically a favourite or some form of home reflector for the repeater, maybe one serving your country or state. The list of available reflector/gateways is taken from merging t</w:t>
      </w:r>
      <w:r w:rsidR="008F787C">
        <w:t>hree</w:t>
      </w:r>
      <w:r w:rsidR="00DF01C9">
        <w:t xml:space="preserve"> files, a list of </w:t>
      </w:r>
      <w:proofErr w:type="spellStart"/>
      <w:r w:rsidR="00DF01C9">
        <w:t>DExtra</w:t>
      </w:r>
      <w:proofErr w:type="spellEnd"/>
      <w:r w:rsidR="00DF01C9">
        <w:t xml:space="preserve"> systems</w:t>
      </w:r>
      <w:r w:rsidR="008F787C">
        <w:t>, a list of DCS systems,</w:t>
      </w:r>
      <w:r w:rsidR="00DF01C9">
        <w:t xml:space="preserve"> and a list of D-Plus systems. These files exist so that the system already has a knowledge of some systems before the main link to the </w:t>
      </w:r>
      <w:proofErr w:type="spellStart"/>
      <w:r w:rsidR="00DF01C9">
        <w:t>ircDDB</w:t>
      </w:r>
      <w:proofErr w:type="spellEnd"/>
      <w:r w:rsidR="00DF01C9">
        <w:t xml:space="preserve"> network is working, which may take a while. In addition the </w:t>
      </w:r>
      <w:proofErr w:type="spellStart"/>
      <w:r w:rsidR="00DF01C9">
        <w:t>ircDDB</w:t>
      </w:r>
      <w:proofErr w:type="spellEnd"/>
      <w:r w:rsidR="00DF01C9">
        <w:t xml:space="preserve"> network does not have information about </w:t>
      </w:r>
      <w:proofErr w:type="spellStart"/>
      <w:r w:rsidR="00DF01C9">
        <w:t>DExtra</w:t>
      </w:r>
      <w:proofErr w:type="spellEnd"/>
      <w:r w:rsidR="008F787C">
        <w:t>, DCS,</w:t>
      </w:r>
      <w:r w:rsidR="00DF01C9">
        <w:t xml:space="preserve"> </w:t>
      </w:r>
      <w:r w:rsidR="008F787C">
        <w:t>or</w:t>
      </w:r>
      <w:r w:rsidR="00DF01C9">
        <w:t xml:space="preserve"> D-P</w:t>
      </w:r>
      <w:r w:rsidR="00B005FF">
        <w:t>lus reflectors. The channel on the chosen reflector/repeater</w:t>
      </w:r>
      <w:r w:rsidR="00960E95">
        <w:t>:</w:t>
      </w:r>
      <w:r w:rsidR="00B005FF">
        <w:t xml:space="preserve"> “A” to “</w:t>
      </w:r>
      <w:r w:rsidR="008F787C">
        <w:t>Z</w:t>
      </w:r>
      <w:r w:rsidR="00B005FF">
        <w:t>”</w:t>
      </w:r>
      <w:r w:rsidR="00040AF3">
        <w:t>,</w:t>
      </w:r>
      <w:r w:rsidR="00B005FF">
        <w:t xml:space="preserve"> is also specified.</w:t>
      </w:r>
    </w:p>
    <w:p w:rsidR="00503616" w:rsidRDefault="00DF01C9" w:rsidP="001830AC">
      <w:r>
        <w:t>The default location of these files is ‘/</w:t>
      </w:r>
      <w:proofErr w:type="spellStart"/>
      <w:r>
        <w:t>usr</w:t>
      </w:r>
      <w:proofErr w:type="spellEnd"/>
      <w:r>
        <w:t>/local/</w:t>
      </w:r>
      <w:proofErr w:type="spellStart"/>
      <w:r>
        <w:t>etc</w:t>
      </w:r>
      <w:proofErr w:type="spellEnd"/>
      <w:r>
        <w:t>’ under Linux and ‘</w:t>
      </w:r>
      <w:r w:rsidR="008B6479">
        <w:t>C:\Program Files\</w:t>
      </w:r>
      <w:proofErr w:type="spellStart"/>
      <w:r w:rsidR="008B6479">
        <w:t>ircDDB</w:t>
      </w:r>
      <w:r>
        <w:t>Gateway</w:t>
      </w:r>
      <w:proofErr w:type="spellEnd"/>
      <w:r>
        <w:t xml:space="preserve">’ under Windows, </w:t>
      </w:r>
      <w:r w:rsidR="00F7525A">
        <w:t>and they are named DExtra_Hosts.txt</w:t>
      </w:r>
      <w:r w:rsidR="008F787C">
        <w:t>, DCS_Hosts.txt,</w:t>
      </w:r>
      <w:r w:rsidR="00F7525A">
        <w:t xml:space="preserve"> and DPlus_Hosts.txt. The contents of these files </w:t>
      </w:r>
      <w:r>
        <w:t xml:space="preserve">may be overridden by </w:t>
      </w:r>
      <w:r w:rsidR="00A254C5">
        <w:t>placing files with the same names in your home directory, and the gateway will use these instead.</w:t>
      </w:r>
      <w:r w:rsidR="006846A8">
        <w:t xml:space="preserve"> The log file includes information about where the data was read from.</w:t>
      </w:r>
    </w:p>
    <w:p w:rsidR="007D38EE" w:rsidRDefault="007D38EE" w:rsidP="001830AC">
      <w:r>
        <w:lastRenderedPageBreak/>
        <w:t xml:space="preserve">The format of these files are identical, each line consists of two or three entries, or a comment line which begins with a # symbol in the first position, the rest of the line being ignored by the program. A non comment line has the </w:t>
      </w:r>
      <w:proofErr w:type="spellStart"/>
      <w:r>
        <w:t>callsign</w:t>
      </w:r>
      <w:proofErr w:type="spellEnd"/>
      <w:r>
        <w:t xml:space="preserve"> of the reflector or repeater/gateway as the first entry, without any trailing band or module letter, then a tab or some spaces, and then the IP address of that system. There is an optional third item which is again </w:t>
      </w:r>
      <w:proofErr w:type="spellStart"/>
      <w:r>
        <w:t>sperated</w:t>
      </w:r>
      <w:proofErr w:type="spellEnd"/>
      <w:r>
        <w:t xml:space="preserve"> by a tab or spaces from the IP address, which is the letter L which indicates to the gateway that the IP address of this entry is fixed and is not to be overridden by any other source. Normally entries in these files are replaced with information from external sources which may be more up-to-date, but this external information can be ignored by using this flag. Any entry in these files automatically locks the linking protocol to that of the file name, for example DCS for DCS_Hosts.txt, etc.</w:t>
      </w:r>
    </w:p>
    <w:p w:rsidR="008461C8" w:rsidRDefault="00A25AE3" w:rsidP="008461C8">
      <w:r>
        <w:t xml:space="preserve">The </w:t>
      </w:r>
      <w:proofErr w:type="spellStart"/>
      <w:r>
        <w:t>Startup</w:t>
      </w:r>
      <w:proofErr w:type="spellEnd"/>
      <w:r>
        <w:t xml:space="preserve"> entry tells the gateway whether to link to the listed reflector/repeater when the gateway starts. The Reconnect entry may take on the values of “Never”, “Fixed”, “5 minutes”, “10 minutes”,</w:t>
      </w:r>
      <w:r w:rsidRPr="00A25AE3">
        <w:t xml:space="preserve"> </w:t>
      </w:r>
      <w:r>
        <w:t>“15 minutes”,</w:t>
      </w:r>
      <w:r w:rsidRPr="00A25AE3">
        <w:t xml:space="preserve"> </w:t>
      </w:r>
      <w:r>
        <w:t>“20 minutes”,</w:t>
      </w:r>
      <w:r w:rsidRPr="00A25AE3">
        <w:t xml:space="preserve"> </w:t>
      </w:r>
      <w:r>
        <w:t>“25 minutes”,</w:t>
      </w:r>
      <w:r w:rsidRPr="00A25AE3">
        <w:t xml:space="preserve"> </w:t>
      </w:r>
      <w:r>
        <w:t>“30 minutes”,</w:t>
      </w:r>
      <w:r w:rsidRPr="00A25AE3">
        <w:t xml:space="preserve"> </w:t>
      </w:r>
      <w:r>
        <w:t>“60 minutes”,</w:t>
      </w:r>
      <w:r w:rsidRPr="00A25AE3">
        <w:t xml:space="preserve"> </w:t>
      </w:r>
      <w:r>
        <w:t>“90 minutes”,</w:t>
      </w:r>
      <w:r w:rsidRPr="00A25AE3">
        <w:t xml:space="preserve"> </w:t>
      </w:r>
      <w:r w:rsidR="00B24C6C">
        <w:t xml:space="preserve">“120 minutes”, </w:t>
      </w:r>
      <w:r>
        <w:t>and “1</w:t>
      </w:r>
      <w:r w:rsidR="00B24C6C">
        <w:t>8</w:t>
      </w:r>
      <w:r>
        <w:t xml:space="preserve">0 minutes”, </w:t>
      </w:r>
      <w:r w:rsidR="006E795C">
        <w:t>and this controls the behaviour of the gateway with respect to the reflector/repeater listed in the Reflector entry.</w:t>
      </w:r>
      <w:r w:rsidR="008461C8" w:rsidRPr="008461C8">
        <w:t xml:space="preserve"> </w:t>
      </w:r>
      <w:proofErr w:type="gramStart"/>
      <w:r w:rsidR="008461C8">
        <w:t>If set to “Fixed” then the software will stay linked to the listed reflector/repeater specified in Reflector and all incoming commands to link and unlink from the repeater will be ignored.</w:t>
      </w:r>
      <w:proofErr w:type="gramEnd"/>
      <w:r w:rsidR="008461C8">
        <w:t xml:space="preserve"> If set to one of the times then incoming link and unlink commands will be acted upon (if valid) but after the specified period of </w:t>
      </w:r>
      <w:r w:rsidR="00AA3AC7">
        <w:t xml:space="preserve">local repeater </w:t>
      </w:r>
      <w:r w:rsidR="008461C8">
        <w:t>inactivity</w:t>
      </w:r>
      <w:r w:rsidR="00AA3AC7">
        <w:t>,</w:t>
      </w:r>
      <w:r w:rsidR="008461C8">
        <w:t xml:space="preserve"> </w:t>
      </w:r>
      <w:r w:rsidR="00AA3AC7">
        <w:t xml:space="preserve">the gateway </w:t>
      </w:r>
      <w:r w:rsidR="008461C8">
        <w:t>will unlink</w:t>
      </w:r>
      <w:r w:rsidR="00AA3AC7">
        <w:t>ed</w:t>
      </w:r>
      <w:r w:rsidR="008461C8">
        <w:t xml:space="preserve"> </w:t>
      </w:r>
      <w:r w:rsidR="00AA3AC7">
        <w:t xml:space="preserve">from the current reflector/repeater </w:t>
      </w:r>
      <w:r w:rsidR="008461C8">
        <w:t>and link to the reflector/</w:t>
      </w:r>
      <w:r w:rsidR="00711AB7">
        <w:t>repeater</w:t>
      </w:r>
      <w:r w:rsidR="008461C8">
        <w:t xml:space="preserve"> specified in the Reflector entry.</w:t>
      </w:r>
    </w:p>
    <w:p w:rsidR="006913EB" w:rsidRDefault="006913EB" w:rsidP="008461C8">
      <w:r>
        <w:t>A special case is when the Reflector entry is set to “None”, in which case if the Reconnect entry is set to “Fixed” then the repeater can never be linked to a reflector/repeater, likewise if the Reconnect entry is set to one of the time options, it will unlink from the current reflector/repeater after the specified period of local repeater inactivity and remain unlinked, until an incoming link command is received from the local repeater.</w:t>
      </w:r>
    </w:p>
    <w:p w:rsidR="008461C8" w:rsidRDefault="008461C8" w:rsidP="008461C8">
      <w:r>
        <w:t>If Reconnect is set to “None” then all incoming commands are acted upon (if valid) and the software will not reconnect to the reflector/repeater specified in Reflector</w:t>
      </w:r>
      <w:r w:rsidR="007B2233">
        <w:t xml:space="preserve"> automatically</w:t>
      </w:r>
      <w:r>
        <w:t>.</w:t>
      </w:r>
    </w:p>
    <w:p w:rsidR="00AA0DFA" w:rsidRDefault="00460B31" w:rsidP="001830AC">
      <w:r>
        <w:t>The Frequency, Offset, Range</w:t>
      </w:r>
      <w:r w:rsidR="004E011F">
        <w:t xml:space="preserve">, </w:t>
      </w:r>
      <w:r w:rsidR="00BE58A6">
        <w:t xml:space="preserve">and </w:t>
      </w:r>
      <w:r w:rsidR="004E011F">
        <w:t>AGL (Above Ground Level)</w:t>
      </w:r>
      <w:r>
        <w:t xml:space="preserve"> parameters are used to send data to the APRS system (if enabled) and the </w:t>
      </w:r>
      <w:proofErr w:type="spellStart"/>
      <w:r>
        <w:t>ircDDB</w:t>
      </w:r>
      <w:proofErr w:type="spellEnd"/>
      <w:r>
        <w:t xml:space="preserve"> QRG &amp; Maps feature about the local repeater. Note that these entries are in metric units.</w:t>
      </w:r>
    </w:p>
    <w:p w:rsidR="00A25AE3" w:rsidRDefault="00F8071B" w:rsidP="001830AC">
      <w:r>
        <w:t>The Latitude and Longitude entries here are used in two circumstances. Firstly, if the repeater is not co-located with the gateway or other repeaters then its location can be specified here so that it appears on the APRS map in the correct location. Secondly, when there are a number of co-located repeaters, this entry can be used to specify a slightly different location for the repeater so that it can be seen on the APRS map. The values specified here only override the values set on the Gateway Tab when their value is not zero, and only the entry which is not zero is used, so it is possible to override just the latitude or longitude as needed.</w:t>
      </w:r>
    </w:p>
    <w:p w:rsidR="001830AC" w:rsidRDefault="001830AC" w:rsidP="001830AC">
      <w:pPr>
        <w:pStyle w:val="Heading3"/>
      </w:pPr>
      <w:r>
        <w:lastRenderedPageBreak/>
        <w:t xml:space="preserve">The </w:t>
      </w:r>
      <w:proofErr w:type="spellStart"/>
      <w:r>
        <w:t>ircDDB</w:t>
      </w:r>
      <w:proofErr w:type="spellEnd"/>
      <w:r>
        <w:t xml:space="preserve"> Tab</w:t>
      </w:r>
    </w:p>
    <w:p w:rsidR="001830AC" w:rsidRDefault="00FB4639" w:rsidP="001830AC">
      <w:r>
        <w:rPr>
          <w:noProof/>
          <w:lang w:eastAsia="en-GB"/>
        </w:rPr>
        <w:drawing>
          <wp:inline distT="0" distB="0" distL="0" distR="0" wp14:anchorId="352E61D6" wp14:editId="04496333">
            <wp:extent cx="2336400" cy="2901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36400" cy="2901600"/>
                    </a:xfrm>
                    <a:prstGeom prst="rect">
                      <a:avLst/>
                    </a:prstGeom>
                  </pic:spPr>
                </pic:pic>
              </a:graphicData>
            </a:graphic>
          </wp:inline>
        </w:drawing>
      </w:r>
    </w:p>
    <w:p w:rsidR="001830AC" w:rsidRDefault="00F71AE7" w:rsidP="001830AC">
      <w:r>
        <w:t xml:space="preserve">This tab is where the login information to access the </w:t>
      </w:r>
      <w:proofErr w:type="spellStart"/>
      <w:r>
        <w:t>ircDDB</w:t>
      </w:r>
      <w:proofErr w:type="spellEnd"/>
      <w:r>
        <w:t xml:space="preserve"> network is entered. </w:t>
      </w:r>
      <w:r w:rsidR="006A70D9">
        <w:t xml:space="preserve">If </w:t>
      </w:r>
      <w:proofErr w:type="spellStart"/>
      <w:r w:rsidR="006A70D9">
        <w:t>ircDDB</w:t>
      </w:r>
      <w:proofErr w:type="spellEnd"/>
      <w:r w:rsidR="006A70D9">
        <w:t xml:space="preserve"> is not being used then the whole </w:t>
      </w:r>
      <w:proofErr w:type="spellStart"/>
      <w:r w:rsidR="006A70D9">
        <w:t>ircDDB</w:t>
      </w:r>
      <w:proofErr w:type="spellEnd"/>
      <w:r w:rsidR="006A70D9">
        <w:t xml:space="preserve"> sub-system may be disabled here. If </w:t>
      </w:r>
      <w:proofErr w:type="spellStart"/>
      <w:r w:rsidR="006A70D9">
        <w:t>ircDDB</w:t>
      </w:r>
      <w:proofErr w:type="spellEnd"/>
      <w:r w:rsidR="006A70D9">
        <w:t xml:space="preserve"> is enabled then t</w:t>
      </w:r>
      <w:r>
        <w:t xml:space="preserve">he </w:t>
      </w:r>
      <w:r w:rsidR="005B0D96">
        <w:t>H</w:t>
      </w:r>
      <w:r>
        <w:t xml:space="preserve">ostname is </w:t>
      </w:r>
      <w:r w:rsidR="0078004D">
        <w:t xml:space="preserve">chosen from one of </w:t>
      </w:r>
      <w:r w:rsidRPr="005B0D96">
        <w:rPr>
          <w:rFonts w:ascii="Courier New" w:hAnsi="Courier New" w:cs="Courier New"/>
          <w:sz w:val="18"/>
          <w:szCs w:val="18"/>
        </w:rPr>
        <w:t>group1-irc.ircddb.net</w:t>
      </w:r>
      <w:r>
        <w:t xml:space="preserve"> for European systems</w:t>
      </w:r>
      <w:r w:rsidR="0078004D">
        <w:t>,</w:t>
      </w:r>
      <w:r>
        <w:t xml:space="preserve"> </w:t>
      </w:r>
      <w:r w:rsidRPr="005B0D96">
        <w:rPr>
          <w:rFonts w:ascii="Courier New" w:hAnsi="Courier New" w:cs="Courier New"/>
          <w:sz w:val="18"/>
          <w:szCs w:val="18"/>
        </w:rPr>
        <w:t>group2-irc.ircddb.net</w:t>
      </w:r>
      <w:r w:rsidR="006A70D9">
        <w:t xml:space="preserve"> for systems in North America, the other entries are test systems</w:t>
      </w:r>
      <w:r w:rsidR="0078004D">
        <w:t>.</w:t>
      </w:r>
      <w:r>
        <w:t xml:space="preserve"> The Username is usually the </w:t>
      </w:r>
      <w:proofErr w:type="spellStart"/>
      <w:r>
        <w:t>callsign</w:t>
      </w:r>
      <w:proofErr w:type="spellEnd"/>
      <w:r>
        <w:t xml:space="preserve"> of the gateway in lower case and the Password is allocated by the </w:t>
      </w:r>
      <w:proofErr w:type="spellStart"/>
      <w:r>
        <w:t>ircDDB</w:t>
      </w:r>
      <w:proofErr w:type="spellEnd"/>
      <w:r>
        <w:t xml:space="preserve"> Network administrators when registering for access to the </w:t>
      </w:r>
      <w:proofErr w:type="spellStart"/>
      <w:r>
        <w:t>ircDDB</w:t>
      </w:r>
      <w:proofErr w:type="spellEnd"/>
      <w:r>
        <w:t xml:space="preserve"> network.</w:t>
      </w:r>
    </w:p>
    <w:p w:rsidR="005B0D96" w:rsidRDefault="002761A6" w:rsidP="001830AC">
      <w:r>
        <w:t>To access the</w:t>
      </w:r>
      <w:r w:rsidR="005B0D96">
        <w:t xml:space="preserve"> </w:t>
      </w:r>
      <w:r>
        <w:t xml:space="preserve">test </w:t>
      </w:r>
      <w:proofErr w:type="spellStart"/>
      <w:r>
        <w:t>system</w:t>
      </w:r>
      <w:r w:rsidR="006A70D9">
        <w:t>a</w:t>
      </w:r>
      <w:proofErr w:type="spellEnd"/>
      <w:r>
        <w:t>, use</w:t>
      </w:r>
      <w:r w:rsidR="005256AC">
        <w:t xml:space="preserve"> the gateway </w:t>
      </w:r>
      <w:proofErr w:type="spellStart"/>
      <w:r w:rsidR="005256AC">
        <w:t>callsign</w:t>
      </w:r>
      <w:proofErr w:type="spellEnd"/>
      <w:r w:rsidR="005256AC">
        <w:t xml:space="preserve"> </w:t>
      </w:r>
      <w:r>
        <w:t xml:space="preserve">as the Username, </w:t>
      </w:r>
      <w:r w:rsidR="005256AC">
        <w:t>without the trailing “G”</w:t>
      </w:r>
      <w:r>
        <w:t>,</w:t>
      </w:r>
      <w:r w:rsidR="005256AC">
        <w:t xml:space="preserve"> (as it is on the official </w:t>
      </w:r>
      <w:proofErr w:type="spellStart"/>
      <w:r w:rsidR="005256AC">
        <w:t>ircDDB</w:t>
      </w:r>
      <w:proofErr w:type="spellEnd"/>
      <w:r w:rsidR="005256AC">
        <w:t xml:space="preserve"> network) and </w:t>
      </w:r>
      <w:r w:rsidR="005C7D74">
        <w:t xml:space="preserve">any or </w:t>
      </w:r>
      <w:r w:rsidR="005256AC">
        <w:t>no password.</w:t>
      </w:r>
    </w:p>
    <w:p w:rsidR="001830AC" w:rsidRDefault="001830AC" w:rsidP="001830AC">
      <w:pPr>
        <w:pStyle w:val="Heading3"/>
      </w:pPr>
      <w:r>
        <w:t>The D-PRS Tab</w:t>
      </w:r>
    </w:p>
    <w:p w:rsidR="001830AC" w:rsidRDefault="00721E2E" w:rsidP="001830AC">
      <w:r>
        <w:rPr>
          <w:noProof/>
          <w:lang w:eastAsia="en-GB"/>
        </w:rPr>
        <w:drawing>
          <wp:inline distT="0" distB="0" distL="0" distR="0" wp14:anchorId="0925238A" wp14:editId="201FF08E">
            <wp:extent cx="2336400" cy="2901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36400" cy="2901600"/>
                    </a:xfrm>
                    <a:prstGeom prst="rect">
                      <a:avLst/>
                    </a:prstGeom>
                  </pic:spPr>
                </pic:pic>
              </a:graphicData>
            </a:graphic>
          </wp:inline>
        </w:drawing>
      </w:r>
    </w:p>
    <w:p w:rsidR="001830AC" w:rsidRDefault="001F0AFB" w:rsidP="001830AC">
      <w:r>
        <w:lastRenderedPageBreak/>
        <w:t xml:space="preserve">The D-PRS tab is used to control the gating of users position data to the APRS network. </w:t>
      </w:r>
      <w:proofErr w:type="gramStart"/>
      <w:r w:rsidR="00FD73BF">
        <w:t>Both</w:t>
      </w:r>
      <w:r>
        <w:t xml:space="preserve"> </w:t>
      </w:r>
      <w:r w:rsidR="00615B95">
        <w:t>GPS or</w:t>
      </w:r>
      <w:proofErr w:type="gramEnd"/>
      <w:r w:rsidR="00615B95">
        <w:t xml:space="preserve"> </w:t>
      </w:r>
      <w:r>
        <w:t xml:space="preserve">GPS-A </w:t>
      </w:r>
      <w:r w:rsidR="00615B95">
        <w:t>data in the D-Star transmission</w:t>
      </w:r>
      <w:r w:rsidR="00FD73BF">
        <w:t xml:space="preserve"> are</w:t>
      </w:r>
      <w:r>
        <w:t xml:space="preserve"> gated, </w:t>
      </w:r>
      <w:r w:rsidR="00615B95">
        <w:t>but</w:t>
      </w:r>
      <w:r>
        <w:t xml:space="preserve"> only of its checksum is valid th</w:t>
      </w:r>
      <w:r w:rsidR="00615B95">
        <w:t>us</w:t>
      </w:r>
      <w:r>
        <w:t xml:space="preserve"> ensuring that corrupt data is not sent to </w:t>
      </w:r>
      <w:r w:rsidR="00FD73BF">
        <w:t xml:space="preserve">the </w:t>
      </w:r>
      <w:r>
        <w:t>APRS</w:t>
      </w:r>
      <w:r w:rsidR="00FD73BF">
        <w:t xml:space="preserve"> network</w:t>
      </w:r>
      <w:r>
        <w:t>.</w:t>
      </w:r>
    </w:p>
    <w:p w:rsidR="001830AC" w:rsidRDefault="00FD4A74" w:rsidP="001830AC">
      <w:r>
        <w:t>This gating of data is controlled by setting D-PRS to “Enabled” and setting the Hostname and Port to a valid APRS server. Typically these servers use TCP port 14580 and your local APRS server should be chosen and entered into the Hostname.</w:t>
      </w:r>
      <w:r w:rsidR="00001316">
        <w:t xml:space="preserve"> Leaving the Hostname blank or a zero Port will also disable gating to the APRS system.</w:t>
      </w:r>
    </w:p>
    <w:p w:rsidR="00732D07" w:rsidRDefault="00732D07" w:rsidP="001830AC">
      <w:r>
        <w:t xml:space="preserve">A list of all the tier 2 APRS servers is available from </w:t>
      </w:r>
      <w:hyperlink r:id="rId19" w:history="1">
        <w:r w:rsidRPr="00F16FBD">
          <w:rPr>
            <w:rStyle w:val="Hyperlink"/>
          </w:rPr>
          <w:t>http://www.aprs2.net/serverstats.php</w:t>
        </w:r>
      </w:hyperlink>
      <w:r w:rsidR="00FD73BF">
        <w:t>, and it is recommended that a local APRS server is chosen.</w:t>
      </w:r>
    </w:p>
    <w:p w:rsidR="001830AC" w:rsidRDefault="001830AC" w:rsidP="001830AC">
      <w:pPr>
        <w:pStyle w:val="Heading3"/>
      </w:pPr>
      <w:r>
        <w:t xml:space="preserve">The </w:t>
      </w:r>
      <w:proofErr w:type="spellStart"/>
      <w:r>
        <w:t>DExtra</w:t>
      </w:r>
      <w:proofErr w:type="spellEnd"/>
      <w:r>
        <w:t xml:space="preserve"> Tab</w:t>
      </w:r>
    </w:p>
    <w:p w:rsidR="001830AC" w:rsidRDefault="006458BE" w:rsidP="001830AC">
      <w:r>
        <w:rPr>
          <w:noProof/>
          <w:lang w:eastAsia="en-GB"/>
        </w:rPr>
        <w:drawing>
          <wp:inline distT="0" distB="0" distL="0" distR="0" wp14:anchorId="15FB193E" wp14:editId="044AAB48">
            <wp:extent cx="2336400" cy="29016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36400" cy="2901600"/>
                    </a:xfrm>
                    <a:prstGeom prst="rect">
                      <a:avLst/>
                    </a:prstGeom>
                  </pic:spPr>
                </pic:pic>
              </a:graphicData>
            </a:graphic>
          </wp:inline>
        </w:drawing>
      </w:r>
    </w:p>
    <w:p w:rsidR="001830AC" w:rsidRDefault="00001316" w:rsidP="001830AC">
      <w:r>
        <w:t xml:space="preserve">The linking to </w:t>
      </w:r>
      <w:proofErr w:type="spellStart"/>
      <w:r>
        <w:t>DExtra</w:t>
      </w:r>
      <w:proofErr w:type="spellEnd"/>
      <w:r>
        <w:t xml:space="preserve"> reflectors/repeaters is controlled by this tab. By default </w:t>
      </w:r>
      <w:proofErr w:type="spellStart"/>
      <w:r>
        <w:t>DEx</w:t>
      </w:r>
      <w:r w:rsidR="006458BE">
        <w:t>tra</w:t>
      </w:r>
      <w:proofErr w:type="spellEnd"/>
      <w:r w:rsidR="006458BE">
        <w:t xml:space="preserve"> is enabled</w:t>
      </w:r>
      <w:r>
        <w:t xml:space="preserve">. In addition it is possible to control the number of </w:t>
      </w:r>
      <w:proofErr w:type="spellStart"/>
      <w:r>
        <w:t>DExtra</w:t>
      </w:r>
      <w:proofErr w:type="spellEnd"/>
      <w:r>
        <w:t xml:space="preserve"> DV-Dongle links to the gateway in order to control bandwidth usage. Note that systems using </w:t>
      </w:r>
      <w:proofErr w:type="spellStart"/>
      <w:r>
        <w:t>DExtra</w:t>
      </w:r>
      <w:proofErr w:type="spellEnd"/>
      <w:r>
        <w:t xml:space="preserve"> Client and </w:t>
      </w:r>
      <w:proofErr w:type="spellStart"/>
      <w:r>
        <w:t>DExtra</w:t>
      </w:r>
      <w:proofErr w:type="spellEnd"/>
      <w:r>
        <w:t xml:space="preserve"> Gateway count as </w:t>
      </w:r>
      <w:proofErr w:type="spellStart"/>
      <w:r>
        <w:t>DExtra</w:t>
      </w:r>
      <w:proofErr w:type="spellEnd"/>
      <w:r>
        <w:t xml:space="preserve"> Dongle users. The number of gateways linking to this gateway is not limited, and neither is the number of outgoing </w:t>
      </w:r>
      <w:proofErr w:type="spellStart"/>
      <w:r>
        <w:t>DExtra</w:t>
      </w:r>
      <w:proofErr w:type="spellEnd"/>
      <w:r>
        <w:t xml:space="preserve"> links.</w:t>
      </w:r>
    </w:p>
    <w:p w:rsidR="001830AC" w:rsidRDefault="001830AC" w:rsidP="001830AC"/>
    <w:p w:rsidR="001830AC" w:rsidRDefault="001830AC" w:rsidP="001830AC">
      <w:pPr>
        <w:pStyle w:val="Heading3"/>
      </w:pPr>
      <w:r>
        <w:lastRenderedPageBreak/>
        <w:t>The D-Plus Tab</w:t>
      </w:r>
    </w:p>
    <w:p w:rsidR="001830AC" w:rsidRDefault="006458BE" w:rsidP="001830AC">
      <w:r>
        <w:rPr>
          <w:noProof/>
          <w:lang w:eastAsia="en-GB"/>
        </w:rPr>
        <w:drawing>
          <wp:inline distT="0" distB="0" distL="0" distR="0" wp14:anchorId="0714D0B7" wp14:editId="0BA7ABC6">
            <wp:extent cx="2336400" cy="2901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36400" cy="2901600"/>
                    </a:xfrm>
                    <a:prstGeom prst="rect">
                      <a:avLst/>
                    </a:prstGeom>
                  </pic:spPr>
                </pic:pic>
              </a:graphicData>
            </a:graphic>
          </wp:inline>
        </w:drawing>
      </w:r>
    </w:p>
    <w:p w:rsidR="001B6C8E" w:rsidRDefault="001B6C8E" w:rsidP="001B6C8E">
      <w:r>
        <w:t xml:space="preserve">The linking to D-Plus reflectors/repeaters is controlled by this tab. By default D-Plus is enabled. It is possible to control the number of D-Plus DV-Dongle links to the gateway in order to control bandwidth usage. </w:t>
      </w:r>
      <w:r w:rsidR="00110D93">
        <w:t>Software such as the official DV-Dongle and DVAP software appear as Dongle users as do DVAR</w:t>
      </w:r>
      <w:r w:rsidR="00E1749B">
        <w:t xml:space="preserve"> systems</w:t>
      </w:r>
      <w:r w:rsidR="00110D93">
        <w:t xml:space="preserve">. </w:t>
      </w:r>
      <w:r>
        <w:t>The number of outgoing D-Plus links is not restricted</w:t>
      </w:r>
      <w:r w:rsidR="00E1749B">
        <w:t>, and these appear as DV-Dongle users to D-Plus reflectors and gateways.</w:t>
      </w:r>
    </w:p>
    <w:p w:rsidR="001830AC" w:rsidRDefault="00FD73BF" w:rsidP="001830AC">
      <w:r>
        <w:t xml:space="preserve">For the purposes of linking to D-Plus reflectors and </w:t>
      </w:r>
      <w:proofErr w:type="spellStart"/>
      <w:r>
        <w:t>Icom</w:t>
      </w:r>
      <w:proofErr w:type="spellEnd"/>
      <w:r>
        <w:t xml:space="preserve"> G2 based gateways the </w:t>
      </w:r>
      <w:proofErr w:type="spellStart"/>
      <w:r>
        <w:t>callsign</w:t>
      </w:r>
      <w:proofErr w:type="spellEnd"/>
      <w:r>
        <w:t xml:space="preserve"> used in the Login setting must be registered as a user on the </w:t>
      </w:r>
      <w:proofErr w:type="spellStart"/>
      <w:r>
        <w:t>Icom</w:t>
      </w:r>
      <w:proofErr w:type="spellEnd"/>
      <w:r>
        <w:t xml:space="preserve"> G2 network. If the </w:t>
      </w:r>
      <w:proofErr w:type="spellStart"/>
      <w:r>
        <w:t>callsign</w:t>
      </w:r>
      <w:proofErr w:type="spellEnd"/>
      <w:r>
        <w:t xml:space="preserve"> of the gateway is not registered on that network, another </w:t>
      </w:r>
      <w:proofErr w:type="spellStart"/>
      <w:r>
        <w:t>callsign</w:t>
      </w:r>
      <w:proofErr w:type="spellEnd"/>
      <w:r>
        <w:t xml:space="preserve"> may be substituted in the Login entry</w:t>
      </w:r>
      <w:r w:rsidR="006C326D">
        <w:t xml:space="preserve"> to enable those links</w:t>
      </w:r>
      <w:r>
        <w:t>.</w:t>
      </w:r>
    </w:p>
    <w:p w:rsidR="001830AC" w:rsidRDefault="008603CF" w:rsidP="008603CF">
      <w:pPr>
        <w:pStyle w:val="Heading3"/>
      </w:pPr>
      <w:r>
        <w:t xml:space="preserve">The </w:t>
      </w:r>
      <w:r w:rsidR="00DA11B6">
        <w:t>DCS and CCS</w:t>
      </w:r>
      <w:r>
        <w:t xml:space="preserve"> Tab</w:t>
      </w:r>
    </w:p>
    <w:p w:rsidR="008603CF" w:rsidRDefault="00DA11B6" w:rsidP="001830AC">
      <w:r>
        <w:rPr>
          <w:noProof/>
          <w:lang w:eastAsia="en-GB"/>
        </w:rPr>
        <w:drawing>
          <wp:inline distT="0" distB="0" distL="0" distR="0" wp14:anchorId="16DD8BFC" wp14:editId="3464416B">
            <wp:extent cx="2336400" cy="2901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36400" cy="2901600"/>
                    </a:xfrm>
                    <a:prstGeom prst="rect">
                      <a:avLst/>
                    </a:prstGeom>
                  </pic:spPr>
                </pic:pic>
              </a:graphicData>
            </a:graphic>
          </wp:inline>
        </w:drawing>
      </w:r>
    </w:p>
    <w:p w:rsidR="008603CF" w:rsidRDefault="008603CF" w:rsidP="001830AC">
      <w:r>
        <w:lastRenderedPageBreak/>
        <w:t xml:space="preserve">This </w:t>
      </w:r>
      <w:r w:rsidR="00EF34D8">
        <w:t xml:space="preserve">DCS entry </w:t>
      </w:r>
      <w:r>
        <w:t>controls the ability of the gateway to link to DCS reflectors. Currently the gateway only uses the DCS protocol to link to DCS reflectors, and it does include the ability to handle incoming DCS links, and this tab disables both of these functions.</w:t>
      </w:r>
    </w:p>
    <w:p w:rsidR="00EF34D8" w:rsidRDefault="00EF34D8" w:rsidP="001830AC">
      <w:r>
        <w:t xml:space="preserve">The CCS entry </w:t>
      </w:r>
      <w:r w:rsidR="00484118">
        <w:t xml:space="preserve">controls the CCS sub-system and therefore disables incoming and outgoing CCS links, and their associated DTMF commands. The (CCS) Server chooses which of the geographically diverse CCS servers to </w:t>
      </w:r>
      <w:proofErr w:type="gramStart"/>
      <w:r w:rsidR="00484118">
        <w:t>use,</w:t>
      </w:r>
      <w:proofErr w:type="gramEnd"/>
      <w:r w:rsidR="00484118">
        <w:t xml:space="preserve"> it is recommended that you choose the server closest to you in order to spread the load on the system.</w:t>
      </w:r>
    </w:p>
    <w:p w:rsidR="001830AC" w:rsidRDefault="001830AC" w:rsidP="001830AC">
      <w:pPr>
        <w:pStyle w:val="Heading3"/>
      </w:pPr>
      <w:r>
        <w:t xml:space="preserve">The </w:t>
      </w:r>
      <w:proofErr w:type="spellStart"/>
      <w:r>
        <w:t>StarNet</w:t>
      </w:r>
      <w:proofErr w:type="spellEnd"/>
      <w:r>
        <w:t xml:space="preserve"> Tab</w:t>
      </w:r>
    </w:p>
    <w:p w:rsidR="001830AC" w:rsidRDefault="005701EC" w:rsidP="001830AC">
      <w:r w:rsidRPr="005701EC">
        <w:t xml:space="preserve"> </w:t>
      </w:r>
      <w:r w:rsidR="008154C7">
        <w:rPr>
          <w:noProof/>
          <w:lang w:eastAsia="en-GB"/>
        </w:rPr>
        <w:drawing>
          <wp:inline distT="0" distB="0" distL="0" distR="0" wp14:anchorId="2082E84C" wp14:editId="4E91CF64">
            <wp:extent cx="2336400" cy="2901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36400" cy="2901600"/>
                    </a:xfrm>
                    <a:prstGeom prst="rect">
                      <a:avLst/>
                    </a:prstGeom>
                  </pic:spPr>
                </pic:pic>
              </a:graphicData>
            </a:graphic>
          </wp:inline>
        </w:drawing>
      </w:r>
      <w:r w:rsidR="00935771" w:rsidRPr="00935771">
        <w:rPr>
          <w:noProof/>
          <w:lang w:eastAsia="en-GB"/>
        </w:rPr>
        <w:t xml:space="preserve"> </w:t>
      </w:r>
      <w:r w:rsidR="00935771">
        <w:rPr>
          <w:noProof/>
          <w:lang w:eastAsia="en-GB"/>
        </w:rPr>
        <w:drawing>
          <wp:inline distT="0" distB="0" distL="0" distR="0" wp14:anchorId="39E11969" wp14:editId="7A184066">
            <wp:extent cx="2174400" cy="2901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74400" cy="2901600"/>
                    </a:xfrm>
                    <a:prstGeom prst="rect">
                      <a:avLst/>
                    </a:prstGeom>
                  </pic:spPr>
                </pic:pic>
              </a:graphicData>
            </a:graphic>
          </wp:inline>
        </w:drawing>
      </w:r>
    </w:p>
    <w:p w:rsidR="001830AC" w:rsidRDefault="00B941E8" w:rsidP="001830AC">
      <w:r>
        <w:t xml:space="preserve">The </w:t>
      </w:r>
      <w:proofErr w:type="spellStart"/>
      <w:r>
        <w:t>ircDDB</w:t>
      </w:r>
      <w:proofErr w:type="spellEnd"/>
      <w:r>
        <w:t xml:space="preserve"> Gateway supports up to five </w:t>
      </w:r>
      <w:proofErr w:type="spellStart"/>
      <w:r>
        <w:t>S</w:t>
      </w:r>
      <w:r w:rsidR="005C7D74">
        <w:t>TARnet</w:t>
      </w:r>
      <w:proofErr w:type="spellEnd"/>
      <w:r>
        <w:t xml:space="preserve"> Digital groups.</w:t>
      </w:r>
      <w:r w:rsidR="00664DB8">
        <w:t xml:space="preserve"> A full discussion of </w:t>
      </w:r>
      <w:proofErr w:type="spellStart"/>
      <w:r w:rsidR="00664DB8">
        <w:t>S</w:t>
      </w:r>
      <w:r w:rsidR="005C7D74">
        <w:t>TARnet</w:t>
      </w:r>
      <w:proofErr w:type="spellEnd"/>
      <w:r w:rsidR="00664DB8">
        <w:t xml:space="preserve"> Digital groups is beyond the scope of this document, and </w:t>
      </w:r>
      <w:proofErr w:type="gramStart"/>
      <w:r w:rsidR="00664DB8">
        <w:t>a knowledge</w:t>
      </w:r>
      <w:proofErr w:type="gramEnd"/>
      <w:r w:rsidR="00664DB8">
        <w:t xml:space="preserve"> of </w:t>
      </w:r>
      <w:proofErr w:type="spellStart"/>
      <w:r w:rsidR="00664DB8">
        <w:t>S</w:t>
      </w:r>
      <w:r w:rsidR="005C7D74">
        <w:t>TARnet</w:t>
      </w:r>
      <w:proofErr w:type="spellEnd"/>
      <w:r w:rsidR="00664DB8">
        <w:t xml:space="preserve"> Digital is needed in order to make the correct choices in these dialogue boxes.</w:t>
      </w:r>
    </w:p>
    <w:p w:rsidR="001830AC" w:rsidRDefault="005E4EAB" w:rsidP="001830AC">
      <w:r>
        <w:t xml:space="preserve">There are two versions of the dialogue box shown above, the </w:t>
      </w:r>
      <w:r w:rsidR="00935771">
        <w:t>right</w:t>
      </w:r>
      <w:r>
        <w:t xml:space="preserve"> hand side version is the default version, however if the gateway is compiled with </w:t>
      </w:r>
      <w:r w:rsidR="00935771">
        <w:t xml:space="preserve">either </w:t>
      </w:r>
      <w:r>
        <w:t xml:space="preserve">the </w:t>
      </w:r>
      <w:r w:rsidR="00935771">
        <w:t xml:space="preserve">DCS_LINK or </w:t>
      </w:r>
      <w:r>
        <w:t>DEXTRA_LINK symbol</w:t>
      </w:r>
      <w:r w:rsidR="00935771">
        <w:t>s</w:t>
      </w:r>
      <w:r>
        <w:t xml:space="preserve"> defined, then the </w:t>
      </w:r>
      <w:r w:rsidR="00935771">
        <w:t>left</w:t>
      </w:r>
      <w:r>
        <w:t xml:space="preserve"> hand side version will appear instead.</w:t>
      </w:r>
    </w:p>
    <w:p w:rsidR="005E4EAB" w:rsidRDefault="00961986" w:rsidP="001830AC">
      <w:r>
        <w:t xml:space="preserve">A </w:t>
      </w:r>
      <w:proofErr w:type="spellStart"/>
      <w:r>
        <w:t>S</w:t>
      </w:r>
      <w:r w:rsidR="005C7D74">
        <w:t>TARn</w:t>
      </w:r>
      <w:r>
        <w:t>et</w:t>
      </w:r>
      <w:proofErr w:type="spellEnd"/>
      <w:r>
        <w:t xml:space="preserve"> Digital group has a </w:t>
      </w:r>
      <w:proofErr w:type="spellStart"/>
      <w:r>
        <w:t>callsign</w:t>
      </w:r>
      <w:proofErr w:type="spellEnd"/>
      <w:r>
        <w:t xml:space="preserve">, this is used when calling into the group and for issuing commands to it, and it is this value that is set in the Group Call entry. It is also important to associate a group with a </w:t>
      </w:r>
      <w:r w:rsidR="00415E27">
        <w:t>B</w:t>
      </w:r>
      <w:r>
        <w:t>and on the gateway, even one that isn’t in use by a real repeater.</w:t>
      </w:r>
      <w:r w:rsidR="008B0EA2">
        <w:t xml:space="preserve"> Optionally a Logoff Call can be specified which is used to log off from the group, in addition to the LOGOFF command that can be sent to the Group Call.</w:t>
      </w:r>
      <w:r w:rsidR="009F0372">
        <w:t xml:space="preserve"> It is important that the Group Calls and Logoff Calls are all </w:t>
      </w:r>
      <w:proofErr w:type="gramStart"/>
      <w:r w:rsidR="009F0372">
        <w:t>unique,</w:t>
      </w:r>
      <w:proofErr w:type="gramEnd"/>
      <w:r w:rsidR="009F0372">
        <w:t xml:space="preserve"> it is not possible to share the same Logoff Call across multiple </w:t>
      </w:r>
      <w:proofErr w:type="spellStart"/>
      <w:r w:rsidR="009F0372">
        <w:t>S</w:t>
      </w:r>
      <w:r w:rsidR="005C7D74">
        <w:t>TARnet</w:t>
      </w:r>
      <w:proofErr w:type="spellEnd"/>
      <w:r w:rsidR="009F0372">
        <w:t xml:space="preserve"> Digital groups.</w:t>
      </w:r>
    </w:p>
    <w:p w:rsidR="00251F5C" w:rsidRDefault="00251F5C" w:rsidP="001830AC">
      <w:r>
        <w:t xml:space="preserve">The User Timeout is used to remove someone who is logged into a group who hasn’t transmitted </w:t>
      </w:r>
      <w:r w:rsidR="002C1EAB">
        <w:t xml:space="preserve">to it </w:t>
      </w:r>
      <w:r>
        <w:t xml:space="preserve">for </w:t>
      </w:r>
      <w:r w:rsidR="002C1EAB">
        <w:t>the specified</w:t>
      </w:r>
      <w:r>
        <w:t xml:space="preserve"> period of time. The values allowed are </w:t>
      </w:r>
      <w:r w:rsidR="005303FA">
        <w:t>“Never”, “</w:t>
      </w:r>
      <w:r w:rsidR="000C0359">
        <w:t>30</w:t>
      </w:r>
      <w:r w:rsidR="005303FA">
        <w:t xml:space="preserve"> </w:t>
      </w:r>
      <w:proofErr w:type="spellStart"/>
      <w:r w:rsidR="005303FA">
        <w:t>mins</w:t>
      </w:r>
      <w:proofErr w:type="spellEnd"/>
      <w:r w:rsidR="005303FA">
        <w:t>”, “</w:t>
      </w:r>
      <w:r w:rsidR="000C0359">
        <w:t>6</w:t>
      </w:r>
      <w:r w:rsidR="005303FA">
        <w:t xml:space="preserve">0 </w:t>
      </w:r>
      <w:proofErr w:type="spellStart"/>
      <w:r w:rsidR="005303FA">
        <w:t>mins</w:t>
      </w:r>
      <w:proofErr w:type="spellEnd"/>
      <w:r w:rsidR="005303FA">
        <w:t>”,</w:t>
      </w:r>
      <w:r w:rsidR="005303FA" w:rsidRPr="00A25AE3">
        <w:t xml:space="preserve"> </w:t>
      </w:r>
      <w:r w:rsidR="005303FA">
        <w:t>“1</w:t>
      </w:r>
      <w:r w:rsidR="000C0359">
        <w:t>20</w:t>
      </w:r>
      <w:r w:rsidR="005303FA">
        <w:t xml:space="preserve"> </w:t>
      </w:r>
      <w:proofErr w:type="spellStart"/>
      <w:r w:rsidR="005303FA">
        <w:t>mins</w:t>
      </w:r>
      <w:proofErr w:type="spellEnd"/>
      <w:r w:rsidR="005303FA">
        <w:t>”,</w:t>
      </w:r>
      <w:r w:rsidR="005303FA" w:rsidRPr="00A25AE3">
        <w:t xml:space="preserve"> </w:t>
      </w:r>
      <w:r w:rsidR="005303FA">
        <w:t>“</w:t>
      </w:r>
      <w:r w:rsidR="000C0359">
        <w:t>18</w:t>
      </w:r>
      <w:r w:rsidR="005303FA">
        <w:t xml:space="preserve">0 </w:t>
      </w:r>
      <w:proofErr w:type="spellStart"/>
      <w:r w:rsidR="005303FA">
        <w:t>mins</w:t>
      </w:r>
      <w:proofErr w:type="spellEnd"/>
      <w:r w:rsidR="005303FA">
        <w:t>”,</w:t>
      </w:r>
      <w:r w:rsidR="005303FA" w:rsidRPr="00A25AE3">
        <w:t xml:space="preserve"> </w:t>
      </w:r>
      <w:r w:rsidR="005303FA">
        <w:t>“2</w:t>
      </w:r>
      <w:r w:rsidR="00423002">
        <w:t>40</w:t>
      </w:r>
      <w:r w:rsidR="005303FA">
        <w:t xml:space="preserve"> </w:t>
      </w:r>
      <w:proofErr w:type="spellStart"/>
      <w:r w:rsidR="005303FA">
        <w:t>mins</w:t>
      </w:r>
      <w:proofErr w:type="spellEnd"/>
      <w:r w:rsidR="005303FA">
        <w:t>”,</w:t>
      </w:r>
      <w:r w:rsidR="005303FA" w:rsidRPr="00A25AE3">
        <w:t xml:space="preserve"> </w:t>
      </w:r>
      <w:r w:rsidR="005303FA">
        <w:t>and “</w:t>
      </w:r>
      <w:r w:rsidR="00423002">
        <w:t>300</w:t>
      </w:r>
      <w:r w:rsidR="005303FA">
        <w:t xml:space="preserve"> </w:t>
      </w:r>
      <w:proofErr w:type="spellStart"/>
      <w:r w:rsidR="005303FA">
        <w:t>mins</w:t>
      </w:r>
      <w:proofErr w:type="spellEnd"/>
      <w:r w:rsidR="005303FA">
        <w:t>”</w:t>
      </w:r>
      <w:r w:rsidR="00A35CA9">
        <w:t>, with “Never” indicating that</w:t>
      </w:r>
      <w:r w:rsidR="00B966AD">
        <w:t xml:space="preserve"> the User Timeout is not in use</w:t>
      </w:r>
      <w:r w:rsidR="00A35CA9">
        <w:t>.</w:t>
      </w:r>
      <w:r w:rsidR="008066B0">
        <w:t xml:space="preserve"> Likewise the Group Timeout is used to log off all of the users from a group after a period of inactivity in the group from any of them, the values allowed are “Never”, “30 </w:t>
      </w:r>
      <w:proofErr w:type="spellStart"/>
      <w:r w:rsidR="008066B0">
        <w:t>mins</w:t>
      </w:r>
      <w:proofErr w:type="spellEnd"/>
      <w:r w:rsidR="008066B0">
        <w:t xml:space="preserve">”, “60 </w:t>
      </w:r>
      <w:proofErr w:type="spellStart"/>
      <w:r w:rsidR="008066B0">
        <w:t>mins</w:t>
      </w:r>
      <w:proofErr w:type="spellEnd"/>
      <w:r w:rsidR="008066B0">
        <w:t>”,</w:t>
      </w:r>
      <w:r w:rsidR="008066B0" w:rsidRPr="00A25AE3">
        <w:t xml:space="preserve"> </w:t>
      </w:r>
      <w:r w:rsidR="008066B0">
        <w:t xml:space="preserve">“120 </w:t>
      </w:r>
      <w:proofErr w:type="spellStart"/>
      <w:r w:rsidR="008066B0">
        <w:t>mins</w:t>
      </w:r>
      <w:proofErr w:type="spellEnd"/>
      <w:r w:rsidR="008066B0">
        <w:t>”,</w:t>
      </w:r>
      <w:r w:rsidR="008066B0" w:rsidRPr="00A25AE3">
        <w:t xml:space="preserve"> </w:t>
      </w:r>
      <w:r w:rsidR="008066B0">
        <w:lastRenderedPageBreak/>
        <w:t xml:space="preserve">“180 </w:t>
      </w:r>
      <w:proofErr w:type="spellStart"/>
      <w:r w:rsidR="008066B0">
        <w:t>mins</w:t>
      </w:r>
      <w:proofErr w:type="spellEnd"/>
      <w:r w:rsidR="008066B0">
        <w:t>”,</w:t>
      </w:r>
      <w:r w:rsidR="008066B0" w:rsidRPr="00A25AE3">
        <w:t xml:space="preserve"> </w:t>
      </w:r>
      <w:r w:rsidR="008066B0">
        <w:t xml:space="preserve">“240 </w:t>
      </w:r>
      <w:proofErr w:type="spellStart"/>
      <w:r w:rsidR="008066B0">
        <w:t>mins</w:t>
      </w:r>
      <w:proofErr w:type="spellEnd"/>
      <w:r w:rsidR="008066B0">
        <w:t>”,</w:t>
      </w:r>
      <w:r w:rsidR="008066B0" w:rsidRPr="00A25AE3">
        <w:t xml:space="preserve"> </w:t>
      </w:r>
      <w:r w:rsidR="008066B0">
        <w:t xml:space="preserve">and “300 </w:t>
      </w:r>
      <w:proofErr w:type="spellStart"/>
      <w:r w:rsidR="008066B0">
        <w:t>mins</w:t>
      </w:r>
      <w:proofErr w:type="spellEnd"/>
      <w:r w:rsidR="008066B0">
        <w:t xml:space="preserve">”, with “Never” indicating that the </w:t>
      </w:r>
      <w:r w:rsidR="0039611D">
        <w:t xml:space="preserve">Group </w:t>
      </w:r>
      <w:r w:rsidR="00B966AD">
        <w:t>Timeout is not in use</w:t>
      </w:r>
      <w:r w:rsidR="008066B0">
        <w:t>.</w:t>
      </w:r>
    </w:p>
    <w:p w:rsidR="002B2FE3" w:rsidRDefault="002B2FE3" w:rsidP="001830AC">
      <w:r>
        <w:t xml:space="preserve">When relaying audio through a </w:t>
      </w:r>
      <w:proofErr w:type="spellStart"/>
      <w:r>
        <w:t>S</w:t>
      </w:r>
      <w:r w:rsidR="005C7D74">
        <w:t>TARnet</w:t>
      </w:r>
      <w:proofErr w:type="spellEnd"/>
      <w:r>
        <w:t xml:space="preserve"> Digital group, the MY </w:t>
      </w:r>
      <w:proofErr w:type="spellStart"/>
      <w:r>
        <w:t>callsign</w:t>
      </w:r>
      <w:proofErr w:type="spellEnd"/>
      <w:r>
        <w:t xml:space="preserve"> which is used by the group can be either the Group </w:t>
      </w:r>
      <w:proofErr w:type="spellStart"/>
      <w:r>
        <w:t>callsign</w:t>
      </w:r>
      <w:proofErr w:type="spellEnd"/>
      <w:r>
        <w:t xml:space="preserve"> or the original User </w:t>
      </w:r>
      <w:proofErr w:type="spellStart"/>
      <w:r>
        <w:t>callsign</w:t>
      </w:r>
      <w:proofErr w:type="spellEnd"/>
      <w:r>
        <w:t xml:space="preserve">. In some countries there are issues with licensing and </w:t>
      </w:r>
      <w:proofErr w:type="spellStart"/>
      <w:r>
        <w:t>callsign</w:t>
      </w:r>
      <w:proofErr w:type="spellEnd"/>
      <w:r>
        <w:t xml:space="preserve"> usage, so the choice of this value may be dictated by external </w:t>
      </w:r>
      <w:r w:rsidR="00ED0881">
        <w:t>factors.</w:t>
      </w:r>
      <w:r w:rsidR="0034364C">
        <w:t xml:space="preserve"> If the Group </w:t>
      </w:r>
      <w:proofErr w:type="spellStart"/>
      <w:r w:rsidR="0034364C">
        <w:t>callsign</w:t>
      </w:r>
      <w:proofErr w:type="spellEnd"/>
      <w:r w:rsidR="0034364C">
        <w:t xml:space="preserve"> </w:t>
      </w:r>
      <w:r w:rsidR="00724746">
        <w:t xml:space="preserve">option </w:t>
      </w:r>
      <w:r w:rsidR="0034364C">
        <w:t xml:space="preserve">is chosen </w:t>
      </w:r>
      <w:r w:rsidR="00B0055C">
        <w:t xml:space="preserve">in the MYCALL Setting </w:t>
      </w:r>
      <w:r w:rsidR="0034364C">
        <w:t xml:space="preserve">then the group </w:t>
      </w:r>
      <w:proofErr w:type="spellStart"/>
      <w:r w:rsidR="0034364C">
        <w:t>callsign</w:t>
      </w:r>
      <w:proofErr w:type="spellEnd"/>
      <w:r w:rsidR="0034364C">
        <w:t xml:space="preserve"> is entered into the MY1 </w:t>
      </w:r>
      <w:r w:rsidR="00FB6844">
        <w:t>position</w:t>
      </w:r>
      <w:r w:rsidR="0034364C">
        <w:t xml:space="preserve"> and “SNET” in </w:t>
      </w:r>
      <w:r w:rsidR="00C02290">
        <w:t xml:space="preserve">the </w:t>
      </w:r>
      <w:r w:rsidR="0034364C">
        <w:t xml:space="preserve">MY2 </w:t>
      </w:r>
      <w:r w:rsidR="00FB6844">
        <w:t>position</w:t>
      </w:r>
      <w:r w:rsidR="0034364C">
        <w:t>.</w:t>
      </w:r>
      <w:r w:rsidR="00724746">
        <w:t xml:space="preserve"> If the User </w:t>
      </w:r>
      <w:proofErr w:type="spellStart"/>
      <w:r w:rsidR="00724746">
        <w:t>callsign</w:t>
      </w:r>
      <w:proofErr w:type="spellEnd"/>
      <w:r w:rsidR="00724746">
        <w:t xml:space="preserve"> option is chosen </w:t>
      </w:r>
      <w:r w:rsidR="00B0055C">
        <w:t xml:space="preserve">in the MYCALL setting </w:t>
      </w:r>
      <w:r w:rsidR="00724746">
        <w:t xml:space="preserve">then </w:t>
      </w:r>
      <w:r w:rsidR="00FB6844">
        <w:t xml:space="preserve">the original user MY1 </w:t>
      </w:r>
      <w:proofErr w:type="spellStart"/>
      <w:r w:rsidR="00FB6844">
        <w:t>callsign</w:t>
      </w:r>
      <w:proofErr w:type="spellEnd"/>
      <w:r w:rsidR="00FB6844">
        <w:t xml:space="preserve"> is set in the MY1 position, and </w:t>
      </w:r>
      <w:r w:rsidR="00CF14C6">
        <w:t xml:space="preserve">a shortened version of the group </w:t>
      </w:r>
      <w:proofErr w:type="spellStart"/>
      <w:r w:rsidR="00CF14C6">
        <w:t>callsign</w:t>
      </w:r>
      <w:proofErr w:type="spellEnd"/>
      <w:r w:rsidR="00CF14C6">
        <w:t xml:space="preserve"> in the MY2 position. This shortened group </w:t>
      </w:r>
      <w:proofErr w:type="spellStart"/>
      <w:r w:rsidR="00CF14C6">
        <w:t>callsign</w:t>
      </w:r>
      <w:proofErr w:type="spellEnd"/>
      <w:r w:rsidR="00A13F85">
        <w:t xml:space="preserve"> used is one of the following, depending on the group </w:t>
      </w:r>
      <w:proofErr w:type="spellStart"/>
      <w:r w:rsidR="00A13F85">
        <w:t>callsign</w:t>
      </w:r>
      <w:proofErr w:type="spellEnd"/>
      <w:r w:rsidR="00A13F85">
        <w:t>:</w:t>
      </w:r>
    </w:p>
    <w:tbl>
      <w:tblPr>
        <w:tblStyle w:val="TableGrid"/>
        <w:tblW w:w="0" w:type="auto"/>
        <w:tblInd w:w="250" w:type="dxa"/>
        <w:tblLook w:val="04A0" w:firstRow="1" w:lastRow="0" w:firstColumn="1" w:lastColumn="0" w:noHBand="0" w:noVBand="1"/>
      </w:tblPr>
      <w:tblGrid>
        <w:gridCol w:w="2268"/>
        <w:gridCol w:w="2552"/>
      </w:tblGrid>
      <w:tr w:rsidR="0061688E" w:rsidTr="0061688E">
        <w:tc>
          <w:tcPr>
            <w:tcW w:w="2268" w:type="dxa"/>
          </w:tcPr>
          <w:p w:rsidR="0061688E" w:rsidRDefault="0061688E" w:rsidP="001830AC">
            <w:proofErr w:type="spellStart"/>
            <w:r>
              <w:t>StarNet</w:t>
            </w:r>
            <w:proofErr w:type="spellEnd"/>
            <w:r>
              <w:t xml:space="preserve"> Group </w:t>
            </w:r>
            <w:proofErr w:type="spellStart"/>
            <w:r>
              <w:t>Callsign</w:t>
            </w:r>
            <w:proofErr w:type="spellEnd"/>
          </w:p>
        </w:tc>
        <w:tc>
          <w:tcPr>
            <w:tcW w:w="2552" w:type="dxa"/>
          </w:tcPr>
          <w:p w:rsidR="0061688E" w:rsidRDefault="0061688E" w:rsidP="001830AC">
            <w:r>
              <w:t xml:space="preserve">Shortened Group </w:t>
            </w:r>
            <w:proofErr w:type="spellStart"/>
            <w:r>
              <w:t>Callsign</w:t>
            </w:r>
            <w:proofErr w:type="spellEnd"/>
          </w:p>
        </w:tc>
      </w:tr>
      <w:tr w:rsidR="0061688E" w:rsidTr="0061688E">
        <w:tc>
          <w:tcPr>
            <w:tcW w:w="2268" w:type="dxa"/>
          </w:tcPr>
          <w:p w:rsidR="0061688E" w:rsidRPr="002000C1" w:rsidRDefault="0061688E" w:rsidP="001830AC">
            <w:pPr>
              <w:rPr>
                <w:rFonts w:ascii="Courier New" w:hAnsi="Courier New" w:cs="Courier New"/>
              </w:rPr>
            </w:pPr>
            <w:r w:rsidRPr="002000C1">
              <w:rPr>
                <w:rFonts w:ascii="Courier New" w:hAnsi="Courier New" w:cs="Courier New"/>
              </w:rPr>
              <w:t>STN999_A</w:t>
            </w:r>
          </w:p>
        </w:tc>
        <w:tc>
          <w:tcPr>
            <w:tcW w:w="2552" w:type="dxa"/>
          </w:tcPr>
          <w:p w:rsidR="0061688E" w:rsidRPr="002000C1" w:rsidRDefault="0061688E" w:rsidP="001830AC">
            <w:pPr>
              <w:rPr>
                <w:rFonts w:ascii="Courier New" w:hAnsi="Courier New" w:cs="Courier New"/>
              </w:rPr>
            </w:pPr>
            <w:r w:rsidRPr="002000C1">
              <w:rPr>
                <w:rFonts w:ascii="Courier New" w:hAnsi="Courier New" w:cs="Courier New"/>
              </w:rPr>
              <w:t>999A</w:t>
            </w:r>
          </w:p>
        </w:tc>
      </w:tr>
      <w:tr w:rsidR="0061688E" w:rsidTr="0061688E">
        <w:tc>
          <w:tcPr>
            <w:tcW w:w="2268" w:type="dxa"/>
          </w:tcPr>
          <w:p w:rsidR="0061688E" w:rsidRPr="002000C1" w:rsidRDefault="0061688E" w:rsidP="0061688E">
            <w:pPr>
              <w:rPr>
                <w:rFonts w:ascii="Courier New" w:hAnsi="Courier New" w:cs="Courier New"/>
              </w:rPr>
            </w:pPr>
            <w:r w:rsidRPr="002000C1">
              <w:rPr>
                <w:rFonts w:ascii="Courier New" w:hAnsi="Courier New" w:cs="Courier New"/>
              </w:rPr>
              <w:t>STN999__</w:t>
            </w:r>
          </w:p>
        </w:tc>
        <w:tc>
          <w:tcPr>
            <w:tcW w:w="2552" w:type="dxa"/>
          </w:tcPr>
          <w:p w:rsidR="0061688E" w:rsidRPr="002000C1" w:rsidRDefault="0061688E" w:rsidP="0061688E">
            <w:pPr>
              <w:rPr>
                <w:rFonts w:ascii="Courier New" w:hAnsi="Courier New" w:cs="Courier New"/>
              </w:rPr>
            </w:pPr>
            <w:r w:rsidRPr="002000C1">
              <w:rPr>
                <w:rFonts w:ascii="Courier New" w:hAnsi="Courier New" w:cs="Courier New"/>
              </w:rPr>
              <w:t>S999</w:t>
            </w:r>
          </w:p>
        </w:tc>
      </w:tr>
      <w:tr w:rsidR="0061688E" w:rsidTr="0061688E">
        <w:tc>
          <w:tcPr>
            <w:tcW w:w="2268" w:type="dxa"/>
          </w:tcPr>
          <w:p w:rsidR="0061688E" w:rsidRPr="002000C1" w:rsidRDefault="0061688E" w:rsidP="001830AC">
            <w:pPr>
              <w:rPr>
                <w:rFonts w:cs="Courier New"/>
              </w:rPr>
            </w:pPr>
            <w:r w:rsidRPr="002000C1">
              <w:rPr>
                <w:rFonts w:cs="Courier New"/>
              </w:rPr>
              <w:t>None of the above</w:t>
            </w:r>
          </w:p>
        </w:tc>
        <w:tc>
          <w:tcPr>
            <w:tcW w:w="2552" w:type="dxa"/>
          </w:tcPr>
          <w:p w:rsidR="0061688E" w:rsidRPr="002000C1" w:rsidRDefault="0061688E" w:rsidP="001830AC">
            <w:pPr>
              <w:rPr>
                <w:rFonts w:ascii="Courier New" w:hAnsi="Courier New" w:cs="Courier New"/>
              </w:rPr>
            </w:pPr>
            <w:r w:rsidRPr="002000C1">
              <w:rPr>
                <w:rFonts w:ascii="Courier New" w:hAnsi="Courier New" w:cs="Courier New"/>
              </w:rPr>
              <w:t>SNET</w:t>
            </w:r>
          </w:p>
        </w:tc>
      </w:tr>
    </w:tbl>
    <w:p w:rsidR="0061688E" w:rsidRDefault="0061688E" w:rsidP="001830AC"/>
    <w:p w:rsidR="00981248" w:rsidRDefault="00981248" w:rsidP="001830AC">
      <w:r>
        <w:t xml:space="preserve">The TX </w:t>
      </w:r>
      <w:r w:rsidR="00232E1E">
        <w:t>Message may be on or off, if on</w:t>
      </w:r>
      <w:r>
        <w:t xml:space="preserve"> then the gateway will insert some </w:t>
      </w:r>
      <w:r w:rsidR="00A5461D">
        <w:t>text</w:t>
      </w:r>
      <w:r>
        <w:t xml:space="preserve"> data into the outgoing data stream and the contents of this message depend on the MYCALL </w:t>
      </w:r>
      <w:r w:rsidR="00BA4E32">
        <w:t>S</w:t>
      </w:r>
      <w:r>
        <w:t>etting abo</w:t>
      </w:r>
      <w:r w:rsidR="00A5461D">
        <w:t>ve:</w:t>
      </w:r>
    </w:p>
    <w:tbl>
      <w:tblPr>
        <w:tblStyle w:val="TableGrid"/>
        <w:tblW w:w="0" w:type="auto"/>
        <w:tblInd w:w="250" w:type="dxa"/>
        <w:tblLook w:val="04A0" w:firstRow="1" w:lastRow="0" w:firstColumn="1" w:lastColumn="0" w:noHBand="0" w:noVBand="1"/>
      </w:tblPr>
      <w:tblGrid>
        <w:gridCol w:w="2268"/>
        <w:gridCol w:w="3827"/>
      </w:tblGrid>
      <w:tr w:rsidR="00A5461D" w:rsidTr="00AC32D1">
        <w:tc>
          <w:tcPr>
            <w:tcW w:w="2268" w:type="dxa"/>
          </w:tcPr>
          <w:p w:rsidR="00A5461D" w:rsidRDefault="00A5461D" w:rsidP="001830AC">
            <w:r>
              <w:t>MYCALL Setting</w:t>
            </w:r>
          </w:p>
        </w:tc>
        <w:tc>
          <w:tcPr>
            <w:tcW w:w="3827" w:type="dxa"/>
          </w:tcPr>
          <w:p w:rsidR="00A5461D" w:rsidRDefault="00A5461D" w:rsidP="001830AC">
            <w:r>
              <w:t>Text Data</w:t>
            </w:r>
          </w:p>
        </w:tc>
      </w:tr>
      <w:tr w:rsidR="00A5461D" w:rsidTr="00AC32D1">
        <w:tc>
          <w:tcPr>
            <w:tcW w:w="2268" w:type="dxa"/>
          </w:tcPr>
          <w:p w:rsidR="00A5461D" w:rsidRDefault="00A5461D" w:rsidP="001830AC">
            <w:r>
              <w:t>Group</w:t>
            </w:r>
          </w:p>
        </w:tc>
        <w:tc>
          <w:tcPr>
            <w:tcW w:w="3827" w:type="dxa"/>
          </w:tcPr>
          <w:p w:rsidR="00A5461D" w:rsidRDefault="00E3384F" w:rsidP="001830AC">
            <w:r>
              <w:t>“</w:t>
            </w:r>
            <w:r w:rsidRPr="00E34B6B">
              <w:rPr>
                <w:rFonts w:ascii="Courier New" w:hAnsi="Courier New" w:cs="Courier New"/>
              </w:rPr>
              <w:t>FROM</w:t>
            </w:r>
            <w:r w:rsidR="00E34B6B" w:rsidRPr="00E34B6B">
              <w:rPr>
                <w:rFonts w:ascii="Courier New" w:hAnsi="Courier New" w:cs="Courier New"/>
              </w:rPr>
              <w:t xml:space="preserve"> </w:t>
            </w:r>
            <w:proofErr w:type="spellStart"/>
            <w:r w:rsidR="00E34B6B" w:rsidRPr="00E34B6B">
              <w:rPr>
                <w:rFonts w:ascii="Courier New" w:hAnsi="Courier New" w:cs="Courier New"/>
              </w:rPr>
              <w:t>mycallsign</w:t>
            </w:r>
            <w:proofErr w:type="spellEnd"/>
            <w:r>
              <w:t>”</w:t>
            </w:r>
          </w:p>
        </w:tc>
      </w:tr>
      <w:tr w:rsidR="00A5461D" w:rsidTr="00AC32D1">
        <w:tc>
          <w:tcPr>
            <w:tcW w:w="2268" w:type="dxa"/>
          </w:tcPr>
          <w:p w:rsidR="00A5461D" w:rsidRDefault="00A5461D" w:rsidP="001830AC">
            <w:r>
              <w:t>User</w:t>
            </w:r>
          </w:p>
        </w:tc>
        <w:tc>
          <w:tcPr>
            <w:tcW w:w="3827" w:type="dxa"/>
          </w:tcPr>
          <w:p w:rsidR="00A5461D" w:rsidRDefault="00E34B6B" w:rsidP="00AC32D1">
            <w:r>
              <w:t>“</w:t>
            </w:r>
            <w:r w:rsidRPr="00E34B6B">
              <w:rPr>
                <w:rFonts w:ascii="Courier New" w:hAnsi="Courier New" w:cs="Courier New"/>
              </w:rPr>
              <w:t xml:space="preserve">VIA </w:t>
            </w:r>
            <w:proofErr w:type="spellStart"/>
            <w:r w:rsidR="00AC32D1">
              <w:rPr>
                <w:rFonts w:ascii="Courier New" w:hAnsi="Courier New" w:cs="Courier New"/>
              </w:rPr>
              <w:t>STARnet</w:t>
            </w:r>
            <w:proofErr w:type="spellEnd"/>
            <w:r w:rsidR="00AC32D1">
              <w:rPr>
                <w:rFonts w:ascii="Courier New" w:hAnsi="Courier New" w:cs="Courier New"/>
              </w:rPr>
              <w:t xml:space="preserve"> </w:t>
            </w:r>
            <w:proofErr w:type="spellStart"/>
            <w:r w:rsidRPr="00E34B6B">
              <w:rPr>
                <w:rFonts w:ascii="Courier New" w:hAnsi="Courier New" w:cs="Courier New"/>
              </w:rPr>
              <w:t>groupcallsign</w:t>
            </w:r>
            <w:proofErr w:type="spellEnd"/>
            <w:r>
              <w:t>”</w:t>
            </w:r>
          </w:p>
        </w:tc>
      </w:tr>
    </w:tbl>
    <w:p w:rsidR="00A5461D" w:rsidRDefault="00A5461D" w:rsidP="001830AC"/>
    <w:p w:rsidR="00642041" w:rsidRDefault="00642041" w:rsidP="001830AC">
      <w:r>
        <w:t>Therefore with the TX Message set to on, the complete data about who the user is, and which group is relaying the audio is always available regardless of the MYCALL Setting.</w:t>
      </w:r>
    </w:p>
    <w:p w:rsidR="00E96A65" w:rsidRDefault="00E96A65" w:rsidP="001830AC">
      <w:r>
        <w:t xml:space="preserve">If DEXTRA_LINK was defined at compile time, then the </w:t>
      </w:r>
      <w:proofErr w:type="spellStart"/>
      <w:r>
        <w:t>DExtra</w:t>
      </w:r>
      <w:proofErr w:type="spellEnd"/>
      <w:r>
        <w:t xml:space="preserve"> Link is enabled within the </w:t>
      </w:r>
      <w:proofErr w:type="spellStart"/>
      <w:r>
        <w:t>S</w:t>
      </w:r>
      <w:r w:rsidR="005C7D74">
        <w:t>TARnet</w:t>
      </w:r>
      <w:proofErr w:type="spellEnd"/>
      <w:r>
        <w:t xml:space="preserve"> Digital group. This allows the group to be permanently linked to a </w:t>
      </w:r>
      <w:proofErr w:type="spellStart"/>
      <w:r>
        <w:t>DExtra</w:t>
      </w:r>
      <w:proofErr w:type="spellEnd"/>
      <w:r>
        <w:t xml:space="preserve"> reflector as a means of moving away from reflector usage and onto an infrastructure based on </w:t>
      </w:r>
      <w:proofErr w:type="spellStart"/>
      <w:r>
        <w:t>StarNET</w:t>
      </w:r>
      <w:proofErr w:type="spellEnd"/>
      <w:r>
        <w:t xml:space="preserve"> Digital groups instead.</w:t>
      </w:r>
      <w:r w:rsidR="002A3D0D">
        <w:t xml:space="preserve"> The same applies for DCS reflectors if DCS_LINK was defined at compile time.</w:t>
      </w:r>
    </w:p>
    <w:p w:rsidR="001830AC" w:rsidRDefault="001830AC" w:rsidP="001830AC">
      <w:pPr>
        <w:pStyle w:val="Heading3"/>
      </w:pPr>
      <w:r>
        <w:lastRenderedPageBreak/>
        <w:t>The Remote Tab</w:t>
      </w:r>
    </w:p>
    <w:p w:rsidR="001830AC" w:rsidRDefault="00330CD3" w:rsidP="001830AC">
      <w:r>
        <w:rPr>
          <w:noProof/>
          <w:lang w:eastAsia="en-GB"/>
        </w:rPr>
        <w:drawing>
          <wp:inline distT="0" distB="0" distL="0" distR="0" wp14:anchorId="00C5C013" wp14:editId="16C3EB7A">
            <wp:extent cx="2336400" cy="2901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36400" cy="2901600"/>
                    </a:xfrm>
                    <a:prstGeom prst="rect">
                      <a:avLst/>
                    </a:prstGeom>
                  </pic:spPr>
                </pic:pic>
              </a:graphicData>
            </a:graphic>
          </wp:inline>
        </w:drawing>
      </w:r>
    </w:p>
    <w:p w:rsidR="00660F49" w:rsidRDefault="00D45A20" w:rsidP="001830AC">
      <w:r>
        <w:t xml:space="preserve">The gateway may be controlled externally by </w:t>
      </w:r>
      <w:r w:rsidR="00660F49">
        <w:t xml:space="preserve">the Remote Control application. This allows for the linking and unlinking of reflectors from repeaters and the changing of the Reconnect settings also. For </w:t>
      </w:r>
      <w:proofErr w:type="spellStart"/>
      <w:r w:rsidR="00660F49">
        <w:t>S</w:t>
      </w:r>
      <w:r w:rsidR="005C7D74">
        <w:t>TARnet</w:t>
      </w:r>
      <w:proofErr w:type="spellEnd"/>
      <w:r w:rsidR="00660F49">
        <w:t xml:space="preserve"> Digital groups it is possible to remove users from the group.</w:t>
      </w:r>
    </w:p>
    <w:p w:rsidR="001830AC" w:rsidRDefault="00D45A20" w:rsidP="001830AC">
      <w:r>
        <w:t xml:space="preserve">To enable </w:t>
      </w:r>
      <w:r w:rsidR="00660F49">
        <w:t>remote control</w:t>
      </w:r>
      <w:r>
        <w:t xml:space="preserve">, the Remote must be set to </w:t>
      </w:r>
      <w:proofErr w:type="gramStart"/>
      <w:r>
        <w:t>enabled</w:t>
      </w:r>
      <w:proofErr w:type="gramEnd"/>
      <w:r>
        <w:t xml:space="preserve"> and a suitable Password and Port number need to be specified. By not having a default port number, a certain measure of security is added in addition to the strong authentication provided by the use of an SHA-256 hashing function and a random number.</w:t>
      </w:r>
      <w:r w:rsidR="00D44B91">
        <w:t xml:space="preserve"> More details of the Remote Control application can be found below.</w:t>
      </w:r>
    </w:p>
    <w:p w:rsidR="001830AC" w:rsidRDefault="00D44B91" w:rsidP="001830AC">
      <w:r>
        <w:t>If the program accessing the remote control port is running on the same machine as the gateway, then it may use the remote control port without having to go through the authentication stage first.</w:t>
      </w:r>
    </w:p>
    <w:p w:rsidR="001830AC" w:rsidRDefault="001830AC" w:rsidP="001830AC">
      <w:pPr>
        <w:pStyle w:val="Heading3"/>
      </w:pPr>
      <w:r>
        <w:t>The Misc Tab</w:t>
      </w:r>
    </w:p>
    <w:p w:rsidR="001830AC" w:rsidRDefault="005579A6" w:rsidP="001830AC">
      <w:r>
        <w:rPr>
          <w:noProof/>
          <w:lang w:eastAsia="en-GB"/>
        </w:rPr>
        <w:drawing>
          <wp:inline distT="0" distB="0" distL="0" distR="0" wp14:anchorId="7440D05E" wp14:editId="4672816E">
            <wp:extent cx="2336400" cy="290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336400" cy="2901600"/>
                    </a:xfrm>
                    <a:prstGeom prst="rect">
                      <a:avLst/>
                    </a:prstGeom>
                  </pic:spPr>
                </pic:pic>
              </a:graphicData>
            </a:graphic>
          </wp:inline>
        </w:drawing>
      </w:r>
    </w:p>
    <w:p w:rsidR="001830AC" w:rsidRDefault="004E4ECD" w:rsidP="001830AC">
      <w:r>
        <w:lastRenderedPageBreak/>
        <w:t>T</w:t>
      </w:r>
      <w:r w:rsidR="00DF372C">
        <w:t>he Misc Tab contains a lot of settings that don’t belong in any other tabs, and is therefore a real combination of unrelated settings.</w:t>
      </w:r>
    </w:p>
    <w:p w:rsidR="008D3FEE" w:rsidRDefault="00F55E4A" w:rsidP="008D3FEE">
      <w:r>
        <w:t xml:space="preserve">The Language setting controls both the text data and the spoken voice produced by the </w:t>
      </w:r>
      <w:r w:rsidR="00FC615E">
        <w:t>info command</w:t>
      </w:r>
      <w:r>
        <w:t>. The languages supported are English (UK and US), German, Danish, French, Italian, Polish, Spanish, Swedish</w:t>
      </w:r>
      <w:r w:rsidR="00BB69C2">
        <w:t>,</w:t>
      </w:r>
      <w:r w:rsidR="00BB0A49">
        <w:t xml:space="preserve"> </w:t>
      </w:r>
      <w:r>
        <w:t>Dutch</w:t>
      </w:r>
      <w:r w:rsidR="00E06784">
        <w:t xml:space="preserve"> (Belgium and Holland)</w:t>
      </w:r>
      <w:r w:rsidR="00BB0A49">
        <w:t>, Norwegian, and Portug</w:t>
      </w:r>
      <w:r w:rsidR="00B33B44">
        <w:t>u</w:t>
      </w:r>
      <w:r w:rsidR="00BB0A49">
        <w:t>ese</w:t>
      </w:r>
      <w:r>
        <w:t>.</w:t>
      </w:r>
      <w:r w:rsidR="00E06784">
        <w:t xml:space="preserve"> Currently there is </w:t>
      </w:r>
      <w:r w:rsidR="00E10FB0">
        <w:t xml:space="preserve">currently </w:t>
      </w:r>
      <w:r w:rsidR="00E06784">
        <w:t>no voice file for either Dutch option, only the text data.</w:t>
      </w:r>
      <w:r w:rsidR="008D3FEE">
        <w:t xml:space="preserve"> The voice files are located in ‘/</w:t>
      </w:r>
      <w:proofErr w:type="spellStart"/>
      <w:r w:rsidR="008D3FEE">
        <w:t>usr</w:t>
      </w:r>
      <w:proofErr w:type="spellEnd"/>
      <w:r w:rsidR="008D3FEE">
        <w:t>/local/</w:t>
      </w:r>
      <w:proofErr w:type="spellStart"/>
      <w:r w:rsidR="008D3FEE">
        <w:t>etc</w:t>
      </w:r>
      <w:proofErr w:type="spellEnd"/>
      <w:r w:rsidR="008D3FEE">
        <w:t>’ under Linux and ‘C:\Program Files\</w:t>
      </w:r>
      <w:proofErr w:type="spellStart"/>
      <w:r w:rsidR="008D3FEE">
        <w:t>ircDDBGateway</w:t>
      </w:r>
      <w:proofErr w:type="spellEnd"/>
      <w:r w:rsidR="008D3FEE">
        <w:t>’ under Windows, and they are named according language and country code. The contents of these files may be overridden by placing files with the same names in your home directory, and the gateway will use these instead.</w:t>
      </w:r>
    </w:p>
    <w:p w:rsidR="00F55E4A" w:rsidRDefault="00CC4935" w:rsidP="001830AC">
      <w:r>
        <w:t xml:space="preserve">The Info and Echo commands are the ones issues by users of the repeaters by using the “_______I” and “_______E” commands respectively. Normally these are </w:t>
      </w:r>
      <w:proofErr w:type="gramStart"/>
      <w:r>
        <w:t>enabled,</w:t>
      </w:r>
      <w:proofErr w:type="gramEnd"/>
      <w:r>
        <w:t xml:space="preserve"> however they may be disabled if so desired. Setting the Info Command to Disabled also stops the gateway from generating the voice messages in response to external events not just to commands issued by users.</w:t>
      </w:r>
    </w:p>
    <w:p w:rsidR="00F90C3C" w:rsidRDefault="00F90C3C" w:rsidP="001830AC">
      <w:r>
        <w:t>T</w:t>
      </w:r>
      <w:r w:rsidR="004D03BE">
        <w:t>he GUI Log is normally disabled, but when enabled it makes the gateway write some extra log files to the users’ home directory. These files are used by external programs to display information about the running of the gateway, for example on web pages. The format of these files is regular which makes parsing them relatively easy from languages such as PHP and ASP, as well as PERL and AWK.</w:t>
      </w:r>
    </w:p>
    <w:p w:rsidR="00280ED2" w:rsidRDefault="00280ED2" w:rsidP="001830AC">
      <w:r>
        <w:t xml:space="preserve">The </w:t>
      </w:r>
      <w:r w:rsidR="00C66680">
        <w:t xml:space="preserve">extra log </w:t>
      </w:r>
      <w:r>
        <w:t>files that are generated are:</w:t>
      </w:r>
    </w:p>
    <w:tbl>
      <w:tblPr>
        <w:tblStyle w:val="TableGrid"/>
        <w:tblW w:w="0" w:type="auto"/>
        <w:tblInd w:w="250" w:type="dxa"/>
        <w:tblLook w:val="04A0" w:firstRow="1" w:lastRow="0" w:firstColumn="1" w:lastColumn="0" w:noHBand="0" w:noVBand="1"/>
      </w:tblPr>
      <w:tblGrid>
        <w:gridCol w:w="1418"/>
        <w:gridCol w:w="7229"/>
      </w:tblGrid>
      <w:tr w:rsidR="00BA3B90" w:rsidTr="003B6AC3">
        <w:tc>
          <w:tcPr>
            <w:tcW w:w="1418" w:type="dxa"/>
          </w:tcPr>
          <w:p w:rsidR="00BA3B90" w:rsidRDefault="00BA3B90" w:rsidP="001830AC">
            <w:r>
              <w:t>File Name</w:t>
            </w:r>
          </w:p>
        </w:tc>
        <w:tc>
          <w:tcPr>
            <w:tcW w:w="7229" w:type="dxa"/>
          </w:tcPr>
          <w:p w:rsidR="00BA3B90" w:rsidRDefault="00BA3B90" w:rsidP="001830AC">
            <w:r>
              <w:t>Contents</w:t>
            </w:r>
          </w:p>
        </w:tc>
      </w:tr>
      <w:tr w:rsidR="00BA3B90" w:rsidTr="003B6AC3">
        <w:tc>
          <w:tcPr>
            <w:tcW w:w="1418" w:type="dxa"/>
          </w:tcPr>
          <w:p w:rsidR="00BA3B90" w:rsidRDefault="00BA3B90" w:rsidP="001830AC">
            <w:r>
              <w:t>Links.log</w:t>
            </w:r>
          </w:p>
        </w:tc>
        <w:tc>
          <w:tcPr>
            <w:tcW w:w="7229" w:type="dxa"/>
          </w:tcPr>
          <w:p w:rsidR="00BA3B90" w:rsidRDefault="00BA3B90" w:rsidP="00BA3B90">
            <w:r>
              <w:t xml:space="preserve">The </w:t>
            </w:r>
            <w:r w:rsidR="00F3451B">
              <w:t xml:space="preserve">current </w:t>
            </w:r>
            <w:r>
              <w:t xml:space="preserve">incoming and outgoing </w:t>
            </w:r>
            <w:proofErr w:type="spellStart"/>
            <w:r>
              <w:t>DExtra</w:t>
            </w:r>
            <w:proofErr w:type="spellEnd"/>
            <w:r w:rsidR="004E4ECD">
              <w:t>, DCS,</w:t>
            </w:r>
            <w:r>
              <w:t xml:space="preserve"> and D-Plus links, file written every two minutes.</w:t>
            </w:r>
          </w:p>
        </w:tc>
      </w:tr>
      <w:tr w:rsidR="00BA3B90" w:rsidTr="003B6AC3">
        <w:tc>
          <w:tcPr>
            <w:tcW w:w="1418" w:type="dxa"/>
          </w:tcPr>
          <w:p w:rsidR="00BA3B90" w:rsidRDefault="007523E3" w:rsidP="001830AC">
            <w:r>
              <w:t>STARnet.log</w:t>
            </w:r>
          </w:p>
        </w:tc>
        <w:tc>
          <w:tcPr>
            <w:tcW w:w="7229" w:type="dxa"/>
          </w:tcPr>
          <w:p w:rsidR="00BA3B90" w:rsidRDefault="009032CF" w:rsidP="001830AC">
            <w:r>
              <w:t xml:space="preserve">Write an entry for every user joining and leaving a </w:t>
            </w:r>
            <w:proofErr w:type="spellStart"/>
            <w:r>
              <w:t>STARnet</w:t>
            </w:r>
            <w:proofErr w:type="spellEnd"/>
            <w:r>
              <w:t xml:space="preserve"> </w:t>
            </w:r>
            <w:r w:rsidR="005C7D74">
              <w:t xml:space="preserve">Digital </w:t>
            </w:r>
            <w:r>
              <w:t>group.</w:t>
            </w:r>
          </w:p>
        </w:tc>
      </w:tr>
      <w:tr w:rsidR="00BA3B90" w:rsidTr="003B6AC3">
        <w:tc>
          <w:tcPr>
            <w:tcW w:w="1418" w:type="dxa"/>
          </w:tcPr>
          <w:p w:rsidR="00BA3B90" w:rsidRDefault="007C5CC8" w:rsidP="001830AC">
            <w:r>
              <w:t>Headers.log</w:t>
            </w:r>
          </w:p>
        </w:tc>
        <w:tc>
          <w:tcPr>
            <w:tcW w:w="7229" w:type="dxa"/>
          </w:tcPr>
          <w:p w:rsidR="00BA3B90" w:rsidRDefault="00BB4BFA" w:rsidP="004B7270">
            <w:r>
              <w:t xml:space="preserve">Write an entry for every header received by the gateway, the source of the header is also indicated and can be any of </w:t>
            </w:r>
            <w:r w:rsidR="004B7270">
              <w:t>“</w:t>
            </w:r>
            <w:proofErr w:type="spellStart"/>
            <w:r w:rsidR="004B7270">
              <w:t>DExtra</w:t>
            </w:r>
            <w:proofErr w:type="spellEnd"/>
            <w:r w:rsidR="004B7270">
              <w:t xml:space="preserve">”, </w:t>
            </w:r>
            <w:r w:rsidR="004E4ECD">
              <w:t xml:space="preserve">“DCS”, </w:t>
            </w:r>
            <w:r w:rsidR="004B7270">
              <w:t>“</w:t>
            </w:r>
            <w:proofErr w:type="spellStart"/>
            <w:r w:rsidR="004B7270">
              <w:t>DPlus</w:t>
            </w:r>
            <w:proofErr w:type="spellEnd"/>
            <w:r w:rsidR="004B7270">
              <w:t>”, “G2”, “Repeater”, and “</w:t>
            </w:r>
            <w:proofErr w:type="spellStart"/>
            <w:r w:rsidR="004B7270">
              <w:t>StarNet</w:t>
            </w:r>
            <w:proofErr w:type="spellEnd"/>
            <w:r w:rsidR="004B7270">
              <w:t>”</w:t>
            </w:r>
            <w:r>
              <w:t>.</w:t>
            </w:r>
          </w:p>
        </w:tc>
      </w:tr>
      <w:tr w:rsidR="00BA3B90" w:rsidTr="003B6AC3">
        <w:tc>
          <w:tcPr>
            <w:tcW w:w="1418" w:type="dxa"/>
          </w:tcPr>
          <w:p w:rsidR="00BA3B90" w:rsidRDefault="00D00E12" w:rsidP="001830AC">
            <w:r>
              <w:t>DDMode.log</w:t>
            </w:r>
          </w:p>
        </w:tc>
        <w:tc>
          <w:tcPr>
            <w:tcW w:w="7229" w:type="dxa"/>
          </w:tcPr>
          <w:p w:rsidR="00BA3B90" w:rsidRDefault="009B3A53" w:rsidP="001830AC">
            <w:r>
              <w:t>Information about DD mode users.</w:t>
            </w:r>
          </w:p>
        </w:tc>
      </w:tr>
    </w:tbl>
    <w:p w:rsidR="00BA3B90" w:rsidRDefault="00BA3B90" w:rsidP="001830AC"/>
    <w:p w:rsidR="008D49AF" w:rsidRDefault="008D49AF" w:rsidP="001830AC">
      <w:r>
        <w:t xml:space="preserve">D-RATS </w:t>
      </w:r>
      <w:proofErr w:type="gramStart"/>
      <w:r>
        <w:t>is</w:t>
      </w:r>
      <w:proofErr w:type="gramEnd"/>
      <w:r>
        <w:t xml:space="preserve"> an external program that allows the slow data portion of a D-Star DV stream to be used for chatting and e-mail among other uses. There is support for this within the gateway, and by setting D-RATS to enabled, starts the D-RATS servers within the gateway. These servers listen on TCP ports for connections from the D-RATS program, in order to simplify configuration, the port number of the TCP socket for D-RATS is the same value as used for the repeater UDP port.</w:t>
      </w:r>
    </w:p>
    <w:p w:rsidR="001B142B" w:rsidRDefault="001B142B" w:rsidP="001830AC">
      <w:r>
        <w:t xml:space="preserve">Finally the use of DTMF commands and the replacement of the DTMF tones with silence </w:t>
      </w:r>
      <w:proofErr w:type="gramStart"/>
      <w:r>
        <w:t>is</w:t>
      </w:r>
      <w:proofErr w:type="gramEnd"/>
      <w:r>
        <w:t xml:space="preserve"> controlled by the final setting. The default is to have the DTMF commands and the silence substitution enabled.</w:t>
      </w:r>
    </w:p>
    <w:p w:rsidR="0065443B" w:rsidRDefault="0065443B" w:rsidP="0065443B">
      <w:pPr>
        <w:pStyle w:val="Heading1"/>
      </w:pPr>
      <w:r>
        <w:lastRenderedPageBreak/>
        <w:t>Remote Control Application</w:t>
      </w:r>
    </w:p>
    <w:p w:rsidR="000B55D4" w:rsidRDefault="00C42091">
      <w:r>
        <w:rPr>
          <w:noProof/>
          <w:lang w:eastAsia="en-GB"/>
        </w:rPr>
        <w:drawing>
          <wp:inline distT="0" distB="0" distL="0" distR="0">
            <wp:extent cx="3507105" cy="277368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507105" cy="2773680"/>
                    </a:xfrm>
                    <a:prstGeom prst="rect">
                      <a:avLst/>
                    </a:prstGeom>
                    <a:noFill/>
                    <a:ln w="9525">
                      <a:noFill/>
                      <a:miter lim="800000"/>
                      <a:headEnd/>
                      <a:tailEnd/>
                    </a:ln>
                  </pic:spPr>
                </pic:pic>
              </a:graphicData>
            </a:graphic>
          </wp:inline>
        </w:drawing>
      </w:r>
    </w:p>
    <w:p w:rsidR="004F129B" w:rsidRDefault="004F129B">
      <w:pPr>
        <w:rPr>
          <w:rFonts w:ascii="Courier New" w:hAnsi="Courier New" w:cs="Courier New"/>
          <w:sz w:val="16"/>
          <w:szCs w:val="16"/>
        </w:rPr>
      </w:pPr>
    </w:p>
    <w:p w:rsidR="000B55D4" w:rsidRPr="000B55D4" w:rsidRDefault="000B55D4">
      <w:pPr>
        <w:rPr>
          <w:rFonts w:ascii="Courier New" w:hAnsi="Courier New" w:cs="Courier New"/>
          <w:sz w:val="16"/>
          <w:szCs w:val="16"/>
        </w:rPr>
      </w:pPr>
      <w:r w:rsidRPr="000B55D4">
        <w:rPr>
          <w:rFonts w:ascii="Courier New" w:hAnsi="Courier New" w:cs="Courier New"/>
          <w:sz w:val="16"/>
          <w:szCs w:val="16"/>
        </w:rPr>
        <w:t>RemoteControl.exe [</w:t>
      </w:r>
      <w:proofErr w:type="spellStart"/>
      <w:r w:rsidR="003F0EF1">
        <w:rPr>
          <w:rFonts w:ascii="Courier New" w:hAnsi="Courier New" w:cs="Courier New"/>
          <w:sz w:val="16"/>
          <w:szCs w:val="16"/>
        </w:rPr>
        <w:t>config</w:t>
      </w:r>
      <w:proofErr w:type="spellEnd"/>
      <w:r w:rsidR="003F0EF1">
        <w:rPr>
          <w:rFonts w:ascii="Courier New" w:hAnsi="Courier New" w:cs="Courier New"/>
          <w:sz w:val="16"/>
          <w:szCs w:val="16"/>
        </w:rPr>
        <w:t xml:space="preserve"> name</w:t>
      </w:r>
      <w:r w:rsidRPr="000B55D4">
        <w:rPr>
          <w:rFonts w:ascii="Courier New" w:hAnsi="Courier New" w:cs="Courier New"/>
          <w:sz w:val="16"/>
          <w:szCs w:val="16"/>
        </w:rPr>
        <w:t>]</w:t>
      </w:r>
    </w:p>
    <w:p w:rsidR="000B55D4" w:rsidRPr="000B55D4" w:rsidRDefault="00637147">
      <w:pPr>
        <w:rPr>
          <w:rFonts w:ascii="Courier New" w:hAnsi="Courier New" w:cs="Courier New"/>
          <w:sz w:val="16"/>
          <w:szCs w:val="16"/>
        </w:rPr>
      </w:pPr>
      <w:proofErr w:type="spellStart"/>
      <w:proofErr w:type="gramStart"/>
      <w:r>
        <w:rPr>
          <w:rFonts w:ascii="Courier New" w:hAnsi="Courier New" w:cs="Courier New"/>
          <w:sz w:val="16"/>
          <w:szCs w:val="16"/>
        </w:rPr>
        <w:t>r</w:t>
      </w:r>
      <w:r w:rsidR="000B55D4" w:rsidRPr="000B55D4">
        <w:rPr>
          <w:rFonts w:ascii="Courier New" w:hAnsi="Courier New" w:cs="Courier New"/>
          <w:sz w:val="16"/>
          <w:szCs w:val="16"/>
        </w:rPr>
        <w:t>emotecontrol</w:t>
      </w:r>
      <w:proofErr w:type="spellEnd"/>
      <w:proofErr w:type="gramEnd"/>
      <w:r w:rsidR="000B55D4" w:rsidRPr="000B55D4">
        <w:rPr>
          <w:rFonts w:ascii="Courier New" w:hAnsi="Courier New" w:cs="Courier New"/>
          <w:sz w:val="16"/>
          <w:szCs w:val="16"/>
        </w:rPr>
        <w:t xml:space="preserve"> [</w:t>
      </w:r>
      <w:proofErr w:type="spellStart"/>
      <w:r w:rsidR="003F0EF1">
        <w:rPr>
          <w:rFonts w:ascii="Courier New" w:hAnsi="Courier New" w:cs="Courier New"/>
          <w:sz w:val="16"/>
          <w:szCs w:val="16"/>
        </w:rPr>
        <w:t>config</w:t>
      </w:r>
      <w:proofErr w:type="spellEnd"/>
      <w:r w:rsidR="003F0EF1">
        <w:rPr>
          <w:rFonts w:ascii="Courier New" w:hAnsi="Courier New" w:cs="Courier New"/>
          <w:sz w:val="16"/>
          <w:szCs w:val="16"/>
        </w:rPr>
        <w:t xml:space="preserve"> name</w:t>
      </w:r>
      <w:r w:rsidR="000B55D4" w:rsidRPr="000B55D4">
        <w:rPr>
          <w:rFonts w:ascii="Courier New" w:hAnsi="Courier New" w:cs="Courier New"/>
          <w:sz w:val="16"/>
          <w:szCs w:val="16"/>
        </w:rPr>
        <w:t>]</w:t>
      </w:r>
    </w:p>
    <w:p w:rsidR="000B55D4" w:rsidRDefault="000B55D4"/>
    <w:p w:rsidR="0065443B" w:rsidRDefault="00272CA1">
      <w:r>
        <w:t xml:space="preserve">The Remote Control application is used to control either an </w:t>
      </w:r>
      <w:proofErr w:type="spellStart"/>
      <w:r>
        <w:t>ircDDB</w:t>
      </w:r>
      <w:proofErr w:type="spellEnd"/>
      <w:r>
        <w:t xml:space="preserve"> Gateway or a </w:t>
      </w:r>
      <w:proofErr w:type="spellStart"/>
      <w:r>
        <w:t>S</w:t>
      </w:r>
      <w:r w:rsidR="005C7D74">
        <w:t>TARnet</w:t>
      </w:r>
      <w:proofErr w:type="spellEnd"/>
      <w:r>
        <w:t xml:space="preserve"> Digital Server.</w:t>
      </w:r>
      <w:r w:rsidR="00CC6877">
        <w:t xml:space="preserve"> It is a purely GUI program and so there is no daemon or command line version available, being named RemoteControl.exe on Windows and </w:t>
      </w:r>
      <w:proofErr w:type="spellStart"/>
      <w:r w:rsidR="00CC6877">
        <w:t>remotecontrol</w:t>
      </w:r>
      <w:proofErr w:type="spellEnd"/>
      <w:r w:rsidR="00CC6877">
        <w:t xml:space="preserve"> on Linux. There is an optional </w:t>
      </w:r>
      <w:proofErr w:type="spellStart"/>
      <w:r w:rsidR="00CC6877">
        <w:t>config</w:t>
      </w:r>
      <w:proofErr w:type="spellEnd"/>
      <w:r w:rsidR="00CC6877">
        <w:t xml:space="preserve"> name which is used to allow for more than one configuration for the application to be stored, so that more than one gateway or server may be controlled from one computer.</w:t>
      </w:r>
      <w:r w:rsidR="006E4DEC">
        <w:t xml:space="preserve"> The choice of the </w:t>
      </w:r>
      <w:proofErr w:type="spellStart"/>
      <w:r w:rsidR="006E4DEC">
        <w:t>config</w:t>
      </w:r>
      <w:proofErr w:type="spellEnd"/>
      <w:r w:rsidR="006E4DEC">
        <w:t xml:space="preserve"> name is in the hands of the sysop, but something meaningful and which doesn’t contain spaces is recommended. </w:t>
      </w:r>
      <w:r w:rsidR="006E00ED">
        <w:t xml:space="preserve">If a </w:t>
      </w:r>
      <w:proofErr w:type="spellStart"/>
      <w:r w:rsidR="006E00ED">
        <w:t>config</w:t>
      </w:r>
      <w:proofErr w:type="spellEnd"/>
      <w:r w:rsidR="006E00ED">
        <w:t xml:space="preserve"> name is given, it will appear in the title of the GUI window. </w:t>
      </w:r>
      <w:r w:rsidR="006E4DEC">
        <w:t xml:space="preserve">If only one system is to be administered, then the </w:t>
      </w:r>
      <w:proofErr w:type="spellStart"/>
      <w:r w:rsidR="006E4DEC">
        <w:t>config</w:t>
      </w:r>
      <w:proofErr w:type="spellEnd"/>
      <w:r w:rsidR="006E4DEC">
        <w:t xml:space="preserve"> name can be left out.</w:t>
      </w:r>
    </w:p>
    <w:p w:rsidR="001830AC" w:rsidRDefault="001830AC">
      <w:r>
        <w:rPr>
          <w:noProof/>
          <w:lang w:eastAsia="en-GB"/>
        </w:rPr>
        <w:drawing>
          <wp:inline distT="0" distB="0" distL="0" distR="0">
            <wp:extent cx="1473518" cy="13201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1473518" cy="1320165"/>
                    </a:xfrm>
                    <a:prstGeom prst="rect">
                      <a:avLst/>
                    </a:prstGeom>
                    <a:noFill/>
                    <a:ln w="9525">
                      <a:noFill/>
                      <a:miter lim="800000"/>
                      <a:headEnd/>
                      <a:tailEnd/>
                    </a:ln>
                  </pic:spPr>
                </pic:pic>
              </a:graphicData>
            </a:graphic>
          </wp:inline>
        </w:drawing>
      </w:r>
    </w:p>
    <w:p w:rsidR="0037458C" w:rsidRDefault="0037458C" w:rsidP="0037458C">
      <w:r>
        <w:t xml:space="preserve">There is only one configuration panel, and that controls access to the gateway/server. In it the Address, Port, and Password are specified, and these must match the settings on the gateway/server. These settings are stored so once set </w:t>
      </w:r>
      <w:proofErr w:type="gramStart"/>
      <w:r>
        <w:t>correctly,</w:t>
      </w:r>
      <w:proofErr w:type="gramEnd"/>
      <w:r>
        <w:t xml:space="preserve"> need not be re-entered unless a change to the parameters is made at the far end.</w:t>
      </w:r>
    </w:p>
    <w:p w:rsidR="001830AC" w:rsidRDefault="0037458C">
      <w:r>
        <w:t>In operation</w:t>
      </w:r>
      <w:r w:rsidR="005064C2">
        <w:t xml:space="preserve"> the application gets all the information it needs from the gateway/server and displays the appropriate panels in the GUI. There is one panel for each Repeater and </w:t>
      </w:r>
      <w:proofErr w:type="spellStart"/>
      <w:r w:rsidR="005064C2">
        <w:t>S</w:t>
      </w:r>
      <w:r w:rsidR="005C7D74">
        <w:t>TARnet</w:t>
      </w:r>
      <w:proofErr w:type="spellEnd"/>
      <w:r w:rsidR="005064C2">
        <w:t xml:space="preserve"> </w:t>
      </w:r>
      <w:r w:rsidR="005C7D74">
        <w:t xml:space="preserve">Digital </w:t>
      </w:r>
      <w:r w:rsidR="005064C2">
        <w:t xml:space="preserve">group </w:t>
      </w:r>
      <w:r w:rsidR="005064C2">
        <w:lastRenderedPageBreak/>
        <w:t xml:space="preserve">running at the far end, and the </w:t>
      </w:r>
      <w:proofErr w:type="spellStart"/>
      <w:r w:rsidR="005064C2">
        <w:t>callsign</w:t>
      </w:r>
      <w:proofErr w:type="spellEnd"/>
      <w:r w:rsidR="005064C2">
        <w:t xml:space="preserve"> of each is displayed in the tab to ease selection of the correct one.</w:t>
      </w:r>
    </w:p>
    <w:p w:rsidR="0014489E" w:rsidRDefault="003517F0">
      <w:r>
        <w:t xml:space="preserve">On a repeater panel, all of the </w:t>
      </w:r>
      <w:proofErr w:type="spellStart"/>
      <w:r>
        <w:t>DExtra</w:t>
      </w:r>
      <w:proofErr w:type="spellEnd"/>
      <w:r w:rsidR="004E4ECD">
        <w:t>, DCS,</w:t>
      </w:r>
      <w:r>
        <w:t xml:space="preserve"> and D-Plus links are displayed, along with their direction and the type, and their status.</w:t>
      </w:r>
      <w:r w:rsidR="0075118E">
        <w:t xml:space="preserve"> There is a Refresh button which updates the display as needed, as well as settings for a reflector/repeater and the reconnect parameter. A full discussion of these settings can be found in the Repeater Tab documentation above, and these settings can be ov</w:t>
      </w:r>
      <w:r w:rsidR="0014489E">
        <w:t>erridden from this application.</w:t>
      </w:r>
    </w:p>
    <w:p w:rsidR="003517F0" w:rsidRDefault="0075118E">
      <w:r>
        <w:t xml:space="preserve">It is worth noting that </w:t>
      </w:r>
      <w:r w:rsidR="0014489E">
        <w:t>in order to unlink the repeater</w:t>
      </w:r>
      <w:r>
        <w:t xml:space="preserve"> </w:t>
      </w:r>
      <w:r w:rsidR="0014489E">
        <w:t xml:space="preserve">you can either </w:t>
      </w:r>
      <w:r>
        <w:t>set the reflector/repeater to “None” and then press the “Link” button</w:t>
      </w:r>
      <w:r w:rsidR="0014489E">
        <w:t>, or use the “Unlink” button</w:t>
      </w:r>
      <w:r>
        <w:t>.</w:t>
      </w:r>
    </w:p>
    <w:p w:rsidR="009F01EF" w:rsidRDefault="009F01EF">
      <w:r>
        <w:t>The list of reflectors and repeaters used by the application are held in exactly the same locations as used by the gateway, and the same system of overriding the contents of these files also applies here.</w:t>
      </w:r>
    </w:p>
    <w:p w:rsidR="007D19A3" w:rsidRDefault="007D19A3">
      <w:r>
        <w:t xml:space="preserve">On a </w:t>
      </w:r>
      <w:proofErr w:type="spellStart"/>
      <w:r>
        <w:t>S</w:t>
      </w:r>
      <w:r w:rsidR="005C7D74">
        <w:t>TARnet</w:t>
      </w:r>
      <w:proofErr w:type="spellEnd"/>
      <w:r w:rsidR="005C7D74">
        <w:t xml:space="preserve"> Digital</w:t>
      </w:r>
      <w:r>
        <w:t xml:space="preserve"> group panel the users on the particular </w:t>
      </w:r>
      <w:proofErr w:type="spellStart"/>
      <w:r>
        <w:t>S</w:t>
      </w:r>
      <w:r w:rsidR="005C7D74">
        <w:t>TARnet</w:t>
      </w:r>
      <w:proofErr w:type="spellEnd"/>
      <w:r>
        <w:t xml:space="preserve"> </w:t>
      </w:r>
      <w:r w:rsidR="005C7D74">
        <w:t xml:space="preserve">Digital </w:t>
      </w:r>
      <w:r>
        <w:t xml:space="preserve">group are listed along with the value of their user timeout if active. To the right of the user list, </w:t>
      </w:r>
      <w:proofErr w:type="gramStart"/>
      <w:r>
        <w:t>is</w:t>
      </w:r>
      <w:proofErr w:type="gramEnd"/>
      <w:r>
        <w:t xml:space="preserve"> a Refresh button, information about the logoff </w:t>
      </w:r>
      <w:proofErr w:type="spellStart"/>
      <w:r>
        <w:t>callsign</w:t>
      </w:r>
      <w:proofErr w:type="spellEnd"/>
      <w:r>
        <w:t>, group timer, and a button to Logoff All of the groups users.</w:t>
      </w:r>
      <w:r w:rsidR="00B74882">
        <w:t xml:space="preserve"> The purpose of this latter button is obvious. It is also possible to log off individual users of the group by left clicking on the user in the list to highlight them, and then right clicking the mouse to get the user popup menu. From this menu you can choose the Logoff option, which will log that user off the group.</w:t>
      </w:r>
    </w:p>
    <w:p w:rsidR="0065443B" w:rsidRDefault="0065443B" w:rsidP="0065443B">
      <w:pPr>
        <w:pStyle w:val="Heading1"/>
      </w:pPr>
      <w:r>
        <w:t xml:space="preserve">The </w:t>
      </w:r>
      <w:proofErr w:type="spellStart"/>
      <w:r>
        <w:t>StarNET</w:t>
      </w:r>
      <w:proofErr w:type="spellEnd"/>
      <w:r>
        <w:t xml:space="preserve"> Digital Server</w:t>
      </w:r>
    </w:p>
    <w:p w:rsidR="0065443B" w:rsidRDefault="00202C8B">
      <w:r>
        <w:rPr>
          <w:noProof/>
          <w:lang w:eastAsia="en-GB"/>
        </w:rPr>
        <w:drawing>
          <wp:inline distT="0" distB="0" distL="0" distR="0">
            <wp:extent cx="4040505" cy="298704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040505" cy="2987040"/>
                    </a:xfrm>
                    <a:prstGeom prst="rect">
                      <a:avLst/>
                    </a:prstGeom>
                    <a:noFill/>
                    <a:ln w="9525">
                      <a:noFill/>
                      <a:miter lim="800000"/>
                      <a:headEnd/>
                      <a:tailEnd/>
                    </a:ln>
                  </pic:spPr>
                </pic:pic>
              </a:graphicData>
            </a:graphic>
          </wp:inline>
        </w:drawing>
      </w:r>
    </w:p>
    <w:p w:rsidR="00202C8B" w:rsidRDefault="00202C8B"/>
    <w:p w:rsidR="00B6000B" w:rsidRPr="00B6000B" w:rsidRDefault="00B6000B">
      <w:pPr>
        <w:rPr>
          <w:rFonts w:ascii="Courier New" w:hAnsi="Courier New" w:cs="Courier New"/>
          <w:sz w:val="16"/>
          <w:szCs w:val="16"/>
        </w:rPr>
      </w:pPr>
      <w:r w:rsidRPr="00B6000B">
        <w:rPr>
          <w:rFonts w:ascii="Courier New" w:hAnsi="Courier New" w:cs="Courier New"/>
          <w:sz w:val="16"/>
          <w:szCs w:val="16"/>
        </w:rPr>
        <w:t>StarNetServer.exe</w:t>
      </w:r>
      <w:r w:rsidR="009611B9">
        <w:rPr>
          <w:rFonts w:ascii="Courier New" w:hAnsi="Courier New" w:cs="Courier New"/>
          <w:sz w:val="16"/>
          <w:szCs w:val="16"/>
        </w:rPr>
        <w:t xml:space="preserve"> [-</w:t>
      </w:r>
      <w:proofErr w:type="spellStart"/>
      <w:r w:rsidR="009611B9">
        <w:rPr>
          <w:rFonts w:ascii="Courier New" w:hAnsi="Courier New" w:cs="Courier New"/>
          <w:sz w:val="16"/>
          <w:szCs w:val="16"/>
        </w:rPr>
        <w:t>nolog</w:t>
      </w:r>
      <w:proofErr w:type="spellEnd"/>
      <w:r w:rsidR="009611B9">
        <w:rPr>
          <w:rFonts w:ascii="Courier New" w:hAnsi="Courier New" w:cs="Courier New"/>
          <w:sz w:val="16"/>
          <w:szCs w:val="16"/>
        </w:rPr>
        <w:t>] [-</w:t>
      </w:r>
      <w:proofErr w:type="spellStart"/>
      <w:proofErr w:type="gramStart"/>
      <w:r w:rsidR="009611B9">
        <w:rPr>
          <w:rFonts w:ascii="Courier New" w:hAnsi="Courier New" w:cs="Courier New"/>
          <w:sz w:val="16"/>
          <w:szCs w:val="16"/>
        </w:rPr>
        <w:t>gui</w:t>
      </w:r>
      <w:proofErr w:type="spellEnd"/>
      <w:proofErr w:type="gramEnd"/>
      <w:r w:rsidR="009611B9">
        <w:rPr>
          <w:rFonts w:ascii="Courier New" w:hAnsi="Courier New" w:cs="Courier New"/>
          <w:sz w:val="16"/>
          <w:szCs w:val="16"/>
        </w:rPr>
        <w:t>] [-</w:t>
      </w:r>
      <w:proofErr w:type="spellStart"/>
      <w:r w:rsidR="009611B9">
        <w:rPr>
          <w:rFonts w:ascii="Courier New" w:hAnsi="Courier New" w:cs="Courier New"/>
          <w:sz w:val="16"/>
          <w:szCs w:val="16"/>
        </w:rPr>
        <w:t>logdir</w:t>
      </w:r>
      <w:proofErr w:type="spellEnd"/>
      <w:r w:rsidR="009611B9">
        <w:rPr>
          <w:rFonts w:ascii="Courier New" w:hAnsi="Courier New" w:cs="Courier New"/>
          <w:sz w:val="16"/>
          <w:szCs w:val="16"/>
        </w:rPr>
        <w:t xml:space="preserve"> directory]</w:t>
      </w:r>
      <w:r w:rsidR="008A7607">
        <w:rPr>
          <w:rFonts w:ascii="Courier New" w:hAnsi="Courier New" w:cs="Courier New"/>
          <w:sz w:val="16"/>
          <w:szCs w:val="16"/>
        </w:rPr>
        <w:t xml:space="preserve"> [-</w:t>
      </w:r>
      <w:proofErr w:type="spellStart"/>
      <w:r w:rsidR="008A7607">
        <w:rPr>
          <w:rFonts w:ascii="Courier New" w:hAnsi="Courier New" w:cs="Courier New"/>
          <w:sz w:val="16"/>
          <w:szCs w:val="16"/>
        </w:rPr>
        <w:t>confdir</w:t>
      </w:r>
      <w:proofErr w:type="spellEnd"/>
      <w:r w:rsidR="008A7607">
        <w:rPr>
          <w:rFonts w:ascii="Courier New" w:hAnsi="Courier New" w:cs="Courier New"/>
          <w:sz w:val="16"/>
          <w:szCs w:val="16"/>
        </w:rPr>
        <w:t xml:space="preserve"> directory]</w:t>
      </w:r>
    </w:p>
    <w:p w:rsidR="00B6000B" w:rsidRPr="00B6000B" w:rsidRDefault="00B6000B">
      <w:pPr>
        <w:rPr>
          <w:rFonts w:ascii="Courier New" w:hAnsi="Courier New" w:cs="Courier New"/>
          <w:sz w:val="16"/>
          <w:szCs w:val="16"/>
        </w:rPr>
      </w:pPr>
      <w:proofErr w:type="spellStart"/>
      <w:proofErr w:type="gramStart"/>
      <w:r w:rsidRPr="00B6000B">
        <w:rPr>
          <w:rFonts w:ascii="Courier New" w:hAnsi="Courier New" w:cs="Courier New"/>
          <w:sz w:val="16"/>
          <w:szCs w:val="16"/>
        </w:rPr>
        <w:t>starnetserver</w:t>
      </w:r>
      <w:proofErr w:type="spellEnd"/>
      <w:proofErr w:type="gramEnd"/>
      <w:r w:rsidR="009611B9">
        <w:rPr>
          <w:rFonts w:ascii="Courier New" w:hAnsi="Courier New" w:cs="Courier New"/>
          <w:sz w:val="16"/>
          <w:szCs w:val="16"/>
        </w:rPr>
        <w:t xml:space="preserve"> [-</w:t>
      </w:r>
      <w:proofErr w:type="spellStart"/>
      <w:r w:rsidR="009611B9">
        <w:rPr>
          <w:rFonts w:ascii="Courier New" w:hAnsi="Courier New" w:cs="Courier New"/>
          <w:sz w:val="16"/>
          <w:szCs w:val="16"/>
        </w:rPr>
        <w:t>nolog</w:t>
      </w:r>
      <w:proofErr w:type="spellEnd"/>
      <w:r w:rsidR="009611B9">
        <w:rPr>
          <w:rFonts w:ascii="Courier New" w:hAnsi="Courier New" w:cs="Courier New"/>
          <w:sz w:val="16"/>
          <w:szCs w:val="16"/>
        </w:rPr>
        <w:t>] [-</w:t>
      </w:r>
      <w:proofErr w:type="spellStart"/>
      <w:r w:rsidR="009611B9">
        <w:rPr>
          <w:rFonts w:ascii="Courier New" w:hAnsi="Courier New" w:cs="Courier New"/>
          <w:sz w:val="16"/>
          <w:szCs w:val="16"/>
        </w:rPr>
        <w:t>gui</w:t>
      </w:r>
      <w:proofErr w:type="spellEnd"/>
      <w:r w:rsidR="009611B9">
        <w:rPr>
          <w:rFonts w:ascii="Courier New" w:hAnsi="Courier New" w:cs="Courier New"/>
          <w:sz w:val="16"/>
          <w:szCs w:val="16"/>
        </w:rPr>
        <w:t>] [-</w:t>
      </w:r>
      <w:proofErr w:type="spellStart"/>
      <w:r w:rsidR="009611B9">
        <w:rPr>
          <w:rFonts w:ascii="Courier New" w:hAnsi="Courier New" w:cs="Courier New"/>
          <w:sz w:val="16"/>
          <w:szCs w:val="16"/>
        </w:rPr>
        <w:t>logdir</w:t>
      </w:r>
      <w:proofErr w:type="spellEnd"/>
      <w:r w:rsidR="009611B9">
        <w:rPr>
          <w:rFonts w:ascii="Courier New" w:hAnsi="Courier New" w:cs="Courier New"/>
          <w:sz w:val="16"/>
          <w:szCs w:val="16"/>
        </w:rPr>
        <w:t xml:space="preserve"> directory]</w:t>
      </w:r>
      <w:r w:rsidR="008A7607">
        <w:rPr>
          <w:rFonts w:ascii="Courier New" w:hAnsi="Courier New" w:cs="Courier New"/>
          <w:sz w:val="16"/>
          <w:szCs w:val="16"/>
        </w:rPr>
        <w:t xml:space="preserve"> [-</w:t>
      </w:r>
      <w:proofErr w:type="spellStart"/>
      <w:r w:rsidR="008A7607">
        <w:rPr>
          <w:rFonts w:ascii="Courier New" w:hAnsi="Courier New" w:cs="Courier New"/>
          <w:sz w:val="16"/>
          <w:szCs w:val="16"/>
        </w:rPr>
        <w:t>confdir</w:t>
      </w:r>
      <w:proofErr w:type="spellEnd"/>
      <w:r w:rsidR="008A7607">
        <w:rPr>
          <w:rFonts w:ascii="Courier New" w:hAnsi="Courier New" w:cs="Courier New"/>
          <w:sz w:val="16"/>
          <w:szCs w:val="16"/>
        </w:rPr>
        <w:t xml:space="preserve"> directory]</w:t>
      </w:r>
    </w:p>
    <w:p w:rsidR="009611B9" w:rsidRPr="005A7EFF" w:rsidRDefault="00B6000B" w:rsidP="009611B9">
      <w:pPr>
        <w:rPr>
          <w:rFonts w:ascii="Courier New" w:hAnsi="Courier New" w:cs="Courier New"/>
          <w:sz w:val="16"/>
          <w:szCs w:val="16"/>
        </w:rPr>
      </w:pPr>
      <w:proofErr w:type="spellStart"/>
      <w:proofErr w:type="gramStart"/>
      <w:r w:rsidRPr="00B6000B">
        <w:rPr>
          <w:rFonts w:ascii="Courier New" w:hAnsi="Courier New" w:cs="Courier New"/>
          <w:sz w:val="16"/>
          <w:szCs w:val="16"/>
        </w:rPr>
        <w:t>starnetserverd</w:t>
      </w:r>
      <w:proofErr w:type="spellEnd"/>
      <w:proofErr w:type="gramEnd"/>
      <w:r w:rsidR="009611B9">
        <w:rPr>
          <w:rFonts w:ascii="Courier New" w:hAnsi="Courier New" w:cs="Courier New"/>
          <w:sz w:val="16"/>
          <w:szCs w:val="16"/>
        </w:rPr>
        <w:t xml:space="preserve"> </w:t>
      </w:r>
      <w:r w:rsidR="00916363">
        <w:rPr>
          <w:rFonts w:ascii="Courier New" w:hAnsi="Courier New" w:cs="Courier New"/>
          <w:sz w:val="16"/>
          <w:szCs w:val="16"/>
        </w:rPr>
        <w:t xml:space="preserve">[-daemon] </w:t>
      </w:r>
      <w:r w:rsidR="009611B9">
        <w:rPr>
          <w:rFonts w:ascii="Courier New" w:hAnsi="Courier New" w:cs="Courier New"/>
          <w:sz w:val="16"/>
          <w:szCs w:val="16"/>
        </w:rPr>
        <w:t>[-</w:t>
      </w:r>
      <w:proofErr w:type="spellStart"/>
      <w:r w:rsidR="009611B9">
        <w:rPr>
          <w:rFonts w:ascii="Courier New" w:hAnsi="Courier New" w:cs="Courier New"/>
          <w:sz w:val="16"/>
          <w:szCs w:val="16"/>
        </w:rPr>
        <w:t>nolog</w:t>
      </w:r>
      <w:proofErr w:type="spellEnd"/>
      <w:r w:rsidR="009611B9">
        <w:rPr>
          <w:rFonts w:ascii="Courier New" w:hAnsi="Courier New" w:cs="Courier New"/>
          <w:sz w:val="16"/>
          <w:szCs w:val="16"/>
        </w:rPr>
        <w:t>] [-</w:t>
      </w:r>
      <w:proofErr w:type="spellStart"/>
      <w:r w:rsidR="009611B9">
        <w:rPr>
          <w:rFonts w:ascii="Courier New" w:hAnsi="Courier New" w:cs="Courier New"/>
          <w:sz w:val="16"/>
          <w:szCs w:val="16"/>
        </w:rPr>
        <w:t>logdir</w:t>
      </w:r>
      <w:proofErr w:type="spellEnd"/>
      <w:r w:rsidR="009611B9">
        <w:rPr>
          <w:rFonts w:ascii="Courier New" w:hAnsi="Courier New" w:cs="Courier New"/>
          <w:sz w:val="16"/>
          <w:szCs w:val="16"/>
        </w:rPr>
        <w:t xml:space="preserve"> directory]</w:t>
      </w:r>
      <w:r w:rsidR="00411EF5">
        <w:rPr>
          <w:rFonts w:ascii="Courier New" w:hAnsi="Courier New" w:cs="Courier New"/>
          <w:sz w:val="16"/>
          <w:szCs w:val="16"/>
        </w:rPr>
        <w:t xml:space="preserve"> [-</w:t>
      </w:r>
      <w:proofErr w:type="spellStart"/>
      <w:r w:rsidR="00411EF5">
        <w:rPr>
          <w:rFonts w:ascii="Courier New" w:hAnsi="Courier New" w:cs="Courier New"/>
          <w:sz w:val="16"/>
          <w:szCs w:val="16"/>
        </w:rPr>
        <w:t>confdir</w:t>
      </w:r>
      <w:proofErr w:type="spellEnd"/>
      <w:r w:rsidR="00411EF5">
        <w:rPr>
          <w:rFonts w:ascii="Courier New" w:hAnsi="Courier New" w:cs="Courier New"/>
          <w:sz w:val="16"/>
          <w:szCs w:val="16"/>
        </w:rPr>
        <w:t xml:space="preserve"> directory]</w:t>
      </w:r>
    </w:p>
    <w:p w:rsidR="00B6000B" w:rsidRDefault="00B6000B"/>
    <w:p w:rsidR="00B6000B" w:rsidRDefault="00B6000B">
      <w:r>
        <w:t xml:space="preserve">The </w:t>
      </w:r>
      <w:proofErr w:type="spellStart"/>
      <w:r>
        <w:t>ircDDB</w:t>
      </w:r>
      <w:proofErr w:type="spellEnd"/>
      <w:r>
        <w:t xml:space="preserve"> Gateway includes five </w:t>
      </w:r>
      <w:proofErr w:type="spellStart"/>
      <w:r>
        <w:t>S</w:t>
      </w:r>
      <w:r w:rsidR="005C7D74">
        <w:t>TARnet</w:t>
      </w:r>
      <w:proofErr w:type="spellEnd"/>
      <w:r>
        <w:t xml:space="preserve"> Digital groups, however if a dedicated </w:t>
      </w:r>
      <w:proofErr w:type="spellStart"/>
      <w:r>
        <w:t>S</w:t>
      </w:r>
      <w:r w:rsidR="005C7D74">
        <w:t>TARnet</w:t>
      </w:r>
      <w:proofErr w:type="spellEnd"/>
      <w:r>
        <w:t xml:space="preserve"> Digital server is required, which includes no support for repeater hardware or software, and allows up to fifteen groups, then this is the program to use.</w:t>
      </w:r>
    </w:p>
    <w:p w:rsidR="000D4F46" w:rsidRDefault="000D4F46" w:rsidP="000D4F46">
      <w:r>
        <w:t xml:space="preserve">On Windows the gateway program is named StarNetServer.exe and is a GUI based program, as is the Linux version which is named </w:t>
      </w:r>
      <w:proofErr w:type="spellStart"/>
      <w:r>
        <w:t>starnetserver</w:t>
      </w:r>
      <w:proofErr w:type="spellEnd"/>
      <w:r>
        <w:t xml:space="preserve">. Also on Linux is a program named </w:t>
      </w:r>
      <w:proofErr w:type="spellStart"/>
      <w:r>
        <w:t>starnetserverd</w:t>
      </w:r>
      <w:proofErr w:type="spellEnd"/>
      <w:r>
        <w:t xml:space="preserve"> which is a command line version of the repeater.</w:t>
      </w:r>
    </w:p>
    <w:p w:rsidR="000D4F46" w:rsidRDefault="000D4F46" w:rsidP="000D4F46">
      <w:r>
        <w:t xml:space="preserve">The -daemon command line switch is used on the command line version to put the program into the background, and to disassociate it from the controlling terminal. The program will return immediately, but using the </w:t>
      </w:r>
      <w:proofErr w:type="spellStart"/>
      <w:r>
        <w:t>ps</w:t>
      </w:r>
      <w:proofErr w:type="spellEnd"/>
      <w:r>
        <w:t xml:space="preserve"> command will show that it is running in the background.</w:t>
      </w:r>
    </w:p>
    <w:p w:rsidR="000D4F46" w:rsidRDefault="000D4F46" w:rsidP="000D4F46">
      <w:r>
        <w:t xml:space="preserve">The location of the configuration file, which is used when running under Linux is normally found in the </w:t>
      </w:r>
      <w:r w:rsidR="006C2D3A">
        <w:t>/etc</w:t>
      </w:r>
      <w:r>
        <w:t xml:space="preserve"> directory. The -</w:t>
      </w:r>
      <w:proofErr w:type="spellStart"/>
      <w:r>
        <w:t>confdir</w:t>
      </w:r>
      <w:proofErr w:type="spellEnd"/>
      <w:r>
        <w:t xml:space="preserve"> option allows the location of the </w:t>
      </w:r>
      <w:r w:rsidR="006C2D3A">
        <w:t>configuration file’s</w:t>
      </w:r>
      <w:r>
        <w:t xml:space="preserve"> directory to be set explicitly.</w:t>
      </w:r>
      <w:r w:rsidR="006C2D3A">
        <w:t xml:space="preserve"> This option is also available under Windows but is not used.</w:t>
      </w:r>
    </w:p>
    <w:p w:rsidR="000D4F46" w:rsidRDefault="000D4F46" w:rsidP="000D4F46">
      <w:r>
        <w:t xml:space="preserve">A log of actions and errors is to be found in the file </w:t>
      </w:r>
      <w:r w:rsidR="00527F47">
        <w:t>StarNetServer</w:t>
      </w:r>
      <w:r>
        <w:t xml:space="preserve">-YYYY-MM-DD.log where YYYY-MM-DD is the current date. This file is normally found in the </w:t>
      </w:r>
      <w:r w:rsidR="00F1100C">
        <w:t>/</w:t>
      </w:r>
      <w:proofErr w:type="spellStart"/>
      <w:r w:rsidR="00F1100C">
        <w:t>var</w:t>
      </w:r>
      <w:proofErr w:type="spellEnd"/>
      <w:r w:rsidR="00F1100C">
        <w:t>/log</w:t>
      </w:r>
      <w:r>
        <w:t xml:space="preserve"> directory</w:t>
      </w:r>
      <w:r w:rsidR="00F1100C">
        <w:t xml:space="preserve"> under Linux and the users’ home directory under Windows</w:t>
      </w:r>
      <w:r>
        <w:t>, but this location may be overridden by the -</w:t>
      </w:r>
      <w:proofErr w:type="spellStart"/>
      <w:r>
        <w:t>logdir</w:t>
      </w:r>
      <w:proofErr w:type="spellEnd"/>
      <w:r>
        <w:t xml:space="preserve"> command line option. The log may be disabled by giving the -</w:t>
      </w:r>
      <w:proofErr w:type="spellStart"/>
      <w:r>
        <w:t>nolog</w:t>
      </w:r>
      <w:proofErr w:type="spellEnd"/>
      <w:r>
        <w:t xml:space="preserve"> option on the command line. Logging is still performed, but it goes to </w:t>
      </w:r>
      <w:proofErr w:type="spellStart"/>
      <w:r>
        <w:t>stderr</w:t>
      </w:r>
      <w:proofErr w:type="spellEnd"/>
      <w:r>
        <w:t xml:space="preserve"> and therefore may easily be ignored, or redirected to another target. A copy of the last </w:t>
      </w:r>
      <w:r w:rsidR="00285DB6">
        <w:t>twenty</w:t>
      </w:r>
      <w:r>
        <w:t xml:space="preserve"> lines of the log is displayed </w:t>
      </w:r>
      <w:r w:rsidR="008E0D9B">
        <w:t>in</w:t>
      </w:r>
      <w:r>
        <w:t xml:space="preserve"> the GUI screen.</w:t>
      </w:r>
    </w:p>
    <w:p w:rsidR="00A03FA0" w:rsidRDefault="00A03FA0" w:rsidP="00A03FA0">
      <w:r>
        <w:t xml:space="preserve">It is likely that the gateway will be running behind a firewall or router, and if this is the case you need to ensure that the correct ports are passed through the firewall/router otherwise the operation of the software will be impaired. Many of the outgoing connections, for example to </w:t>
      </w:r>
      <w:proofErr w:type="spellStart"/>
      <w:r>
        <w:t>ircDDB</w:t>
      </w:r>
      <w:proofErr w:type="spellEnd"/>
      <w:r>
        <w:t>, are TCP and originate at the gateway end, these will typically pass through any such firewall/router without needing to make changes to its configuration, for other services, listed below, some configuration of the firewall/router will be needed.</w:t>
      </w:r>
    </w:p>
    <w:p w:rsidR="00A03FA0" w:rsidRDefault="00A03FA0" w:rsidP="00A03FA0">
      <w:r>
        <w:t>These ports are:</w:t>
      </w:r>
    </w:p>
    <w:tbl>
      <w:tblPr>
        <w:tblStyle w:val="TableGrid"/>
        <w:tblW w:w="0" w:type="auto"/>
        <w:tblInd w:w="250" w:type="dxa"/>
        <w:tblLook w:val="04A0" w:firstRow="1" w:lastRow="0" w:firstColumn="1" w:lastColumn="0" w:noHBand="0" w:noVBand="1"/>
      </w:tblPr>
      <w:tblGrid>
        <w:gridCol w:w="1843"/>
        <w:gridCol w:w="2410"/>
        <w:gridCol w:w="3685"/>
      </w:tblGrid>
      <w:tr w:rsidR="00A03FA0" w:rsidTr="00A642B9">
        <w:tc>
          <w:tcPr>
            <w:tcW w:w="1843" w:type="dxa"/>
          </w:tcPr>
          <w:p w:rsidR="00A03FA0" w:rsidRDefault="00A03FA0" w:rsidP="00A642B9">
            <w:r>
              <w:t>Name</w:t>
            </w:r>
          </w:p>
        </w:tc>
        <w:tc>
          <w:tcPr>
            <w:tcW w:w="2410" w:type="dxa"/>
          </w:tcPr>
          <w:p w:rsidR="00A03FA0" w:rsidRDefault="00A03FA0" w:rsidP="00A642B9">
            <w:r>
              <w:t>Type and Port Number</w:t>
            </w:r>
          </w:p>
        </w:tc>
        <w:tc>
          <w:tcPr>
            <w:tcW w:w="3685" w:type="dxa"/>
          </w:tcPr>
          <w:p w:rsidR="00A03FA0" w:rsidRDefault="00A03FA0" w:rsidP="00A642B9">
            <w:r>
              <w:t>Description</w:t>
            </w:r>
          </w:p>
        </w:tc>
      </w:tr>
      <w:tr w:rsidR="00A03FA0" w:rsidTr="00A642B9">
        <w:tc>
          <w:tcPr>
            <w:tcW w:w="1843" w:type="dxa"/>
          </w:tcPr>
          <w:p w:rsidR="00A03FA0" w:rsidRDefault="00A03FA0" w:rsidP="00A642B9">
            <w:proofErr w:type="spellStart"/>
            <w:r>
              <w:t>DExtra</w:t>
            </w:r>
            <w:proofErr w:type="spellEnd"/>
          </w:p>
        </w:tc>
        <w:tc>
          <w:tcPr>
            <w:tcW w:w="2410" w:type="dxa"/>
          </w:tcPr>
          <w:p w:rsidR="00A03FA0" w:rsidRDefault="00A03FA0" w:rsidP="00A642B9">
            <w:r>
              <w:t>UDP, 30001</w:t>
            </w:r>
          </w:p>
        </w:tc>
        <w:tc>
          <w:tcPr>
            <w:tcW w:w="3685" w:type="dxa"/>
          </w:tcPr>
          <w:p w:rsidR="00A03FA0" w:rsidRDefault="00A03FA0" w:rsidP="00AB5C25">
            <w:proofErr w:type="spellStart"/>
            <w:r>
              <w:t>DExtra</w:t>
            </w:r>
            <w:proofErr w:type="spellEnd"/>
            <w:r>
              <w:t xml:space="preserve"> gateway and reflector linking, </w:t>
            </w:r>
            <w:r w:rsidR="00ED731F">
              <w:t>on</w:t>
            </w:r>
            <w:r w:rsidR="00AB5C25">
              <w:t>l</w:t>
            </w:r>
            <w:r w:rsidR="00ED731F">
              <w:t>y</w:t>
            </w:r>
            <w:r>
              <w:t xml:space="preserve"> used </w:t>
            </w:r>
            <w:r w:rsidR="00ED731F">
              <w:t>if</w:t>
            </w:r>
            <w:r>
              <w:t xml:space="preserve"> DEXTRA_LINK i</w:t>
            </w:r>
            <w:r w:rsidR="00ED731F">
              <w:t>s</w:t>
            </w:r>
            <w:r>
              <w:t xml:space="preserve"> enabled.</w:t>
            </w:r>
          </w:p>
        </w:tc>
      </w:tr>
      <w:tr w:rsidR="00AB5C25" w:rsidTr="00A642B9">
        <w:tc>
          <w:tcPr>
            <w:tcW w:w="1843" w:type="dxa"/>
          </w:tcPr>
          <w:p w:rsidR="00AB5C25" w:rsidRDefault="00AB5C25" w:rsidP="00A642B9">
            <w:r>
              <w:t>DCS</w:t>
            </w:r>
          </w:p>
        </w:tc>
        <w:tc>
          <w:tcPr>
            <w:tcW w:w="2410" w:type="dxa"/>
          </w:tcPr>
          <w:p w:rsidR="00AB5C25" w:rsidRDefault="00AB5C25" w:rsidP="00A642B9">
            <w:r>
              <w:t>UDP, 30051</w:t>
            </w:r>
          </w:p>
        </w:tc>
        <w:tc>
          <w:tcPr>
            <w:tcW w:w="3685" w:type="dxa"/>
          </w:tcPr>
          <w:p w:rsidR="00AB5C25" w:rsidRDefault="00AB5C25" w:rsidP="00A642B9">
            <w:r>
              <w:t>DCS gateway and reflector linking, only used if DCS_LINK is enabled.</w:t>
            </w:r>
          </w:p>
        </w:tc>
      </w:tr>
      <w:tr w:rsidR="00A03FA0" w:rsidTr="00A642B9">
        <w:tc>
          <w:tcPr>
            <w:tcW w:w="1843" w:type="dxa"/>
          </w:tcPr>
          <w:p w:rsidR="00A03FA0" w:rsidRDefault="00A03FA0" w:rsidP="00A642B9">
            <w:r>
              <w:t>G2 Routing</w:t>
            </w:r>
          </w:p>
        </w:tc>
        <w:tc>
          <w:tcPr>
            <w:tcW w:w="2410" w:type="dxa"/>
          </w:tcPr>
          <w:p w:rsidR="00A03FA0" w:rsidRDefault="00A03FA0" w:rsidP="00A642B9">
            <w:r>
              <w:t>UDP, 40000</w:t>
            </w:r>
          </w:p>
        </w:tc>
        <w:tc>
          <w:tcPr>
            <w:tcW w:w="3685" w:type="dxa"/>
          </w:tcPr>
          <w:p w:rsidR="00A03FA0" w:rsidRDefault="00A03FA0" w:rsidP="00A642B9">
            <w:r>
              <w:t xml:space="preserve">For </w:t>
            </w:r>
            <w:proofErr w:type="spellStart"/>
            <w:r>
              <w:t>callsign</w:t>
            </w:r>
            <w:proofErr w:type="spellEnd"/>
            <w:r>
              <w:t xml:space="preserve"> and repeater routing</w:t>
            </w:r>
          </w:p>
        </w:tc>
      </w:tr>
      <w:tr w:rsidR="00A03FA0" w:rsidTr="00A642B9">
        <w:tc>
          <w:tcPr>
            <w:tcW w:w="1843" w:type="dxa"/>
          </w:tcPr>
          <w:p w:rsidR="00A03FA0" w:rsidRDefault="00A03FA0" w:rsidP="00A642B9">
            <w:r>
              <w:t>Remote Control</w:t>
            </w:r>
          </w:p>
        </w:tc>
        <w:tc>
          <w:tcPr>
            <w:tcW w:w="2410" w:type="dxa"/>
          </w:tcPr>
          <w:p w:rsidR="00A03FA0" w:rsidRDefault="00A03FA0" w:rsidP="00A642B9">
            <w:r>
              <w:t>UDP</w:t>
            </w:r>
            <w:proofErr w:type="gramStart"/>
            <w:r>
              <w:t>, ??????</w:t>
            </w:r>
            <w:proofErr w:type="gramEnd"/>
          </w:p>
        </w:tc>
        <w:tc>
          <w:tcPr>
            <w:tcW w:w="3685" w:type="dxa"/>
          </w:tcPr>
          <w:p w:rsidR="00A03FA0" w:rsidRDefault="00A03FA0" w:rsidP="00A642B9">
            <w:r>
              <w:t>For the remote control protocol</w:t>
            </w:r>
          </w:p>
        </w:tc>
      </w:tr>
    </w:tbl>
    <w:p w:rsidR="00A03FA0" w:rsidRDefault="00A03FA0" w:rsidP="00A03FA0"/>
    <w:p w:rsidR="00A03FA0" w:rsidRDefault="001D551A" w:rsidP="00A03FA0">
      <w:r>
        <w:t xml:space="preserve">The </w:t>
      </w:r>
      <w:r w:rsidR="00AB5C25">
        <w:t xml:space="preserve">DCS and </w:t>
      </w:r>
      <w:proofErr w:type="spellStart"/>
      <w:r>
        <w:t>DExtra</w:t>
      </w:r>
      <w:proofErr w:type="spellEnd"/>
      <w:r>
        <w:t xml:space="preserve"> port</w:t>
      </w:r>
      <w:r w:rsidR="00AB5C25">
        <w:t>s</w:t>
      </w:r>
      <w:r>
        <w:t xml:space="preserve"> </w:t>
      </w:r>
      <w:r w:rsidR="00AB5C25">
        <w:t>ate</w:t>
      </w:r>
      <w:r>
        <w:t xml:space="preserve"> only used if </w:t>
      </w:r>
      <w:r w:rsidR="00AB5C25">
        <w:t xml:space="preserve">DCS_LINK or </w:t>
      </w:r>
      <w:r>
        <w:t xml:space="preserve">DEXTRA_LINK </w:t>
      </w:r>
      <w:r w:rsidR="00AB5C25">
        <w:t>are</w:t>
      </w:r>
      <w:r>
        <w:t xml:space="preserve"> used within a group, otherwise it is not used. T</w:t>
      </w:r>
      <w:r w:rsidR="00A03FA0">
        <w:t>he Remote Control protocol is disabled by default and does not have a default port number. If the Remote Control protocol is used then the appropriate port number will have to be opened on the firewall/router.</w:t>
      </w:r>
    </w:p>
    <w:p w:rsidR="00D61B02" w:rsidRDefault="00D61B02" w:rsidP="000D4F46">
      <w:r>
        <w:lastRenderedPageBreak/>
        <w:t>The program is configured by choosing the Preferences option under the Edit menu entry at the top of the screen.</w:t>
      </w:r>
    </w:p>
    <w:p w:rsidR="0046285D" w:rsidRDefault="0046285D" w:rsidP="0046285D">
      <w:pPr>
        <w:pStyle w:val="Heading3"/>
      </w:pPr>
      <w:r>
        <w:t xml:space="preserve">The </w:t>
      </w:r>
      <w:proofErr w:type="spellStart"/>
      <w:r>
        <w:t>Callsign</w:t>
      </w:r>
      <w:proofErr w:type="spellEnd"/>
      <w:r>
        <w:t xml:space="preserve"> Tab</w:t>
      </w:r>
    </w:p>
    <w:p w:rsidR="0046285D" w:rsidRDefault="0046285D">
      <w:r>
        <w:rPr>
          <w:noProof/>
          <w:lang w:eastAsia="en-GB"/>
        </w:rPr>
        <w:drawing>
          <wp:inline distT="0" distB="0" distL="0" distR="0">
            <wp:extent cx="2020252" cy="2353628"/>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p>
    <w:p w:rsidR="0046285D" w:rsidRDefault="00004703">
      <w:r>
        <w:t xml:space="preserve">This is where the </w:t>
      </w:r>
      <w:proofErr w:type="spellStart"/>
      <w:r>
        <w:t>callsign</w:t>
      </w:r>
      <w:proofErr w:type="spellEnd"/>
      <w:r>
        <w:t xml:space="preserve"> of the </w:t>
      </w:r>
      <w:proofErr w:type="spellStart"/>
      <w:r>
        <w:t>S</w:t>
      </w:r>
      <w:r w:rsidR="005C7D74">
        <w:t>TARnet</w:t>
      </w:r>
      <w:proofErr w:type="spellEnd"/>
      <w:r>
        <w:t xml:space="preserve"> Digital server is </w:t>
      </w:r>
      <w:proofErr w:type="gramStart"/>
      <w:r>
        <w:t>set,</w:t>
      </w:r>
      <w:proofErr w:type="gramEnd"/>
      <w:r>
        <w:t xml:space="preserve"> in many ways the server operates as a gateway in terms of the D-Star protocols, so therefore a gateway </w:t>
      </w:r>
      <w:proofErr w:type="spellStart"/>
      <w:r>
        <w:t>callsign</w:t>
      </w:r>
      <w:proofErr w:type="spellEnd"/>
      <w:r>
        <w:t xml:space="preserve"> has to be specified. Like the gateway, the G at the end of the </w:t>
      </w:r>
      <w:proofErr w:type="spellStart"/>
      <w:r>
        <w:t>callsign</w:t>
      </w:r>
      <w:proofErr w:type="spellEnd"/>
      <w:r>
        <w:t xml:space="preserve"> is automatically appended, so only the main part of the </w:t>
      </w:r>
      <w:proofErr w:type="spellStart"/>
      <w:r>
        <w:t>callsign</w:t>
      </w:r>
      <w:proofErr w:type="spellEnd"/>
      <w:r>
        <w:t xml:space="preserve"> needs to be specified.</w:t>
      </w:r>
    </w:p>
    <w:p w:rsidR="001135F4" w:rsidRDefault="001135F4">
      <w:r>
        <w:t xml:space="preserve">The Address is an optional parameter and allows the server to be bound to a particular IP address, which is useful when running both the </w:t>
      </w:r>
      <w:proofErr w:type="spellStart"/>
      <w:r>
        <w:t>S</w:t>
      </w:r>
      <w:r w:rsidR="005C7D74">
        <w:t>TARnet</w:t>
      </w:r>
      <w:proofErr w:type="spellEnd"/>
      <w:r>
        <w:t xml:space="preserve"> Server with DEXTRA_LINK and the </w:t>
      </w:r>
      <w:proofErr w:type="spellStart"/>
      <w:r>
        <w:t>XReflector</w:t>
      </w:r>
      <w:proofErr w:type="spellEnd"/>
      <w:r>
        <w:t xml:space="preserve"> run on the same machine. In this case the machine needs to have two IP addresses, and the </w:t>
      </w:r>
      <w:proofErr w:type="spellStart"/>
      <w:r>
        <w:t>S</w:t>
      </w:r>
      <w:r w:rsidR="005C7D74">
        <w:t>TARnet</w:t>
      </w:r>
      <w:proofErr w:type="spellEnd"/>
      <w:r>
        <w:t xml:space="preserve"> Server needs to bind to one of the addresses and the </w:t>
      </w:r>
      <w:proofErr w:type="spellStart"/>
      <w:r>
        <w:t>XReflector</w:t>
      </w:r>
      <w:proofErr w:type="spellEnd"/>
      <w:r>
        <w:t xml:space="preserve"> to the other.</w:t>
      </w:r>
    </w:p>
    <w:p w:rsidR="0046285D" w:rsidRDefault="0046285D" w:rsidP="0046285D">
      <w:pPr>
        <w:pStyle w:val="Heading3"/>
      </w:pPr>
      <w:r>
        <w:t xml:space="preserve">The </w:t>
      </w:r>
      <w:proofErr w:type="spellStart"/>
      <w:r>
        <w:t>ircDDB</w:t>
      </w:r>
      <w:proofErr w:type="spellEnd"/>
      <w:r>
        <w:t xml:space="preserve"> Tab</w:t>
      </w:r>
    </w:p>
    <w:p w:rsidR="0046285D" w:rsidRDefault="005C7D74">
      <w:r>
        <w:rPr>
          <w:noProof/>
          <w:lang w:eastAsia="en-GB"/>
        </w:rPr>
        <w:drawing>
          <wp:inline distT="0" distB="0" distL="0" distR="0">
            <wp:extent cx="2020252" cy="2353628"/>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p>
    <w:p w:rsidR="005C7D74" w:rsidRDefault="005C7D74" w:rsidP="005C7D74">
      <w:r>
        <w:t xml:space="preserve">This tab is where the login information to access the </w:t>
      </w:r>
      <w:proofErr w:type="spellStart"/>
      <w:r>
        <w:t>ircDDB</w:t>
      </w:r>
      <w:proofErr w:type="spellEnd"/>
      <w:r>
        <w:t xml:space="preserve"> network is entered. The Hostname is chosen from one of </w:t>
      </w:r>
      <w:r w:rsidRPr="005B0D96">
        <w:rPr>
          <w:rFonts w:ascii="Courier New" w:hAnsi="Courier New" w:cs="Courier New"/>
          <w:sz w:val="18"/>
          <w:szCs w:val="18"/>
        </w:rPr>
        <w:t>group1-irc.ircddb.net</w:t>
      </w:r>
      <w:r>
        <w:t xml:space="preserve"> for European systems, </w:t>
      </w:r>
      <w:r w:rsidRPr="005B0D96">
        <w:rPr>
          <w:rFonts w:ascii="Courier New" w:hAnsi="Courier New" w:cs="Courier New"/>
          <w:sz w:val="18"/>
          <w:szCs w:val="18"/>
        </w:rPr>
        <w:t>group2-irc.ircddb.net</w:t>
      </w:r>
      <w:r>
        <w:t xml:space="preserve"> for systems in North America, or </w:t>
      </w:r>
      <w:r w:rsidRPr="005B0D96">
        <w:rPr>
          <w:rFonts w:ascii="Courier New" w:hAnsi="Courier New"/>
          <w:sz w:val="18"/>
        </w:rPr>
        <w:t>server1-ik2xyp.ods.org</w:t>
      </w:r>
      <w:r>
        <w:t xml:space="preserve"> which is a test </w:t>
      </w:r>
      <w:proofErr w:type="spellStart"/>
      <w:r>
        <w:t>ircDDB</w:t>
      </w:r>
      <w:proofErr w:type="spellEnd"/>
      <w:r>
        <w:t xml:space="preserve"> system run by </w:t>
      </w:r>
      <w:proofErr w:type="spellStart"/>
      <w:r>
        <w:t>ircDDB</w:t>
      </w:r>
      <w:proofErr w:type="spellEnd"/>
      <w:r>
        <w:t xml:space="preserve">-Italia. The Username is usually the </w:t>
      </w:r>
      <w:proofErr w:type="spellStart"/>
      <w:r>
        <w:t>callsign</w:t>
      </w:r>
      <w:proofErr w:type="spellEnd"/>
      <w:r>
        <w:t xml:space="preserve"> of the gateway in lower case and the Password is allocated by the </w:t>
      </w:r>
      <w:proofErr w:type="spellStart"/>
      <w:r>
        <w:t>ircDDB</w:t>
      </w:r>
      <w:proofErr w:type="spellEnd"/>
      <w:r>
        <w:t xml:space="preserve"> Network administrators when registering for access to the </w:t>
      </w:r>
      <w:proofErr w:type="spellStart"/>
      <w:r>
        <w:t>ircDDB</w:t>
      </w:r>
      <w:proofErr w:type="spellEnd"/>
      <w:r>
        <w:t xml:space="preserve"> network.</w:t>
      </w:r>
    </w:p>
    <w:p w:rsidR="00284A75" w:rsidRDefault="005C7D74" w:rsidP="00284A75">
      <w:r>
        <w:lastRenderedPageBreak/>
        <w:t xml:space="preserve">To access the </w:t>
      </w:r>
      <w:proofErr w:type="spellStart"/>
      <w:r>
        <w:t>ircDDB</w:t>
      </w:r>
      <w:proofErr w:type="spellEnd"/>
      <w:r>
        <w:t xml:space="preserve">-Italia test system, use the gateway </w:t>
      </w:r>
      <w:proofErr w:type="spellStart"/>
      <w:r>
        <w:t>callsign</w:t>
      </w:r>
      <w:proofErr w:type="spellEnd"/>
      <w:r>
        <w:t xml:space="preserve"> as the Username, without the trailing “G”, (as it is on the official </w:t>
      </w:r>
      <w:proofErr w:type="spellStart"/>
      <w:r>
        <w:t>ircDDB</w:t>
      </w:r>
      <w:proofErr w:type="spellEnd"/>
      <w:r>
        <w:t xml:space="preserve"> network) and any or no password.</w:t>
      </w:r>
    </w:p>
    <w:p w:rsidR="0046285D" w:rsidRDefault="0044114A" w:rsidP="0044114A">
      <w:pPr>
        <w:pStyle w:val="Heading3"/>
      </w:pPr>
      <w:r>
        <w:t xml:space="preserve">The </w:t>
      </w:r>
      <w:proofErr w:type="spellStart"/>
      <w:r>
        <w:t>StarNet</w:t>
      </w:r>
      <w:proofErr w:type="spellEnd"/>
      <w:r>
        <w:t xml:space="preserve"> Tab</w:t>
      </w:r>
    </w:p>
    <w:p w:rsidR="0044114A" w:rsidRDefault="0044114A">
      <w:r>
        <w:rPr>
          <w:noProof/>
          <w:lang w:eastAsia="en-GB"/>
        </w:rPr>
        <w:drawing>
          <wp:inline distT="0" distB="0" distL="0" distR="0">
            <wp:extent cx="2020252" cy="2353628"/>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r w:rsidR="00B24BEA" w:rsidRPr="00B24BEA">
        <w:t xml:space="preserve"> </w:t>
      </w:r>
      <w:r w:rsidR="00B24BEA">
        <w:rPr>
          <w:noProof/>
          <w:lang w:eastAsia="en-GB"/>
        </w:rPr>
        <w:drawing>
          <wp:inline distT="0" distB="0" distL="0" distR="0">
            <wp:extent cx="2333625" cy="256032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2333625" cy="2560320"/>
                    </a:xfrm>
                    <a:prstGeom prst="rect">
                      <a:avLst/>
                    </a:prstGeom>
                    <a:noFill/>
                    <a:ln w="9525">
                      <a:noFill/>
                      <a:miter lim="800000"/>
                      <a:headEnd/>
                      <a:tailEnd/>
                    </a:ln>
                  </pic:spPr>
                </pic:pic>
              </a:graphicData>
            </a:graphic>
          </wp:inline>
        </w:drawing>
      </w:r>
    </w:p>
    <w:p w:rsidR="00693A7E" w:rsidRDefault="00693A7E" w:rsidP="00693A7E">
      <w:r>
        <w:t xml:space="preserve">The </w:t>
      </w:r>
      <w:proofErr w:type="spellStart"/>
      <w:r w:rsidR="00F2370A">
        <w:t>S</w:t>
      </w:r>
      <w:r w:rsidR="00F97428">
        <w:t>TARnet</w:t>
      </w:r>
      <w:proofErr w:type="spellEnd"/>
      <w:r w:rsidR="00F2370A">
        <w:t xml:space="preserve"> Server</w:t>
      </w:r>
      <w:r>
        <w:t xml:space="preserve"> supports up to fi</w:t>
      </w:r>
      <w:r w:rsidR="00F2370A">
        <w:t>fteen</w:t>
      </w:r>
      <w:r>
        <w:t xml:space="preserve"> </w:t>
      </w:r>
      <w:proofErr w:type="spellStart"/>
      <w:r>
        <w:t>S</w:t>
      </w:r>
      <w:r w:rsidR="00F97428">
        <w:t>TARnet</w:t>
      </w:r>
      <w:proofErr w:type="spellEnd"/>
      <w:r>
        <w:t xml:space="preserve"> Digital groups. A full discussion of </w:t>
      </w:r>
      <w:proofErr w:type="spellStart"/>
      <w:r>
        <w:t>S</w:t>
      </w:r>
      <w:r w:rsidR="00F97428">
        <w:t>TARnet</w:t>
      </w:r>
      <w:proofErr w:type="spellEnd"/>
      <w:r>
        <w:t xml:space="preserve"> Digital groups is beyond the scope of this document, and </w:t>
      </w:r>
      <w:proofErr w:type="gramStart"/>
      <w:r>
        <w:t>a knowledge</w:t>
      </w:r>
      <w:proofErr w:type="gramEnd"/>
      <w:r>
        <w:t xml:space="preserve"> of </w:t>
      </w:r>
      <w:proofErr w:type="spellStart"/>
      <w:r>
        <w:t>S</w:t>
      </w:r>
      <w:r w:rsidR="00F97428">
        <w:t>TARnet</w:t>
      </w:r>
      <w:proofErr w:type="spellEnd"/>
      <w:r>
        <w:t xml:space="preserve"> Digital is needed in order to make the correct choices in these dialogue boxes.</w:t>
      </w:r>
    </w:p>
    <w:p w:rsidR="00693A7E" w:rsidRDefault="00693A7E" w:rsidP="00693A7E">
      <w:r>
        <w:t>There are two versions of the dialogue box shown above, the left hand side version is the default version, however if the gateway is compiled with the DEXTRA_LINK symbol defined, then the right hand side version will appear instead.</w:t>
      </w:r>
    </w:p>
    <w:p w:rsidR="00693A7E" w:rsidRDefault="00693A7E" w:rsidP="00693A7E">
      <w:r>
        <w:t xml:space="preserve">A </w:t>
      </w:r>
      <w:proofErr w:type="spellStart"/>
      <w:r>
        <w:t>S</w:t>
      </w:r>
      <w:r w:rsidR="00F97428">
        <w:t>TARnet</w:t>
      </w:r>
      <w:proofErr w:type="spellEnd"/>
      <w:r>
        <w:t xml:space="preserve"> Digital group has a </w:t>
      </w:r>
      <w:proofErr w:type="spellStart"/>
      <w:r>
        <w:t>callsign</w:t>
      </w:r>
      <w:proofErr w:type="spellEnd"/>
      <w:r>
        <w:t xml:space="preserve">, this is used when calling into the group and for issuing commands to it, and it is this value that is set in the Group Call entry. It is also important to associate a group with a Band on the gateway, even one that isn’t in use by a real repeater. Optionally a Logoff Call can be specified which is used to log off from the group, in addition to the LOGOFF command that can be sent to the Group Call. It is important that the Group Calls and Logoff Calls are all </w:t>
      </w:r>
      <w:proofErr w:type="gramStart"/>
      <w:r>
        <w:t>unique,</w:t>
      </w:r>
      <w:proofErr w:type="gramEnd"/>
      <w:r>
        <w:t xml:space="preserve"> it is not possible to share the same Logoff Call across multiple </w:t>
      </w:r>
      <w:proofErr w:type="spellStart"/>
      <w:r>
        <w:t>S</w:t>
      </w:r>
      <w:r w:rsidR="00F97428">
        <w:t>TARnet</w:t>
      </w:r>
      <w:proofErr w:type="spellEnd"/>
      <w:r>
        <w:t xml:space="preserve"> Digital groups.</w:t>
      </w:r>
    </w:p>
    <w:p w:rsidR="00693A7E" w:rsidRDefault="00693A7E" w:rsidP="00693A7E">
      <w:r>
        <w:t xml:space="preserve">The User Timeout is used to remove someone who is logged into a group who hasn’t transmitted to it for the specified period of time. The values allowed are “Never”, “30 </w:t>
      </w:r>
      <w:proofErr w:type="spellStart"/>
      <w:r>
        <w:t>mins</w:t>
      </w:r>
      <w:proofErr w:type="spellEnd"/>
      <w:r>
        <w:t xml:space="preserve">”, “60 </w:t>
      </w:r>
      <w:proofErr w:type="spellStart"/>
      <w:r>
        <w:t>mins</w:t>
      </w:r>
      <w:proofErr w:type="spellEnd"/>
      <w:r>
        <w:t>”,</w:t>
      </w:r>
      <w:r w:rsidRPr="00A25AE3">
        <w:t xml:space="preserve"> </w:t>
      </w:r>
      <w:r>
        <w:t xml:space="preserve">“120 </w:t>
      </w:r>
      <w:proofErr w:type="spellStart"/>
      <w:r>
        <w:t>mins</w:t>
      </w:r>
      <w:proofErr w:type="spellEnd"/>
      <w:r>
        <w:t>”,</w:t>
      </w:r>
      <w:r w:rsidRPr="00A25AE3">
        <w:t xml:space="preserve"> </w:t>
      </w:r>
      <w:r>
        <w:t xml:space="preserve">“180 </w:t>
      </w:r>
      <w:proofErr w:type="spellStart"/>
      <w:r>
        <w:t>mins</w:t>
      </w:r>
      <w:proofErr w:type="spellEnd"/>
      <w:r>
        <w:t>”,</w:t>
      </w:r>
      <w:r w:rsidRPr="00A25AE3">
        <w:t xml:space="preserve"> </w:t>
      </w:r>
      <w:r>
        <w:t xml:space="preserve">“240 </w:t>
      </w:r>
      <w:proofErr w:type="spellStart"/>
      <w:r>
        <w:t>mins</w:t>
      </w:r>
      <w:proofErr w:type="spellEnd"/>
      <w:r>
        <w:t>”,</w:t>
      </w:r>
      <w:r w:rsidRPr="00A25AE3">
        <w:t xml:space="preserve"> </w:t>
      </w:r>
      <w:r>
        <w:t xml:space="preserve">and “300 </w:t>
      </w:r>
      <w:proofErr w:type="spellStart"/>
      <w:r>
        <w:t>mins</w:t>
      </w:r>
      <w:proofErr w:type="spellEnd"/>
      <w:r>
        <w:t xml:space="preserve">”, with “Never” indicating that the User Timeout is not in use. Likewise the Group Timeout is used to log off all of the users from a group after a period of inactivity in the group from any of them, the values allowed are “Never”, “30 </w:t>
      </w:r>
      <w:proofErr w:type="spellStart"/>
      <w:r>
        <w:t>mins</w:t>
      </w:r>
      <w:proofErr w:type="spellEnd"/>
      <w:r>
        <w:t xml:space="preserve">”, “60 </w:t>
      </w:r>
      <w:proofErr w:type="spellStart"/>
      <w:r>
        <w:t>mins</w:t>
      </w:r>
      <w:proofErr w:type="spellEnd"/>
      <w:r>
        <w:t>”,</w:t>
      </w:r>
      <w:r w:rsidRPr="00A25AE3">
        <w:t xml:space="preserve"> </w:t>
      </w:r>
      <w:r>
        <w:t xml:space="preserve">“120 </w:t>
      </w:r>
      <w:proofErr w:type="spellStart"/>
      <w:r>
        <w:t>mins</w:t>
      </w:r>
      <w:proofErr w:type="spellEnd"/>
      <w:r>
        <w:t>”,</w:t>
      </w:r>
      <w:r w:rsidRPr="00A25AE3">
        <w:t xml:space="preserve"> </w:t>
      </w:r>
      <w:r>
        <w:t xml:space="preserve">“180 </w:t>
      </w:r>
      <w:proofErr w:type="spellStart"/>
      <w:r>
        <w:t>mins</w:t>
      </w:r>
      <w:proofErr w:type="spellEnd"/>
      <w:r>
        <w:t>”,</w:t>
      </w:r>
      <w:r w:rsidRPr="00A25AE3">
        <w:t xml:space="preserve"> </w:t>
      </w:r>
      <w:r>
        <w:t xml:space="preserve">“240 </w:t>
      </w:r>
      <w:proofErr w:type="spellStart"/>
      <w:r>
        <w:t>mins</w:t>
      </w:r>
      <w:proofErr w:type="spellEnd"/>
      <w:r>
        <w:t>”,</w:t>
      </w:r>
      <w:r w:rsidRPr="00A25AE3">
        <w:t xml:space="preserve"> </w:t>
      </w:r>
      <w:r>
        <w:t xml:space="preserve">and “300 </w:t>
      </w:r>
      <w:proofErr w:type="spellStart"/>
      <w:r>
        <w:t>mins</w:t>
      </w:r>
      <w:proofErr w:type="spellEnd"/>
      <w:r>
        <w:t>”, with “Never” indicating that the Group Timeout is not in use.</w:t>
      </w:r>
    </w:p>
    <w:p w:rsidR="00693A7E" w:rsidRDefault="00693A7E" w:rsidP="00693A7E">
      <w:r>
        <w:t xml:space="preserve">When relaying audio through a </w:t>
      </w:r>
      <w:proofErr w:type="spellStart"/>
      <w:r>
        <w:t>S</w:t>
      </w:r>
      <w:r w:rsidR="00F97428">
        <w:t>TARnet</w:t>
      </w:r>
      <w:proofErr w:type="spellEnd"/>
      <w:r>
        <w:t xml:space="preserve"> Digital group, the MY </w:t>
      </w:r>
      <w:proofErr w:type="spellStart"/>
      <w:r>
        <w:t>callsign</w:t>
      </w:r>
      <w:proofErr w:type="spellEnd"/>
      <w:r>
        <w:t xml:space="preserve"> which is used by the group can be either the Group </w:t>
      </w:r>
      <w:proofErr w:type="spellStart"/>
      <w:r>
        <w:t>callsign</w:t>
      </w:r>
      <w:proofErr w:type="spellEnd"/>
      <w:r>
        <w:t xml:space="preserve"> or the original User </w:t>
      </w:r>
      <w:proofErr w:type="spellStart"/>
      <w:r>
        <w:t>callsign</w:t>
      </w:r>
      <w:proofErr w:type="spellEnd"/>
      <w:r>
        <w:t xml:space="preserve">. In some countries there are issues with licensing and </w:t>
      </w:r>
      <w:proofErr w:type="spellStart"/>
      <w:r>
        <w:t>callsign</w:t>
      </w:r>
      <w:proofErr w:type="spellEnd"/>
      <w:r>
        <w:t xml:space="preserve"> usage, so the choice of this value may be dictated by external factors. If the Group </w:t>
      </w:r>
      <w:proofErr w:type="spellStart"/>
      <w:r>
        <w:t>callsign</w:t>
      </w:r>
      <w:proofErr w:type="spellEnd"/>
      <w:r>
        <w:t xml:space="preserve"> option is chosen in the MYCALL Setting then the group </w:t>
      </w:r>
      <w:proofErr w:type="spellStart"/>
      <w:r>
        <w:t>callsign</w:t>
      </w:r>
      <w:proofErr w:type="spellEnd"/>
      <w:r>
        <w:t xml:space="preserve"> is entered into the MY1 position and “SNET” in the MY2 position. If the User </w:t>
      </w:r>
      <w:proofErr w:type="spellStart"/>
      <w:r>
        <w:t>callsign</w:t>
      </w:r>
      <w:proofErr w:type="spellEnd"/>
      <w:r>
        <w:t xml:space="preserve"> option is chosen in the MYCALL setting then the original user MY1 </w:t>
      </w:r>
      <w:proofErr w:type="spellStart"/>
      <w:r>
        <w:t>callsign</w:t>
      </w:r>
      <w:proofErr w:type="spellEnd"/>
      <w:r>
        <w:t xml:space="preserve"> is set in the MY1 position, and a shortened version of the </w:t>
      </w:r>
      <w:r>
        <w:lastRenderedPageBreak/>
        <w:t xml:space="preserve">group </w:t>
      </w:r>
      <w:proofErr w:type="spellStart"/>
      <w:r>
        <w:t>callsign</w:t>
      </w:r>
      <w:proofErr w:type="spellEnd"/>
      <w:r>
        <w:t xml:space="preserve"> in the MY2 position. This shortened group </w:t>
      </w:r>
      <w:proofErr w:type="spellStart"/>
      <w:r>
        <w:t>callsign</w:t>
      </w:r>
      <w:proofErr w:type="spellEnd"/>
      <w:r>
        <w:t xml:space="preserve"> used is one of the following, depending on the group </w:t>
      </w:r>
      <w:proofErr w:type="spellStart"/>
      <w:r>
        <w:t>callsign</w:t>
      </w:r>
      <w:proofErr w:type="spellEnd"/>
      <w:r>
        <w:t>:</w:t>
      </w:r>
    </w:p>
    <w:tbl>
      <w:tblPr>
        <w:tblStyle w:val="TableGrid"/>
        <w:tblW w:w="0" w:type="auto"/>
        <w:tblInd w:w="250" w:type="dxa"/>
        <w:tblLook w:val="04A0" w:firstRow="1" w:lastRow="0" w:firstColumn="1" w:lastColumn="0" w:noHBand="0" w:noVBand="1"/>
      </w:tblPr>
      <w:tblGrid>
        <w:gridCol w:w="2268"/>
        <w:gridCol w:w="2552"/>
      </w:tblGrid>
      <w:tr w:rsidR="00693A7E" w:rsidTr="00A642B9">
        <w:tc>
          <w:tcPr>
            <w:tcW w:w="2268" w:type="dxa"/>
          </w:tcPr>
          <w:p w:rsidR="00693A7E" w:rsidRDefault="00693A7E" w:rsidP="00A642B9">
            <w:proofErr w:type="spellStart"/>
            <w:r>
              <w:t>StarNet</w:t>
            </w:r>
            <w:proofErr w:type="spellEnd"/>
            <w:r>
              <w:t xml:space="preserve"> Group </w:t>
            </w:r>
            <w:proofErr w:type="spellStart"/>
            <w:r>
              <w:t>Callsign</w:t>
            </w:r>
            <w:proofErr w:type="spellEnd"/>
          </w:p>
        </w:tc>
        <w:tc>
          <w:tcPr>
            <w:tcW w:w="2552" w:type="dxa"/>
          </w:tcPr>
          <w:p w:rsidR="00693A7E" w:rsidRDefault="00693A7E" w:rsidP="00A642B9">
            <w:r>
              <w:t xml:space="preserve">Shortened Group </w:t>
            </w:r>
            <w:proofErr w:type="spellStart"/>
            <w:r>
              <w:t>Callsign</w:t>
            </w:r>
            <w:proofErr w:type="spellEnd"/>
          </w:p>
        </w:tc>
      </w:tr>
      <w:tr w:rsidR="00693A7E" w:rsidTr="00A642B9">
        <w:tc>
          <w:tcPr>
            <w:tcW w:w="2268" w:type="dxa"/>
          </w:tcPr>
          <w:p w:rsidR="00693A7E" w:rsidRPr="002000C1" w:rsidRDefault="00693A7E" w:rsidP="00A642B9">
            <w:pPr>
              <w:rPr>
                <w:rFonts w:ascii="Courier New" w:hAnsi="Courier New" w:cs="Courier New"/>
              </w:rPr>
            </w:pPr>
            <w:r w:rsidRPr="002000C1">
              <w:rPr>
                <w:rFonts w:ascii="Courier New" w:hAnsi="Courier New" w:cs="Courier New"/>
              </w:rPr>
              <w:t>STN999_A</w:t>
            </w:r>
          </w:p>
        </w:tc>
        <w:tc>
          <w:tcPr>
            <w:tcW w:w="2552" w:type="dxa"/>
          </w:tcPr>
          <w:p w:rsidR="00693A7E" w:rsidRPr="002000C1" w:rsidRDefault="00693A7E" w:rsidP="00A642B9">
            <w:pPr>
              <w:rPr>
                <w:rFonts w:ascii="Courier New" w:hAnsi="Courier New" w:cs="Courier New"/>
              </w:rPr>
            </w:pPr>
            <w:r w:rsidRPr="002000C1">
              <w:rPr>
                <w:rFonts w:ascii="Courier New" w:hAnsi="Courier New" w:cs="Courier New"/>
              </w:rPr>
              <w:t>999A</w:t>
            </w:r>
          </w:p>
        </w:tc>
      </w:tr>
      <w:tr w:rsidR="00693A7E" w:rsidTr="00A642B9">
        <w:tc>
          <w:tcPr>
            <w:tcW w:w="2268" w:type="dxa"/>
          </w:tcPr>
          <w:p w:rsidR="00693A7E" w:rsidRPr="002000C1" w:rsidRDefault="00693A7E" w:rsidP="00A642B9">
            <w:pPr>
              <w:rPr>
                <w:rFonts w:ascii="Courier New" w:hAnsi="Courier New" w:cs="Courier New"/>
              </w:rPr>
            </w:pPr>
            <w:r w:rsidRPr="002000C1">
              <w:rPr>
                <w:rFonts w:ascii="Courier New" w:hAnsi="Courier New" w:cs="Courier New"/>
              </w:rPr>
              <w:t>STN999__</w:t>
            </w:r>
          </w:p>
        </w:tc>
        <w:tc>
          <w:tcPr>
            <w:tcW w:w="2552" w:type="dxa"/>
          </w:tcPr>
          <w:p w:rsidR="00693A7E" w:rsidRPr="002000C1" w:rsidRDefault="00693A7E" w:rsidP="00A642B9">
            <w:pPr>
              <w:rPr>
                <w:rFonts w:ascii="Courier New" w:hAnsi="Courier New" w:cs="Courier New"/>
              </w:rPr>
            </w:pPr>
            <w:r w:rsidRPr="002000C1">
              <w:rPr>
                <w:rFonts w:ascii="Courier New" w:hAnsi="Courier New" w:cs="Courier New"/>
              </w:rPr>
              <w:t>S999</w:t>
            </w:r>
          </w:p>
        </w:tc>
      </w:tr>
      <w:tr w:rsidR="00693A7E" w:rsidTr="00A642B9">
        <w:tc>
          <w:tcPr>
            <w:tcW w:w="2268" w:type="dxa"/>
          </w:tcPr>
          <w:p w:rsidR="00693A7E" w:rsidRPr="002000C1" w:rsidRDefault="00693A7E" w:rsidP="00A642B9">
            <w:pPr>
              <w:rPr>
                <w:rFonts w:cs="Courier New"/>
              </w:rPr>
            </w:pPr>
            <w:r w:rsidRPr="002000C1">
              <w:rPr>
                <w:rFonts w:cs="Courier New"/>
              </w:rPr>
              <w:t>None of the above</w:t>
            </w:r>
          </w:p>
        </w:tc>
        <w:tc>
          <w:tcPr>
            <w:tcW w:w="2552" w:type="dxa"/>
          </w:tcPr>
          <w:p w:rsidR="00693A7E" w:rsidRPr="002000C1" w:rsidRDefault="00693A7E" w:rsidP="00A642B9">
            <w:pPr>
              <w:rPr>
                <w:rFonts w:ascii="Courier New" w:hAnsi="Courier New" w:cs="Courier New"/>
              </w:rPr>
            </w:pPr>
            <w:r w:rsidRPr="002000C1">
              <w:rPr>
                <w:rFonts w:ascii="Courier New" w:hAnsi="Courier New" w:cs="Courier New"/>
              </w:rPr>
              <w:t>SNET</w:t>
            </w:r>
          </w:p>
        </w:tc>
      </w:tr>
    </w:tbl>
    <w:p w:rsidR="00693A7E" w:rsidRDefault="00693A7E" w:rsidP="00693A7E"/>
    <w:p w:rsidR="00693A7E" w:rsidRDefault="00693A7E" w:rsidP="00693A7E">
      <w:r>
        <w:t xml:space="preserve">The TX </w:t>
      </w:r>
      <w:r w:rsidR="00451355">
        <w:t>Message may be on or off, if on</w:t>
      </w:r>
      <w:r>
        <w:t xml:space="preserve"> then the gateway will insert some text data into the outgoing data stream and the contents of this message depend on the MYCALL Setting above:</w:t>
      </w:r>
    </w:p>
    <w:tbl>
      <w:tblPr>
        <w:tblStyle w:val="TableGrid"/>
        <w:tblW w:w="0" w:type="auto"/>
        <w:tblInd w:w="250" w:type="dxa"/>
        <w:tblLook w:val="04A0" w:firstRow="1" w:lastRow="0" w:firstColumn="1" w:lastColumn="0" w:noHBand="0" w:noVBand="1"/>
      </w:tblPr>
      <w:tblGrid>
        <w:gridCol w:w="2268"/>
        <w:gridCol w:w="3827"/>
      </w:tblGrid>
      <w:tr w:rsidR="00693A7E" w:rsidTr="00A642B9">
        <w:tc>
          <w:tcPr>
            <w:tcW w:w="2268" w:type="dxa"/>
          </w:tcPr>
          <w:p w:rsidR="00693A7E" w:rsidRDefault="00693A7E" w:rsidP="00A642B9">
            <w:r>
              <w:t>MYCALL Setting</w:t>
            </w:r>
          </w:p>
        </w:tc>
        <w:tc>
          <w:tcPr>
            <w:tcW w:w="3827" w:type="dxa"/>
          </w:tcPr>
          <w:p w:rsidR="00693A7E" w:rsidRDefault="00693A7E" w:rsidP="00A642B9">
            <w:r>
              <w:t>Text Data</w:t>
            </w:r>
          </w:p>
        </w:tc>
      </w:tr>
      <w:tr w:rsidR="00693A7E" w:rsidTr="00A642B9">
        <w:tc>
          <w:tcPr>
            <w:tcW w:w="2268" w:type="dxa"/>
          </w:tcPr>
          <w:p w:rsidR="00693A7E" w:rsidRDefault="00693A7E" w:rsidP="00A642B9">
            <w:r>
              <w:t>Group</w:t>
            </w:r>
          </w:p>
        </w:tc>
        <w:tc>
          <w:tcPr>
            <w:tcW w:w="3827" w:type="dxa"/>
          </w:tcPr>
          <w:p w:rsidR="00693A7E" w:rsidRDefault="00693A7E" w:rsidP="00A642B9">
            <w:r>
              <w:t>“</w:t>
            </w:r>
            <w:r w:rsidRPr="00E34B6B">
              <w:rPr>
                <w:rFonts w:ascii="Courier New" w:hAnsi="Courier New" w:cs="Courier New"/>
              </w:rPr>
              <w:t xml:space="preserve">FROM </w:t>
            </w:r>
            <w:proofErr w:type="spellStart"/>
            <w:r w:rsidRPr="00E34B6B">
              <w:rPr>
                <w:rFonts w:ascii="Courier New" w:hAnsi="Courier New" w:cs="Courier New"/>
              </w:rPr>
              <w:t>mycallsign</w:t>
            </w:r>
            <w:proofErr w:type="spellEnd"/>
            <w:r>
              <w:t>”</w:t>
            </w:r>
          </w:p>
        </w:tc>
      </w:tr>
      <w:tr w:rsidR="00693A7E" w:rsidTr="00A642B9">
        <w:tc>
          <w:tcPr>
            <w:tcW w:w="2268" w:type="dxa"/>
          </w:tcPr>
          <w:p w:rsidR="00693A7E" w:rsidRDefault="00693A7E" w:rsidP="00A642B9">
            <w:r>
              <w:t>User</w:t>
            </w:r>
          </w:p>
        </w:tc>
        <w:tc>
          <w:tcPr>
            <w:tcW w:w="3827" w:type="dxa"/>
          </w:tcPr>
          <w:p w:rsidR="00693A7E" w:rsidRDefault="00693A7E" w:rsidP="00A642B9">
            <w:r>
              <w:t>“</w:t>
            </w:r>
            <w:r w:rsidRPr="00E34B6B">
              <w:rPr>
                <w:rFonts w:ascii="Courier New" w:hAnsi="Courier New" w:cs="Courier New"/>
              </w:rPr>
              <w:t xml:space="preserve">VIA </w:t>
            </w:r>
            <w:proofErr w:type="spellStart"/>
            <w:r>
              <w:rPr>
                <w:rFonts w:ascii="Courier New" w:hAnsi="Courier New" w:cs="Courier New"/>
              </w:rPr>
              <w:t>STARnet</w:t>
            </w:r>
            <w:proofErr w:type="spellEnd"/>
            <w:r>
              <w:rPr>
                <w:rFonts w:ascii="Courier New" w:hAnsi="Courier New" w:cs="Courier New"/>
              </w:rPr>
              <w:t xml:space="preserve"> </w:t>
            </w:r>
            <w:proofErr w:type="spellStart"/>
            <w:r w:rsidRPr="00E34B6B">
              <w:rPr>
                <w:rFonts w:ascii="Courier New" w:hAnsi="Courier New" w:cs="Courier New"/>
              </w:rPr>
              <w:t>groupcallsign</w:t>
            </w:r>
            <w:proofErr w:type="spellEnd"/>
            <w:r>
              <w:t>”</w:t>
            </w:r>
          </w:p>
        </w:tc>
      </w:tr>
    </w:tbl>
    <w:p w:rsidR="00693A7E" w:rsidRDefault="00693A7E" w:rsidP="00693A7E"/>
    <w:p w:rsidR="00693A7E" w:rsidRDefault="00693A7E" w:rsidP="00693A7E">
      <w:r>
        <w:t>Therefore with the TX Message set to on, the complete data about who the user is, and which group is relaying the audio is always available regardless of the MYCALL Setting.</w:t>
      </w:r>
    </w:p>
    <w:p w:rsidR="00693A7E" w:rsidRDefault="00693A7E" w:rsidP="00693A7E">
      <w:r>
        <w:t xml:space="preserve">If DEXTRA_LINK was defined at compile time, then the </w:t>
      </w:r>
      <w:proofErr w:type="spellStart"/>
      <w:r>
        <w:t>DExtra</w:t>
      </w:r>
      <w:proofErr w:type="spellEnd"/>
      <w:r>
        <w:t xml:space="preserve"> Link is enabled within the </w:t>
      </w:r>
      <w:proofErr w:type="spellStart"/>
      <w:r>
        <w:t>S</w:t>
      </w:r>
      <w:r w:rsidR="00F97428">
        <w:t>TARnet</w:t>
      </w:r>
      <w:proofErr w:type="spellEnd"/>
      <w:r>
        <w:t xml:space="preserve"> Digital group. This allows the group to be permanently linked to a </w:t>
      </w:r>
      <w:proofErr w:type="spellStart"/>
      <w:r>
        <w:t>DExtra</w:t>
      </w:r>
      <w:proofErr w:type="spellEnd"/>
      <w:r>
        <w:t xml:space="preserve"> reflector as a means of moving away from reflector usage and onto an infrastructure based on </w:t>
      </w:r>
      <w:proofErr w:type="spellStart"/>
      <w:r>
        <w:t>S</w:t>
      </w:r>
      <w:r w:rsidR="00F97428">
        <w:t>TARnet</w:t>
      </w:r>
      <w:proofErr w:type="spellEnd"/>
      <w:r>
        <w:t xml:space="preserve"> Digital groups instead.</w:t>
      </w:r>
    </w:p>
    <w:p w:rsidR="0046285D" w:rsidRDefault="00B50E6E" w:rsidP="00B50E6E">
      <w:pPr>
        <w:pStyle w:val="Heading3"/>
      </w:pPr>
      <w:r>
        <w:t>The Remote Tab</w:t>
      </w:r>
    </w:p>
    <w:p w:rsidR="00B50E6E" w:rsidRDefault="00B50E6E">
      <w:r>
        <w:rPr>
          <w:noProof/>
          <w:lang w:eastAsia="en-GB"/>
        </w:rPr>
        <w:drawing>
          <wp:inline distT="0" distB="0" distL="0" distR="0">
            <wp:extent cx="2020252" cy="2353628"/>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p>
    <w:p w:rsidR="009428EA" w:rsidRDefault="009428EA" w:rsidP="009428EA">
      <w:r>
        <w:t>The server may be controlled externally by the Remote Control application. This allows for the remote logging off of all or some of the users from the group.</w:t>
      </w:r>
    </w:p>
    <w:p w:rsidR="009428EA" w:rsidRDefault="009428EA" w:rsidP="009428EA">
      <w:r>
        <w:t xml:space="preserve">To enable remote control, the Remote must be set to </w:t>
      </w:r>
      <w:proofErr w:type="gramStart"/>
      <w:r>
        <w:t>enabled</w:t>
      </w:r>
      <w:proofErr w:type="gramEnd"/>
      <w:r>
        <w:t xml:space="preserve"> and a suitable Password and Port number need to be specified. By not having a default port number, a certain measure of security is added in addition to the strong authentication provided by the use of an SHA-256 hashing function and a random number. More details of the Remote Control application can be found </w:t>
      </w:r>
      <w:r w:rsidR="00282B00">
        <w:t>above</w:t>
      </w:r>
      <w:r>
        <w:t>.</w:t>
      </w:r>
    </w:p>
    <w:p w:rsidR="009428EA" w:rsidRDefault="009428EA" w:rsidP="009428EA">
      <w:r>
        <w:t xml:space="preserve">If the program accessing the remote control port is running on the same machine as the </w:t>
      </w:r>
      <w:r w:rsidR="002653B9">
        <w:t>server</w:t>
      </w:r>
      <w:r>
        <w:t>, then it may use the remote control port without having to go through the authentication stage first.</w:t>
      </w:r>
    </w:p>
    <w:p w:rsidR="00D739A2" w:rsidRDefault="00D739A2" w:rsidP="00D739A2">
      <w:pPr>
        <w:pStyle w:val="Heading3"/>
      </w:pPr>
      <w:r>
        <w:lastRenderedPageBreak/>
        <w:t>The Misc Tab</w:t>
      </w:r>
    </w:p>
    <w:p w:rsidR="00D739A2" w:rsidRDefault="00D739A2">
      <w:r>
        <w:rPr>
          <w:noProof/>
          <w:lang w:eastAsia="en-GB"/>
        </w:rPr>
        <w:drawing>
          <wp:inline distT="0" distB="0" distL="0" distR="0">
            <wp:extent cx="2020252" cy="235362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srcRect/>
                    <a:stretch>
                      <a:fillRect/>
                    </a:stretch>
                  </pic:blipFill>
                  <pic:spPr bwMode="auto">
                    <a:xfrm>
                      <a:off x="0" y="0"/>
                      <a:ext cx="2020252" cy="2353628"/>
                    </a:xfrm>
                    <a:prstGeom prst="rect">
                      <a:avLst/>
                    </a:prstGeom>
                    <a:noFill/>
                    <a:ln w="9525">
                      <a:noFill/>
                      <a:miter lim="800000"/>
                      <a:headEnd/>
                      <a:tailEnd/>
                    </a:ln>
                  </pic:spPr>
                </pic:pic>
              </a:graphicData>
            </a:graphic>
          </wp:inline>
        </w:drawing>
      </w:r>
    </w:p>
    <w:p w:rsidR="008C2F92" w:rsidRDefault="008C2F92" w:rsidP="008C2F92">
      <w:r>
        <w:t>The GUI Log is normally disabled, but when enabled it makes the gateway write some extra log files to the users’ home directory. These files are used by external programs to display information about the running of the gateway, for example on web pages. The format of these files is regular which makes parsing them relatively easy from languages such as PHP and ASP, as well as PERL and AWK.</w:t>
      </w:r>
    </w:p>
    <w:p w:rsidR="008C2F92" w:rsidRDefault="008C2F92" w:rsidP="008C2F92">
      <w:r>
        <w:t>The extra log files that are generated are:</w:t>
      </w:r>
    </w:p>
    <w:tbl>
      <w:tblPr>
        <w:tblStyle w:val="TableGrid"/>
        <w:tblW w:w="0" w:type="auto"/>
        <w:tblInd w:w="250" w:type="dxa"/>
        <w:tblLook w:val="04A0" w:firstRow="1" w:lastRow="0" w:firstColumn="1" w:lastColumn="0" w:noHBand="0" w:noVBand="1"/>
      </w:tblPr>
      <w:tblGrid>
        <w:gridCol w:w="1418"/>
        <w:gridCol w:w="7229"/>
      </w:tblGrid>
      <w:tr w:rsidR="008C2F92" w:rsidTr="00A642B9">
        <w:tc>
          <w:tcPr>
            <w:tcW w:w="1418" w:type="dxa"/>
          </w:tcPr>
          <w:p w:rsidR="008C2F92" w:rsidRDefault="008C2F92" w:rsidP="00A642B9">
            <w:r>
              <w:t>File Name</w:t>
            </w:r>
          </w:p>
        </w:tc>
        <w:tc>
          <w:tcPr>
            <w:tcW w:w="7229" w:type="dxa"/>
          </w:tcPr>
          <w:p w:rsidR="008C2F92" w:rsidRDefault="008C2F92" w:rsidP="00A642B9">
            <w:r>
              <w:t>Contents</w:t>
            </w:r>
          </w:p>
        </w:tc>
      </w:tr>
      <w:tr w:rsidR="00690653" w:rsidTr="00A642B9">
        <w:tc>
          <w:tcPr>
            <w:tcW w:w="1418" w:type="dxa"/>
          </w:tcPr>
          <w:p w:rsidR="00690653" w:rsidRDefault="00690653" w:rsidP="00A642B9">
            <w:r>
              <w:t>STARnet.log</w:t>
            </w:r>
          </w:p>
        </w:tc>
        <w:tc>
          <w:tcPr>
            <w:tcW w:w="7229" w:type="dxa"/>
          </w:tcPr>
          <w:p w:rsidR="00690653" w:rsidRDefault="00690653" w:rsidP="00A642B9">
            <w:r>
              <w:t xml:space="preserve">Write an entry for every user joining and leaving a </w:t>
            </w:r>
            <w:proofErr w:type="spellStart"/>
            <w:r>
              <w:t>STARnet</w:t>
            </w:r>
            <w:proofErr w:type="spellEnd"/>
            <w:r>
              <w:t xml:space="preserve"> group.</w:t>
            </w:r>
          </w:p>
        </w:tc>
      </w:tr>
      <w:tr w:rsidR="00690653" w:rsidTr="00A642B9">
        <w:tc>
          <w:tcPr>
            <w:tcW w:w="1418" w:type="dxa"/>
          </w:tcPr>
          <w:p w:rsidR="00690653" w:rsidRDefault="00690653" w:rsidP="00A642B9">
            <w:r>
              <w:t>Headers.log</w:t>
            </w:r>
          </w:p>
        </w:tc>
        <w:tc>
          <w:tcPr>
            <w:tcW w:w="7229" w:type="dxa"/>
          </w:tcPr>
          <w:p w:rsidR="00690653" w:rsidRDefault="00690653" w:rsidP="00C0717E">
            <w:r>
              <w:t xml:space="preserve">Write an entry for every header received by the gateway, the source of the header is also indicated and can be </w:t>
            </w:r>
            <w:r w:rsidR="00C0717E">
              <w:t>one</w:t>
            </w:r>
            <w:r>
              <w:t xml:space="preserve"> of “</w:t>
            </w:r>
            <w:proofErr w:type="spellStart"/>
            <w:r>
              <w:t>DExtra</w:t>
            </w:r>
            <w:proofErr w:type="spellEnd"/>
            <w:r w:rsidR="00DA22A1">
              <w:t>”</w:t>
            </w:r>
            <w:r>
              <w:t xml:space="preserve"> and “</w:t>
            </w:r>
            <w:proofErr w:type="spellStart"/>
            <w:r>
              <w:t>StarNet</w:t>
            </w:r>
            <w:proofErr w:type="spellEnd"/>
            <w:r>
              <w:t>”.</w:t>
            </w:r>
          </w:p>
        </w:tc>
      </w:tr>
    </w:tbl>
    <w:p w:rsidR="008C2F92" w:rsidRDefault="008C2F92" w:rsidP="008C2F92"/>
    <w:p w:rsidR="00DE50C9" w:rsidRDefault="00DE50C9" w:rsidP="00DE50C9">
      <w:pPr>
        <w:pStyle w:val="Heading1"/>
      </w:pPr>
      <w:r>
        <w:t>Timer Control Application</w:t>
      </w:r>
    </w:p>
    <w:p w:rsidR="00E05CF9" w:rsidRDefault="00DF42F0" w:rsidP="00DE50C9">
      <w:r>
        <w:rPr>
          <w:noProof/>
          <w:lang w:eastAsia="en-GB"/>
        </w:rPr>
        <w:drawing>
          <wp:inline distT="0" distB="0" distL="0" distR="0">
            <wp:extent cx="3507105" cy="277368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3507105" cy="2773680"/>
                    </a:xfrm>
                    <a:prstGeom prst="rect">
                      <a:avLst/>
                    </a:prstGeom>
                    <a:noFill/>
                    <a:ln w="9525">
                      <a:noFill/>
                      <a:miter lim="800000"/>
                      <a:headEnd/>
                      <a:tailEnd/>
                    </a:ln>
                  </pic:spPr>
                </pic:pic>
              </a:graphicData>
            </a:graphic>
          </wp:inline>
        </w:drawing>
      </w:r>
    </w:p>
    <w:p w:rsidR="005E1808" w:rsidRDefault="005E1808" w:rsidP="00DE50C9">
      <w:pPr>
        <w:rPr>
          <w:rFonts w:ascii="Courier New" w:hAnsi="Courier New" w:cs="Courier New"/>
          <w:sz w:val="16"/>
          <w:szCs w:val="16"/>
        </w:rPr>
      </w:pPr>
    </w:p>
    <w:p w:rsidR="00DE50C9" w:rsidRPr="000B55D4" w:rsidRDefault="00DE50C9" w:rsidP="00DE50C9">
      <w:pPr>
        <w:rPr>
          <w:rFonts w:ascii="Courier New" w:hAnsi="Courier New" w:cs="Courier New"/>
          <w:sz w:val="16"/>
          <w:szCs w:val="16"/>
        </w:rPr>
      </w:pPr>
      <w:r>
        <w:rPr>
          <w:rFonts w:ascii="Courier New" w:hAnsi="Courier New" w:cs="Courier New"/>
          <w:sz w:val="16"/>
          <w:szCs w:val="16"/>
        </w:rPr>
        <w:t>Timer</w:t>
      </w:r>
      <w:r w:rsidRPr="000B55D4">
        <w:rPr>
          <w:rFonts w:ascii="Courier New" w:hAnsi="Courier New" w:cs="Courier New"/>
          <w:sz w:val="16"/>
          <w:szCs w:val="16"/>
        </w:rPr>
        <w:t xml:space="preserve">Control.exe </w:t>
      </w:r>
      <w:r w:rsidR="008E3906">
        <w:rPr>
          <w:rFonts w:ascii="Courier New" w:hAnsi="Courier New" w:cs="Courier New"/>
          <w:sz w:val="16"/>
          <w:szCs w:val="16"/>
        </w:rPr>
        <w:t>[-</w:t>
      </w:r>
      <w:proofErr w:type="spellStart"/>
      <w:r w:rsidR="008E3906">
        <w:rPr>
          <w:rFonts w:ascii="Courier New" w:hAnsi="Courier New" w:cs="Courier New"/>
          <w:sz w:val="16"/>
          <w:szCs w:val="16"/>
        </w:rPr>
        <w:t>nolog</w:t>
      </w:r>
      <w:proofErr w:type="spellEnd"/>
      <w:r w:rsidR="008E3906">
        <w:rPr>
          <w:rFonts w:ascii="Courier New" w:hAnsi="Courier New" w:cs="Courier New"/>
          <w:sz w:val="16"/>
          <w:szCs w:val="16"/>
        </w:rPr>
        <w:t>] [-</w:t>
      </w:r>
      <w:proofErr w:type="spellStart"/>
      <w:r w:rsidR="008E3906">
        <w:rPr>
          <w:rFonts w:ascii="Courier New" w:hAnsi="Courier New" w:cs="Courier New"/>
          <w:sz w:val="16"/>
          <w:szCs w:val="16"/>
        </w:rPr>
        <w:t>logdir</w:t>
      </w:r>
      <w:proofErr w:type="spellEnd"/>
      <w:r w:rsidR="008E3906">
        <w:rPr>
          <w:rFonts w:ascii="Courier New" w:hAnsi="Courier New" w:cs="Courier New"/>
          <w:sz w:val="16"/>
          <w:szCs w:val="16"/>
        </w:rPr>
        <w:t xml:space="preserve"> directory] </w:t>
      </w:r>
      <w:r w:rsidRPr="000B55D4">
        <w:rPr>
          <w:rFonts w:ascii="Courier New" w:hAnsi="Courier New" w:cs="Courier New"/>
          <w:sz w:val="16"/>
          <w:szCs w:val="16"/>
        </w:rPr>
        <w:t>[</w:t>
      </w:r>
      <w:proofErr w:type="spellStart"/>
      <w:r>
        <w:rPr>
          <w:rFonts w:ascii="Courier New" w:hAnsi="Courier New" w:cs="Courier New"/>
          <w:sz w:val="16"/>
          <w:szCs w:val="16"/>
        </w:rPr>
        <w:t>config</w:t>
      </w:r>
      <w:proofErr w:type="spellEnd"/>
      <w:r>
        <w:rPr>
          <w:rFonts w:ascii="Courier New" w:hAnsi="Courier New" w:cs="Courier New"/>
          <w:sz w:val="16"/>
          <w:szCs w:val="16"/>
        </w:rPr>
        <w:t xml:space="preserve"> name</w:t>
      </w:r>
      <w:r w:rsidRPr="000B55D4">
        <w:rPr>
          <w:rFonts w:ascii="Courier New" w:hAnsi="Courier New" w:cs="Courier New"/>
          <w:sz w:val="16"/>
          <w:szCs w:val="16"/>
        </w:rPr>
        <w:t>]</w:t>
      </w:r>
    </w:p>
    <w:p w:rsidR="00DE50C9" w:rsidRDefault="00DE50C9" w:rsidP="00DE50C9">
      <w:pPr>
        <w:rPr>
          <w:rFonts w:ascii="Courier New" w:hAnsi="Courier New" w:cs="Courier New"/>
          <w:sz w:val="16"/>
          <w:szCs w:val="16"/>
        </w:rPr>
      </w:pPr>
      <w:proofErr w:type="spellStart"/>
      <w:proofErr w:type="gramStart"/>
      <w:r>
        <w:rPr>
          <w:rFonts w:ascii="Courier New" w:hAnsi="Courier New" w:cs="Courier New"/>
          <w:sz w:val="16"/>
          <w:szCs w:val="16"/>
        </w:rPr>
        <w:lastRenderedPageBreak/>
        <w:t>timer</w:t>
      </w:r>
      <w:r w:rsidRPr="000B55D4">
        <w:rPr>
          <w:rFonts w:ascii="Courier New" w:hAnsi="Courier New" w:cs="Courier New"/>
          <w:sz w:val="16"/>
          <w:szCs w:val="16"/>
        </w:rPr>
        <w:t>control</w:t>
      </w:r>
      <w:proofErr w:type="spellEnd"/>
      <w:proofErr w:type="gramEnd"/>
      <w:r w:rsidRPr="000B55D4">
        <w:rPr>
          <w:rFonts w:ascii="Courier New" w:hAnsi="Courier New" w:cs="Courier New"/>
          <w:sz w:val="16"/>
          <w:szCs w:val="16"/>
        </w:rPr>
        <w:t xml:space="preserve"> </w:t>
      </w:r>
      <w:r w:rsidR="008E3906">
        <w:rPr>
          <w:rFonts w:ascii="Courier New" w:hAnsi="Courier New" w:cs="Courier New"/>
          <w:sz w:val="16"/>
          <w:szCs w:val="16"/>
        </w:rPr>
        <w:t>[-</w:t>
      </w:r>
      <w:proofErr w:type="spellStart"/>
      <w:r w:rsidR="008E3906">
        <w:rPr>
          <w:rFonts w:ascii="Courier New" w:hAnsi="Courier New" w:cs="Courier New"/>
          <w:sz w:val="16"/>
          <w:szCs w:val="16"/>
        </w:rPr>
        <w:t>nolog</w:t>
      </w:r>
      <w:proofErr w:type="spellEnd"/>
      <w:r w:rsidR="008E3906">
        <w:rPr>
          <w:rFonts w:ascii="Courier New" w:hAnsi="Courier New" w:cs="Courier New"/>
          <w:sz w:val="16"/>
          <w:szCs w:val="16"/>
        </w:rPr>
        <w:t>] [-</w:t>
      </w:r>
      <w:proofErr w:type="spellStart"/>
      <w:r w:rsidR="008E3906">
        <w:rPr>
          <w:rFonts w:ascii="Courier New" w:hAnsi="Courier New" w:cs="Courier New"/>
          <w:sz w:val="16"/>
          <w:szCs w:val="16"/>
        </w:rPr>
        <w:t>logdir</w:t>
      </w:r>
      <w:proofErr w:type="spellEnd"/>
      <w:r w:rsidR="008E3906">
        <w:rPr>
          <w:rFonts w:ascii="Courier New" w:hAnsi="Courier New" w:cs="Courier New"/>
          <w:sz w:val="16"/>
          <w:szCs w:val="16"/>
        </w:rPr>
        <w:t xml:space="preserve"> directory] </w:t>
      </w:r>
      <w:r w:rsidRPr="000B55D4">
        <w:rPr>
          <w:rFonts w:ascii="Courier New" w:hAnsi="Courier New" w:cs="Courier New"/>
          <w:sz w:val="16"/>
          <w:szCs w:val="16"/>
        </w:rPr>
        <w:t>[</w:t>
      </w:r>
      <w:proofErr w:type="spellStart"/>
      <w:r>
        <w:rPr>
          <w:rFonts w:ascii="Courier New" w:hAnsi="Courier New" w:cs="Courier New"/>
          <w:sz w:val="16"/>
          <w:szCs w:val="16"/>
        </w:rPr>
        <w:t>config</w:t>
      </w:r>
      <w:proofErr w:type="spellEnd"/>
      <w:r>
        <w:rPr>
          <w:rFonts w:ascii="Courier New" w:hAnsi="Courier New" w:cs="Courier New"/>
          <w:sz w:val="16"/>
          <w:szCs w:val="16"/>
        </w:rPr>
        <w:t xml:space="preserve"> name</w:t>
      </w:r>
      <w:r w:rsidRPr="000B55D4">
        <w:rPr>
          <w:rFonts w:ascii="Courier New" w:hAnsi="Courier New" w:cs="Courier New"/>
          <w:sz w:val="16"/>
          <w:szCs w:val="16"/>
        </w:rPr>
        <w:t>]</w:t>
      </w:r>
    </w:p>
    <w:p w:rsidR="00935CF0" w:rsidRPr="000B55D4" w:rsidRDefault="00935CF0" w:rsidP="00DE50C9">
      <w:pPr>
        <w:rPr>
          <w:rFonts w:ascii="Courier New" w:hAnsi="Courier New" w:cs="Courier New"/>
          <w:sz w:val="16"/>
          <w:szCs w:val="16"/>
        </w:rPr>
      </w:pPr>
      <w:proofErr w:type="spellStart"/>
      <w:proofErr w:type="gramStart"/>
      <w:r>
        <w:rPr>
          <w:rFonts w:ascii="Courier New" w:hAnsi="Courier New" w:cs="Courier New"/>
          <w:sz w:val="16"/>
          <w:szCs w:val="16"/>
        </w:rPr>
        <w:t>timercontrold</w:t>
      </w:r>
      <w:proofErr w:type="spellEnd"/>
      <w:proofErr w:type="gramEnd"/>
      <w:r>
        <w:rPr>
          <w:rFonts w:ascii="Courier New" w:hAnsi="Courier New" w:cs="Courier New"/>
          <w:sz w:val="16"/>
          <w:szCs w:val="16"/>
        </w:rPr>
        <w:t xml:space="preserve"> [-daemon] </w:t>
      </w:r>
      <w:r w:rsidR="008E3906">
        <w:rPr>
          <w:rFonts w:ascii="Courier New" w:hAnsi="Courier New" w:cs="Courier New"/>
          <w:sz w:val="16"/>
          <w:szCs w:val="16"/>
        </w:rPr>
        <w:t>[-</w:t>
      </w:r>
      <w:proofErr w:type="spellStart"/>
      <w:r w:rsidR="008E3906">
        <w:rPr>
          <w:rFonts w:ascii="Courier New" w:hAnsi="Courier New" w:cs="Courier New"/>
          <w:sz w:val="16"/>
          <w:szCs w:val="16"/>
        </w:rPr>
        <w:t>nolog</w:t>
      </w:r>
      <w:proofErr w:type="spellEnd"/>
      <w:r w:rsidR="008E3906">
        <w:rPr>
          <w:rFonts w:ascii="Courier New" w:hAnsi="Courier New" w:cs="Courier New"/>
          <w:sz w:val="16"/>
          <w:szCs w:val="16"/>
        </w:rPr>
        <w:t>] [-</w:t>
      </w:r>
      <w:proofErr w:type="spellStart"/>
      <w:r w:rsidR="008E3906">
        <w:rPr>
          <w:rFonts w:ascii="Courier New" w:hAnsi="Courier New" w:cs="Courier New"/>
          <w:sz w:val="16"/>
          <w:szCs w:val="16"/>
        </w:rPr>
        <w:t>logdir</w:t>
      </w:r>
      <w:proofErr w:type="spellEnd"/>
      <w:r w:rsidR="008E3906">
        <w:rPr>
          <w:rFonts w:ascii="Courier New" w:hAnsi="Courier New" w:cs="Courier New"/>
          <w:sz w:val="16"/>
          <w:szCs w:val="16"/>
        </w:rPr>
        <w:t xml:space="preserve"> directory] </w:t>
      </w:r>
      <w:r>
        <w:rPr>
          <w:rFonts w:ascii="Courier New" w:hAnsi="Courier New" w:cs="Courier New"/>
          <w:sz w:val="16"/>
          <w:szCs w:val="16"/>
        </w:rPr>
        <w:t>[-</w:t>
      </w:r>
      <w:proofErr w:type="spellStart"/>
      <w:r>
        <w:rPr>
          <w:rFonts w:ascii="Courier New" w:hAnsi="Courier New" w:cs="Courier New"/>
          <w:sz w:val="16"/>
          <w:szCs w:val="16"/>
        </w:rPr>
        <w:t>confdir</w:t>
      </w:r>
      <w:proofErr w:type="spellEnd"/>
      <w:r>
        <w:rPr>
          <w:rFonts w:ascii="Courier New" w:hAnsi="Courier New" w:cs="Courier New"/>
          <w:sz w:val="16"/>
          <w:szCs w:val="16"/>
        </w:rPr>
        <w:t xml:space="preserve"> directory] [</w:t>
      </w:r>
      <w:proofErr w:type="spellStart"/>
      <w:r>
        <w:rPr>
          <w:rFonts w:ascii="Courier New" w:hAnsi="Courier New" w:cs="Courier New"/>
          <w:sz w:val="16"/>
          <w:szCs w:val="16"/>
        </w:rPr>
        <w:t>config</w:t>
      </w:r>
      <w:proofErr w:type="spellEnd"/>
      <w:r>
        <w:rPr>
          <w:rFonts w:ascii="Courier New" w:hAnsi="Courier New" w:cs="Courier New"/>
          <w:sz w:val="16"/>
          <w:szCs w:val="16"/>
        </w:rPr>
        <w:t xml:space="preserve"> name]</w:t>
      </w:r>
    </w:p>
    <w:p w:rsidR="00DE50C9" w:rsidRDefault="00DE50C9" w:rsidP="00DE50C9"/>
    <w:p w:rsidR="00F54494" w:rsidRDefault="00DE50C9" w:rsidP="00E45275">
      <w:r>
        <w:t xml:space="preserve">The </w:t>
      </w:r>
      <w:r w:rsidR="00437429">
        <w:t>Timer</w:t>
      </w:r>
      <w:r>
        <w:t xml:space="preserve"> Control application </w:t>
      </w:r>
      <w:r w:rsidR="00437429">
        <w:t>and daemon are</w:t>
      </w:r>
      <w:r>
        <w:t xml:space="preserve"> used to control </w:t>
      </w:r>
      <w:r w:rsidR="00437429">
        <w:t>the</w:t>
      </w:r>
      <w:r>
        <w:t xml:space="preserve"> </w:t>
      </w:r>
      <w:r w:rsidR="00F54494">
        <w:t xml:space="preserve">reflector links of the </w:t>
      </w:r>
      <w:proofErr w:type="spellStart"/>
      <w:r>
        <w:t>ircDDB</w:t>
      </w:r>
      <w:proofErr w:type="spellEnd"/>
      <w:r>
        <w:t xml:space="preserve"> Gateway.</w:t>
      </w:r>
      <w:r w:rsidR="00F54494">
        <w:t xml:space="preserve"> It allows a time schedule to be entered, so that access to the various reflectors can depend on the day and time.</w:t>
      </w:r>
    </w:p>
    <w:p w:rsidR="00E45275" w:rsidRDefault="00172FD5" w:rsidP="00E45275">
      <w:r>
        <w:t>The</w:t>
      </w:r>
      <w:r w:rsidR="00DE50C9">
        <w:t xml:space="preserve"> GUI </w:t>
      </w:r>
      <w:r>
        <w:t xml:space="preserve">version of the </w:t>
      </w:r>
      <w:r w:rsidR="00DE50C9">
        <w:t xml:space="preserve">program </w:t>
      </w:r>
      <w:r>
        <w:t>is</w:t>
      </w:r>
      <w:r w:rsidR="00DE50C9">
        <w:t xml:space="preserve"> named </w:t>
      </w:r>
      <w:r w:rsidR="00626210">
        <w:t>Timer</w:t>
      </w:r>
      <w:r w:rsidR="00DE50C9">
        <w:t xml:space="preserve">Control.exe on Windows and </w:t>
      </w:r>
      <w:proofErr w:type="spellStart"/>
      <w:r w:rsidR="00626210">
        <w:t>timer</w:t>
      </w:r>
      <w:r w:rsidR="00E45275">
        <w:t>control</w:t>
      </w:r>
      <w:proofErr w:type="spellEnd"/>
      <w:r w:rsidR="00E45275">
        <w:t xml:space="preserve"> on Linux.</w:t>
      </w:r>
      <w:r w:rsidR="00E45275" w:rsidRPr="00E45275">
        <w:t xml:space="preserve"> </w:t>
      </w:r>
      <w:r w:rsidR="000D05B4">
        <w:t>O</w:t>
      </w:r>
      <w:r w:rsidR="00E45275">
        <w:t xml:space="preserve">n Linux is a program named </w:t>
      </w:r>
      <w:proofErr w:type="spellStart"/>
      <w:r w:rsidR="00E45275">
        <w:t>timercontrold</w:t>
      </w:r>
      <w:proofErr w:type="spellEnd"/>
      <w:r w:rsidR="00E45275">
        <w:t xml:space="preserve"> which is a command line version of the repeater.</w:t>
      </w:r>
    </w:p>
    <w:p w:rsidR="00E45275" w:rsidRDefault="00E45275" w:rsidP="00DE50C9">
      <w:r>
        <w:t xml:space="preserve">The -daemon command line switch is used on the command line version to put the program into the background, and to disassociate it from the controlling terminal. The program will return immediately, but using the </w:t>
      </w:r>
      <w:proofErr w:type="spellStart"/>
      <w:r>
        <w:t>ps</w:t>
      </w:r>
      <w:proofErr w:type="spellEnd"/>
      <w:r>
        <w:t xml:space="preserve"> command will show that it is running in the background.</w:t>
      </w:r>
    </w:p>
    <w:p w:rsidR="004424C9" w:rsidRDefault="004424C9" w:rsidP="004424C9">
      <w:r>
        <w:t>A log of actions and errors is to be found in the file TimerControl-YYYY-MM-DD.log where YYYY-MM-DD is the current date. This file is normally found in the users’ home directory, but this location may be overridden by the -</w:t>
      </w:r>
      <w:proofErr w:type="spellStart"/>
      <w:r>
        <w:t>logdir</w:t>
      </w:r>
      <w:proofErr w:type="spellEnd"/>
      <w:r>
        <w:t xml:space="preserve"> command line option. The log may be disabled by giving the -</w:t>
      </w:r>
      <w:proofErr w:type="spellStart"/>
      <w:r>
        <w:t>nolog</w:t>
      </w:r>
      <w:proofErr w:type="spellEnd"/>
      <w:r>
        <w:t xml:space="preserve"> option on the command line. Logging is still performed, but it goes to </w:t>
      </w:r>
      <w:proofErr w:type="spellStart"/>
      <w:r>
        <w:t>stderr</w:t>
      </w:r>
      <w:proofErr w:type="spellEnd"/>
      <w:r>
        <w:t xml:space="preserve"> and therefore may easily be ignored, or redirected to another target.</w:t>
      </w:r>
    </w:p>
    <w:p w:rsidR="00DE50C9" w:rsidRDefault="00DE50C9" w:rsidP="00DE50C9">
      <w:r>
        <w:t xml:space="preserve">There is an optional </w:t>
      </w:r>
      <w:proofErr w:type="spellStart"/>
      <w:r>
        <w:t>config</w:t>
      </w:r>
      <w:proofErr w:type="spellEnd"/>
      <w:r>
        <w:t xml:space="preserve"> name which is used to allow for more than one configuration for the application to be stored, so that more than one gateway or server may be controlled from one computer. The choice of the </w:t>
      </w:r>
      <w:proofErr w:type="spellStart"/>
      <w:r>
        <w:t>config</w:t>
      </w:r>
      <w:proofErr w:type="spellEnd"/>
      <w:r>
        <w:t xml:space="preserve"> name is in the hands of the sysop, but something meaningful and which doesn’t contain spaces is recommended. If a </w:t>
      </w:r>
      <w:proofErr w:type="spellStart"/>
      <w:r>
        <w:t>config</w:t>
      </w:r>
      <w:proofErr w:type="spellEnd"/>
      <w:r>
        <w:t xml:space="preserve"> name is given, it will appear in the title of the GUI window. If only one system is to be administered, then the </w:t>
      </w:r>
      <w:proofErr w:type="spellStart"/>
      <w:r>
        <w:t>config</w:t>
      </w:r>
      <w:proofErr w:type="spellEnd"/>
      <w:r>
        <w:t xml:space="preserve"> name can be left out.</w:t>
      </w:r>
    </w:p>
    <w:p w:rsidR="00DE50C9" w:rsidRDefault="00C1679D" w:rsidP="00DE50C9">
      <w:r>
        <w:rPr>
          <w:noProof/>
          <w:lang w:eastAsia="en-GB"/>
        </w:rPr>
        <w:drawing>
          <wp:inline distT="0" distB="0" distL="0" distR="0">
            <wp:extent cx="1473518" cy="1526858"/>
            <wp:effectExtent l="1905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1473518" cy="1526858"/>
                    </a:xfrm>
                    <a:prstGeom prst="rect">
                      <a:avLst/>
                    </a:prstGeom>
                    <a:noFill/>
                    <a:ln w="9525">
                      <a:noFill/>
                      <a:miter lim="800000"/>
                      <a:headEnd/>
                      <a:tailEnd/>
                    </a:ln>
                  </pic:spPr>
                </pic:pic>
              </a:graphicData>
            </a:graphic>
          </wp:inline>
        </w:drawing>
      </w:r>
    </w:p>
    <w:p w:rsidR="00DE50C9" w:rsidRDefault="00DE50C9" w:rsidP="00DE50C9">
      <w:r>
        <w:t xml:space="preserve">There is only one configuration panel, and that controls access to the gateway. In it the Address, Port, and Password are specified, and these must match the settings on the gateway. These settings are stored so once set </w:t>
      </w:r>
      <w:proofErr w:type="gramStart"/>
      <w:r>
        <w:t>correctly,</w:t>
      </w:r>
      <w:proofErr w:type="gramEnd"/>
      <w:r>
        <w:t xml:space="preserve"> need not be re-entered unless a change to the parameters is made at the far end.</w:t>
      </w:r>
    </w:p>
    <w:p w:rsidR="00C1679D" w:rsidRDefault="00C1679D" w:rsidP="00DE50C9">
      <w:r>
        <w:t xml:space="preserve">The Delay allows a one minute delay to be included in the Timer Control when it starts. This is to allow the Timer Control to be started at the same time as the </w:t>
      </w:r>
      <w:proofErr w:type="spellStart"/>
      <w:r>
        <w:t>ircDDB</w:t>
      </w:r>
      <w:proofErr w:type="spellEnd"/>
      <w:r>
        <w:t xml:space="preserve"> Gateway, but gives the gateway enough time to start before it </w:t>
      </w:r>
      <w:r w:rsidR="00CA57C0">
        <w:t xml:space="preserve">the program </w:t>
      </w:r>
      <w:r>
        <w:t>communicates with it. Without the delay enabled, the commands start almost immediately after the program is started.</w:t>
      </w:r>
    </w:p>
    <w:p w:rsidR="00DE50C9" w:rsidRDefault="00DE50C9" w:rsidP="00DE50C9">
      <w:r>
        <w:lastRenderedPageBreak/>
        <w:t xml:space="preserve">In operation the application gets all the </w:t>
      </w:r>
      <w:r w:rsidR="003D7196">
        <w:t xml:space="preserve">repeater </w:t>
      </w:r>
      <w:proofErr w:type="spellStart"/>
      <w:r w:rsidR="003D7196">
        <w:t>callsign</w:t>
      </w:r>
      <w:proofErr w:type="spellEnd"/>
      <w:r w:rsidR="003D7196">
        <w:t xml:space="preserve"> </w:t>
      </w:r>
      <w:r>
        <w:t>information it needs from the gateway and displays the appropriate panels in the GUI. There is one panel for each Repeater</w:t>
      </w:r>
      <w:r w:rsidR="00626210">
        <w:t xml:space="preserve"> </w:t>
      </w:r>
      <w:r>
        <w:t xml:space="preserve">and the </w:t>
      </w:r>
      <w:proofErr w:type="spellStart"/>
      <w:r>
        <w:t>callsign</w:t>
      </w:r>
      <w:proofErr w:type="spellEnd"/>
      <w:r>
        <w:t xml:space="preserve"> of each is displayed in the tab to ease selection of the correct one.</w:t>
      </w:r>
    </w:p>
    <w:p w:rsidR="0025414D" w:rsidRDefault="00C102C1" w:rsidP="00DE50C9">
      <w:r>
        <w:t>On each repeater panel is a list of the time schedule for that repeater in day and time order, and on the right hand side are controls to add, modify, or delete schedule entries. The meanings of the reflector and reconnect settings are the same as for the gateway</w:t>
      </w:r>
      <w:r w:rsidR="00A45520">
        <w:t xml:space="preserve"> and will not be detailed again here. </w:t>
      </w:r>
      <w:r w:rsidR="0025414D">
        <w:t>Adding or modifying an entry will cause any existing entries with the same day and time to be automatically deleted.</w:t>
      </w:r>
    </w:p>
    <w:p w:rsidR="00C102C1" w:rsidRDefault="00A45520" w:rsidP="00DE50C9">
      <w:r>
        <w:t>The schedule works</w:t>
      </w:r>
      <w:r w:rsidR="0025414D">
        <w:t xml:space="preserve"> by changing the settings of the reflector link of the repeater on the day and time scheduled. This setting of the reflector and reconnect will stay in force until changed by the next schedule change, unless overridden by the Remote Control application, a user command (if allowed), or by a timer expiry.</w:t>
      </w:r>
    </w:p>
    <w:p w:rsidR="00A45520" w:rsidRDefault="00A45520" w:rsidP="00DE50C9">
      <w:r>
        <w:t>The program only accesses the gateway when it requires information or sends new link information, and in between times it is possible to use the Remote Control application without interference from the Timer Control application. If the Time Control application is not running at one of the reflector change</w:t>
      </w:r>
      <w:r w:rsidR="00BB2DF4">
        <w:t xml:space="preserve"> day and time</w:t>
      </w:r>
      <w:r>
        <w:t xml:space="preserve"> then the reflector change will not be sent to the gateway.</w:t>
      </w:r>
    </w:p>
    <w:p w:rsidR="005F274B" w:rsidRDefault="00DE50C9">
      <w:r>
        <w:t>The list of reflectors and repeaters used by the application are held in exactly the same locations as used by the gateway, and the same system of overriding the contents of</w:t>
      </w:r>
      <w:r w:rsidR="00AB5C25">
        <w:t xml:space="preserve"> these files also applies here.</w:t>
      </w:r>
    </w:p>
    <w:p w:rsidR="00C930C8" w:rsidRDefault="002740C7" w:rsidP="002740C7">
      <w:pPr>
        <w:pStyle w:val="Heading1"/>
      </w:pPr>
      <w:r>
        <w:t xml:space="preserve">The </w:t>
      </w:r>
      <w:r w:rsidR="00C930C8">
        <w:t>Time Server</w:t>
      </w:r>
    </w:p>
    <w:p w:rsidR="00C930C8" w:rsidRDefault="00A668E2">
      <w:r>
        <w:rPr>
          <w:noProof/>
          <w:lang w:eastAsia="en-GB"/>
        </w:rPr>
        <w:drawing>
          <wp:inline distT="0" distB="0" distL="0" distR="0">
            <wp:extent cx="4040505" cy="1786890"/>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cstate="print"/>
                    <a:srcRect/>
                    <a:stretch>
                      <a:fillRect/>
                    </a:stretch>
                  </pic:blipFill>
                  <pic:spPr bwMode="auto">
                    <a:xfrm>
                      <a:off x="0" y="0"/>
                      <a:ext cx="4040505" cy="1786890"/>
                    </a:xfrm>
                    <a:prstGeom prst="rect">
                      <a:avLst/>
                    </a:prstGeom>
                    <a:noFill/>
                    <a:ln w="9525">
                      <a:noFill/>
                      <a:miter lim="800000"/>
                      <a:headEnd/>
                      <a:tailEnd/>
                    </a:ln>
                  </pic:spPr>
                </pic:pic>
              </a:graphicData>
            </a:graphic>
          </wp:inline>
        </w:drawing>
      </w:r>
    </w:p>
    <w:p w:rsidR="00A668E2" w:rsidRDefault="00A668E2"/>
    <w:p w:rsidR="00C930C8" w:rsidRPr="003B152C" w:rsidRDefault="00C930C8" w:rsidP="00C930C8">
      <w:pPr>
        <w:rPr>
          <w:rFonts w:ascii="Courier New" w:hAnsi="Courier New" w:cs="Courier New"/>
          <w:sz w:val="16"/>
          <w:szCs w:val="16"/>
        </w:rPr>
      </w:pPr>
      <w:r>
        <w:rPr>
          <w:rFonts w:ascii="Courier New" w:hAnsi="Courier New" w:cs="Courier New"/>
          <w:sz w:val="16"/>
          <w:szCs w:val="16"/>
        </w:rPr>
        <w:t>TimeServer</w:t>
      </w:r>
      <w:r w:rsidRPr="003B152C">
        <w:rPr>
          <w:rFonts w:ascii="Courier New" w:hAnsi="Courier New" w:cs="Courier New"/>
          <w:sz w:val="16"/>
          <w:szCs w:val="16"/>
        </w:rPr>
        <w:t xml:space="preserve">.exe </w:t>
      </w:r>
      <w:r w:rsidRPr="00B6000B">
        <w:rPr>
          <w:rFonts w:ascii="Courier New" w:hAnsi="Courier New" w:cs="Courier New"/>
          <w:sz w:val="16"/>
          <w:szCs w:val="16"/>
        </w:rPr>
        <w:t>exe</w:t>
      </w:r>
      <w:r>
        <w:rPr>
          <w:rFonts w:ascii="Courier New" w:hAnsi="Courier New" w:cs="Courier New"/>
          <w:sz w:val="16"/>
          <w:szCs w:val="16"/>
        </w:rPr>
        <w:t xml:space="preserve"> [-</w:t>
      </w:r>
      <w:proofErr w:type="spellStart"/>
      <w:r>
        <w:rPr>
          <w:rFonts w:ascii="Courier New" w:hAnsi="Courier New" w:cs="Courier New"/>
          <w:sz w:val="16"/>
          <w:szCs w:val="16"/>
        </w:rPr>
        <w:t>nolog</w:t>
      </w:r>
      <w:proofErr w:type="spellEnd"/>
      <w:r>
        <w:rPr>
          <w:rFonts w:ascii="Courier New" w:hAnsi="Courier New" w:cs="Courier New"/>
          <w:sz w:val="16"/>
          <w:szCs w:val="16"/>
        </w:rPr>
        <w:t>] [-</w:t>
      </w:r>
      <w:proofErr w:type="spellStart"/>
      <w:proofErr w:type="gramStart"/>
      <w:r>
        <w:rPr>
          <w:rFonts w:ascii="Courier New" w:hAnsi="Courier New" w:cs="Courier New"/>
          <w:sz w:val="16"/>
          <w:szCs w:val="16"/>
        </w:rPr>
        <w:t>gui</w:t>
      </w:r>
      <w:proofErr w:type="spellEnd"/>
      <w:proofErr w:type="gramEnd"/>
      <w:r>
        <w:rPr>
          <w:rFonts w:ascii="Courier New" w:hAnsi="Courier New" w:cs="Courier New"/>
          <w:sz w:val="16"/>
          <w:szCs w:val="16"/>
        </w:rPr>
        <w:t>] [-</w:t>
      </w:r>
      <w:proofErr w:type="spellStart"/>
      <w:r>
        <w:rPr>
          <w:rFonts w:ascii="Courier New" w:hAnsi="Courier New" w:cs="Courier New"/>
          <w:sz w:val="16"/>
          <w:szCs w:val="16"/>
        </w:rPr>
        <w:t>logdir</w:t>
      </w:r>
      <w:proofErr w:type="spellEnd"/>
      <w:r>
        <w:rPr>
          <w:rFonts w:ascii="Courier New" w:hAnsi="Courier New" w:cs="Courier New"/>
          <w:sz w:val="16"/>
          <w:szCs w:val="16"/>
        </w:rPr>
        <w:t xml:space="preserve"> directory] [-</w:t>
      </w:r>
      <w:proofErr w:type="spellStart"/>
      <w:r>
        <w:rPr>
          <w:rFonts w:ascii="Courier New" w:hAnsi="Courier New" w:cs="Courier New"/>
          <w:sz w:val="16"/>
          <w:szCs w:val="16"/>
        </w:rPr>
        <w:t>confdir</w:t>
      </w:r>
      <w:proofErr w:type="spellEnd"/>
      <w:r>
        <w:rPr>
          <w:rFonts w:ascii="Courier New" w:hAnsi="Courier New" w:cs="Courier New"/>
          <w:sz w:val="16"/>
          <w:szCs w:val="16"/>
        </w:rPr>
        <w:t xml:space="preserve"> directory]</w:t>
      </w:r>
      <w:r w:rsidR="0046231C">
        <w:rPr>
          <w:rFonts w:ascii="Courier New" w:hAnsi="Courier New" w:cs="Courier New"/>
          <w:sz w:val="16"/>
          <w:szCs w:val="16"/>
        </w:rPr>
        <w:t xml:space="preserve"> [</w:t>
      </w:r>
      <w:proofErr w:type="spellStart"/>
      <w:r w:rsidR="0046231C">
        <w:rPr>
          <w:rFonts w:ascii="Courier New" w:hAnsi="Courier New" w:cs="Courier New"/>
          <w:sz w:val="16"/>
          <w:szCs w:val="16"/>
        </w:rPr>
        <w:t>config</w:t>
      </w:r>
      <w:proofErr w:type="spellEnd"/>
      <w:r w:rsidR="0046231C">
        <w:rPr>
          <w:rFonts w:ascii="Courier New" w:hAnsi="Courier New" w:cs="Courier New"/>
          <w:sz w:val="16"/>
          <w:szCs w:val="16"/>
        </w:rPr>
        <w:t xml:space="preserve"> name]</w:t>
      </w:r>
    </w:p>
    <w:p w:rsidR="00C930C8" w:rsidRPr="003B152C" w:rsidRDefault="00C930C8" w:rsidP="00C930C8">
      <w:pPr>
        <w:rPr>
          <w:rFonts w:ascii="Courier New" w:hAnsi="Courier New" w:cs="Courier New"/>
          <w:sz w:val="16"/>
          <w:szCs w:val="16"/>
        </w:rPr>
      </w:pPr>
      <w:proofErr w:type="gramStart"/>
      <w:r>
        <w:rPr>
          <w:rFonts w:ascii="Courier New" w:hAnsi="Courier New" w:cs="Courier New"/>
          <w:sz w:val="16"/>
          <w:szCs w:val="16"/>
        </w:rPr>
        <w:t>timeserver</w:t>
      </w:r>
      <w:proofErr w:type="gramEnd"/>
      <w:r>
        <w:rPr>
          <w:rFonts w:ascii="Courier New" w:hAnsi="Courier New" w:cs="Courier New"/>
          <w:sz w:val="16"/>
          <w:szCs w:val="16"/>
        </w:rPr>
        <w:t xml:space="preserve"> [-</w:t>
      </w:r>
      <w:proofErr w:type="spellStart"/>
      <w:r>
        <w:rPr>
          <w:rFonts w:ascii="Courier New" w:hAnsi="Courier New" w:cs="Courier New"/>
          <w:sz w:val="16"/>
          <w:szCs w:val="16"/>
        </w:rPr>
        <w:t>nolog</w:t>
      </w:r>
      <w:proofErr w:type="spellEnd"/>
      <w:r>
        <w:rPr>
          <w:rFonts w:ascii="Courier New" w:hAnsi="Courier New" w:cs="Courier New"/>
          <w:sz w:val="16"/>
          <w:szCs w:val="16"/>
        </w:rPr>
        <w:t>] [-</w:t>
      </w:r>
      <w:proofErr w:type="spellStart"/>
      <w:r>
        <w:rPr>
          <w:rFonts w:ascii="Courier New" w:hAnsi="Courier New" w:cs="Courier New"/>
          <w:sz w:val="16"/>
          <w:szCs w:val="16"/>
        </w:rPr>
        <w:t>gui</w:t>
      </w:r>
      <w:proofErr w:type="spellEnd"/>
      <w:r>
        <w:rPr>
          <w:rFonts w:ascii="Courier New" w:hAnsi="Courier New" w:cs="Courier New"/>
          <w:sz w:val="16"/>
          <w:szCs w:val="16"/>
        </w:rPr>
        <w:t>] [-</w:t>
      </w:r>
      <w:proofErr w:type="spellStart"/>
      <w:r>
        <w:rPr>
          <w:rFonts w:ascii="Courier New" w:hAnsi="Courier New" w:cs="Courier New"/>
          <w:sz w:val="16"/>
          <w:szCs w:val="16"/>
        </w:rPr>
        <w:t>logdir</w:t>
      </w:r>
      <w:proofErr w:type="spellEnd"/>
      <w:r>
        <w:rPr>
          <w:rFonts w:ascii="Courier New" w:hAnsi="Courier New" w:cs="Courier New"/>
          <w:sz w:val="16"/>
          <w:szCs w:val="16"/>
        </w:rPr>
        <w:t xml:space="preserve"> directory] [-</w:t>
      </w:r>
      <w:proofErr w:type="spellStart"/>
      <w:r>
        <w:rPr>
          <w:rFonts w:ascii="Courier New" w:hAnsi="Courier New" w:cs="Courier New"/>
          <w:sz w:val="16"/>
          <w:szCs w:val="16"/>
        </w:rPr>
        <w:t>confdir</w:t>
      </w:r>
      <w:proofErr w:type="spellEnd"/>
      <w:r>
        <w:rPr>
          <w:rFonts w:ascii="Courier New" w:hAnsi="Courier New" w:cs="Courier New"/>
          <w:sz w:val="16"/>
          <w:szCs w:val="16"/>
        </w:rPr>
        <w:t xml:space="preserve"> directory]</w:t>
      </w:r>
      <w:r w:rsidR="0046231C">
        <w:rPr>
          <w:rFonts w:ascii="Courier New" w:hAnsi="Courier New" w:cs="Courier New"/>
          <w:sz w:val="16"/>
          <w:szCs w:val="16"/>
        </w:rPr>
        <w:t xml:space="preserve"> [</w:t>
      </w:r>
      <w:proofErr w:type="spellStart"/>
      <w:r w:rsidR="0046231C">
        <w:rPr>
          <w:rFonts w:ascii="Courier New" w:hAnsi="Courier New" w:cs="Courier New"/>
          <w:sz w:val="16"/>
          <w:szCs w:val="16"/>
        </w:rPr>
        <w:t>config</w:t>
      </w:r>
      <w:proofErr w:type="spellEnd"/>
      <w:r w:rsidR="0046231C">
        <w:rPr>
          <w:rFonts w:ascii="Courier New" w:hAnsi="Courier New" w:cs="Courier New"/>
          <w:sz w:val="16"/>
          <w:szCs w:val="16"/>
        </w:rPr>
        <w:t xml:space="preserve"> name]</w:t>
      </w:r>
    </w:p>
    <w:p w:rsidR="00C930C8" w:rsidRPr="003B152C" w:rsidRDefault="00C930C8" w:rsidP="00C930C8">
      <w:pPr>
        <w:rPr>
          <w:rFonts w:ascii="Courier New" w:hAnsi="Courier New" w:cs="Courier New"/>
          <w:sz w:val="16"/>
          <w:szCs w:val="16"/>
        </w:rPr>
      </w:pPr>
      <w:proofErr w:type="spellStart"/>
      <w:proofErr w:type="gramStart"/>
      <w:r>
        <w:rPr>
          <w:rFonts w:ascii="Courier New" w:hAnsi="Courier New" w:cs="Courier New"/>
          <w:sz w:val="16"/>
          <w:szCs w:val="16"/>
        </w:rPr>
        <w:t>timeserver</w:t>
      </w:r>
      <w:r w:rsidRPr="003B152C">
        <w:rPr>
          <w:rFonts w:ascii="Courier New" w:hAnsi="Courier New" w:cs="Courier New"/>
          <w:sz w:val="16"/>
          <w:szCs w:val="16"/>
        </w:rPr>
        <w:t>d</w:t>
      </w:r>
      <w:proofErr w:type="spellEnd"/>
      <w:proofErr w:type="gramEnd"/>
      <w:r>
        <w:rPr>
          <w:rFonts w:ascii="Courier New" w:hAnsi="Courier New" w:cs="Courier New"/>
          <w:sz w:val="16"/>
          <w:szCs w:val="16"/>
        </w:rPr>
        <w:t xml:space="preserve"> [-daemon] [-</w:t>
      </w:r>
      <w:proofErr w:type="spellStart"/>
      <w:r>
        <w:rPr>
          <w:rFonts w:ascii="Courier New" w:hAnsi="Courier New" w:cs="Courier New"/>
          <w:sz w:val="16"/>
          <w:szCs w:val="16"/>
        </w:rPr>
        <w:t>nolog</w:t>
      </w:r>
      <w:proofErr w:type="spellEnd"/>
      <w:r>
        <w:rPr>
          <w:rFonts w:ascii="Courier New" w:hAnsi="Courier New" w:cs="Courier New"/>
          <w:sz w:val="16"/>
          <w:szCs w:val="16"/>
        </w:rPr>
        <w:t>] [-</w:t>
      </w:r>
      <w:proofErr w:type="spellStart"/>
      <w:r>
        <w:rPr>
          <w:rFonts w:ascii="Courier New" w:hAnsi="Courier New" w:cs="Courier New"/>
          <w:sz w:val="16"/>
          <w:szCs w:val="16"/>
        </w:rPr>
        <w:t>logdir</w:t>
      </w:r>
      <w:proofErr w:type="spellEnd"/>
      <w:r>
        <w:rPr>
          <w:rFonts w:ascii="Courier New" w:hAnsi="Courier New" w:cs="Courier New"/>
          <w:sz w:val="16"/>
          <w:szCs w:val="16"/>
        </w:rPr>
        <w:t xml:space="preserve"> directory] [-</w:t>
      </w:r>
      <w:proofErr w:type="spellStart"/>
      <w:r>
        <w:rPr>
          <w:rFonts w:ascii="Courier New" w:hAnsi="Courier New" w:cs="Courier New"/>
          <w:sz w:val="16"/>
          <w:szCs w:val="16"/>
        </w:rPr>
        <w:t>confdir</w:t>
      </w:r>
      <w:proofErr w:type="spellEnd"/>
      <w:r>
        <w:rPr>
          <w:rFonts w:ascii="Courier New" w:hAnsi="Courier New" w:cs="Courier New"/>
          <w:sz w:val="16"/>
          <w:szCs w:val="16"/>
        </w:rPr>
        <w:t xml:space="preserve"> directory]</w:t>
      </w:r>
      <w:r w:rsidR="0046231C">
        <w:rPr>
          <w:rFonts w:ascii="Courier New" w:hAnsi="Courier New" w:cs="Courier New"/>
          <w:sz w:val="16"/>
          <w:szCs w:val="16"/>
        </w:rPr>
        <w:t xml:space="preserve"> [</w:t>
      </w:r>
      <w:proofErr w:type="spellStart"/>
      <w:r w:rsidR="0046231C">
        <w:rPr>
          <w:rFonts w:ascii="Courier New" w:hAnsi="Courier New" w:cs="Courier New"/>
          <w:sz w:val="16"/>
          <w:szCs w:val="16"/>
        </w:rPr>
        <w:t>config</w:t>
      </w:r>
      <w:proofErr w:type="spellEnd"/>
      <w:r w:rsidR="0046231C">
        <w:rPr>
          <w:rFonts w:ascii="Courier New" w:hAnsi="Courier New" w:cs="Courier New"/>
          <w:sz w:val="16"/>
          <w:szCs w:val="16"/>
        </w:rPr>
        <w:t xml:space="preserve"> name]</w:t>
      </w:r>
    </w:p>
    <w:p w:rsidR="001D3490" w:rsidRDefault="001D3490"/>
    <w:p w:rsidR="00C930C8" w:rsidRDefault="00C930C8">
      <w:r>
        <w:t xml:space="preserve">The Time Server is used with the </w:t>
      </w:r>
      <w:proofErr w:type="spellStart"/>
      <w:r>
        <w:t>ircDDB</w:t>
      </w:r>
      <w:proofErr w:type="spellEnd"/>
      <w:r>
        <w:t xml:space="preserve"> Gateway to add time announcements to the system.</w:t>
      </w:r>
    </w:p>
    <w:p w:rsidR="001D3490" w:rsidRDefault="001D3490" w:rsidP="001D3490">
      <w:r>
        <w:t xml:space="preserve">On Windows the program is named TimeServer.exe and is a GUI based program, as is the Linux version which is named timeserver. Also on Linux is a program named </w:t>
      </w:r>
      <w:proofErr w:type="spellStart"/>
      <w:r>
        <w:t>timeserverd</w:t>
      </w:r>
      <w:proofErr w:type="spellEnd"/>
      <w:r>
        <w:t xml:space="preserve"> which is a command line version of the repeater.</w:t>
      </w:r>
    </w:p>
    <w:p w:rsidR="001D3490" w:rsidRDefault="001D3490" w:rsidP="001D3490">
      <w:r>
        <w:lastRenderedPageBreak/>
        <w:t xml:space="preserve">The -daemon command line switch is used on the command line version to put the program into the background, and to disassociate it from the controlling terminal. The program will return immediately, but using the </w:t>
      </w:r>
      <w:proofErr w:type="spellStart"/>
      <w:r>
        <w:t>ps</w:t>
      </w:r>
      <w:proofErr w:type="spellEnd"/>
      <w:r>
        <w:t xml:space="preserve"> command will show that it is running in the background.</w:t>
      </w:r>
    </w:p>
    <w:p w:rsidR="001D3490" w:rsidRDefault="001D3490" w:rsidP="001D3490">
      <w:r>
        <w:t>The location of the configuration file, which is used when running under Linux is normally found in the /etc directory. The -</w:t>
      </w:r>
      <w:proofErr w:type="spellStart"/>
      <w:r>
        <w:t>confdir</w:t>
      </w:r>
      <w:proofErr w:type="spellEnd"/>
      <w:r>
        <w:t xml:space="preserve"> option allows the location of the configuration file’s directory to be set explicitly. This option is available under Windows but is not used.</w:t>
      </w:r>
    </w:p>
    <w:p w:rsidR="001D3490" w:rsidRDefault="001D3490" w:rsidP="001D3490">
      <w:r>
        <w:t>A log of actions and errors is to be found in the file TimeServer-YYYY-MM-DD.log where YYYY-MM-DD is the current date. This file is normally found in the users’ home directory under Windows and /</w:t>
      </w:r>
      <w:proofErr w:type="spellStart"/>
      <w:r>
        <w:t>var</w:t>
      </w:r>
      <w:proofErr w:type="spellEnd"/>
      <w:r>
        <w:t>/log under Linux, but this location may be overridden by the -</w:t>
      </w:r>
      <w:proofErr w:type="spellStart"/>
      <w:r>
        <w:t>logdir</w:t>
      </w:r>
      <w:proofErr w:type="spellEnd"/>
      <w:r>
        <w:t xml:space="preserve"> command line option. The log may be disabled by giving the -</w:t>
      </w:r>
      <w:proofErr w:type="spellStart"/>
      <w:r>
        <w:t>nolog</w:t>
      </w:r>
      <w:proofErr w:type="spellEnd"/>
      <w:r>
        <w:t xml:space="preserve"> option on the command line. Logging is still performed, but it goes to </w:t>
      </w:r>
      <w:proofErr w:type="spellStart"/>
      <w:r>
        <w:t>stderr</w:t>
      </w:r>
      <w:proofErr w:type="spellEnd"/>
      <w:r>
        <w:t xml:space="preserve"> and therefore may easily be ignored, or redirected to another target. A copy of the last ten lines of the log is displayed in the GUI screen.</w:t>
      </w:r>
    </w:p>
    <w:p w:rsidR="001D3490" w:rsidRDefault="001D3490">
      <w:r>
        <w:t xml:space="preserve">The configuration is simple, and is </w:t>
      </w:r>
      <w:r w:rsidR="002740C7">
        <w:t xml:space="preserve">accessed from the Edit menu option on the </w:t>
      </w:r>
      <w:r w:rsidR="00526414">
        <w:t xml:space="preserve">main </w:t>
      </w:r>
      <w:r w:rsidR="002740C7">
        <w:t>screen.</w:t>
      </w:r>
    </w:p>
    <w:p w:rsidR="00C930C8" w:rsidRDefault="00F065E0">
      <w:r>
        <w:rPr>
          <w:noProof/>
          <w:lang w:eastAsia="en-GB"/>
        </w:rPr>
        <w:drawing>
          <wp:inline distT="0" distB="0" distL="0" distR="0">
            <wp:extent cx="1680210" cy="19402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1680210" cy="1940242"/>
                    </a:xfrm>
                    <a:prstGeom prst="rect">
                      <a:avLst/>
                    </a:prstGeom>
                    <a:noFill/>
                    <a:ln w="9525">
                      <a:noFill/>
                      <a:miter lim="800000"/>
                      <a:headEnd/>
                      <a:tailEnd/>
                    </a:ln>
                  </pic:spPr>
                </pic:pic>
              </a:graphicData>
            </a:graphic>
          </wp:inline>
        </w:drawing>
      </w:r>
    </w:p>
    <w:p w:rsidR="00C930C8" w:rsidRDefault="002740C7">
      <w:r>
        <w:t xml:space="preserve">The </w:t>
      </w:r>
      <w:proofErr w:type="spellStart"/>
      <w:r>
        <w:t>Callsign</w:t>
      </w:r>
      <w:proofErr w:type="spellEnd"/>
      <w:r>
        <w:t xml:space="preserve"> is </w:t>
      </w:r>
      <w:proofErr w:type="spellStart"/>
      <w:r>
        <w:t>self explanatory</w:t>
      </w:r>
      <w:proofErr w:type="spellEnd"/>
      <w:r>
        <w:t xml:space="preserve">, and should match the </w:t>
      </w:r>
      <w:proofErr w:type="spellStart"/>
      <w:r>
        <w:t>callsign</w:t>
      </w:r>
      <w:proofErr w:type="spellEnd"/>
      <w:r>
        <w:t xml:space="preserve"> of the gateway without the trailing ‘G’. The Address is the IP address of the gateway, which will be 127.0.0.1 if the Time Server is running on the same machine as the gateway. The Module A to Module D options tells the software which of the attached repeaters to </w:t>
      </w:r>
      <w:r w:rsidR="007531F7">
        <w:t>send the time announcements to</w:t>
      </w:r>
      <w:r w:rsidR="00A668E2">
        <w:t>.</w:t>
      </w:r>
    </w:p>
    <w:p w:rsidR="00F065E0" w:rsidRDefault="00F065E0">
      <w:r>
        <w:rPr>
          <w:noProof/>
          <w:lang w:eastAsia="en-GB"/>
        </w:rPr>
        <w:drawing>
          <wp:inline distT="0" distB="0" distL="0" distR="0">
            <wp:extent cx="1680210" cy="1940242"/>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srcRect/>
                    <a:stretch>
                      <a:fillRect/>
                    </a:stretch>
                  </pic:blipFill>
                  <pic:spPr bwMode="auto">
                    <a:xfrm>
                      <a:off x="0" y="0"/>
                      <a:ext cx="1680210" cy="1940242"/>
                    </a:xfrm>
                    <a:prstGeom prst="rect">
                      <a:avLst/>
                    </a:prstGeom>
                    <a:noFill/>
                    <a:ln w="9525">
                      <a:noFill/>
                      <a:miter lim="800000"/>
                      <a:headEnd/>
                      <a:tailEnd/>
                    </a:ln>
                  </pic:spPr>
                </pic:pic>
              </a:graphicData>
            </a:graphic>
          </wp:inline>
        </w:drawing>
      </w:r>
    </w:p>
    <w:p w:rsidR="00A668E2" w:rsidRDefault="00A668E2">
      <w:r>
        <w:t>The language allows for setting not only the language of the announcements, but in some cases, a choice of announcement style. For English (US and UK) there are two styles, one slightly more formal than the other, there are also two choices for the German announcements.</w:t>
      </w:r>
    </w:p>
    <w:p w:rsidR="00DC0FFB" w:rsidRDefault="00DC0FFB">
      <w:r>
        <w:lastRenderedPageBreak/>
        <w:t>The Format has three options, “Voice, time only” transmits the time as both a voice announcement with associated text data containing the time</w:t>
      </w:r>
      <w:r w:rsidR="00A821BB">
        <w:t>,</w:t>
      </w:r>
      <w:r>
        <w:t xml:space="preserve"> “Voice, </w:t>
      </w:r>
      <w:proofErr w:type="spellStart"/>
      <w:r>
        <w:t>callsign</w:t>
      </w:r>
      <w:proofErr w:type="spellEnd"/>
      <w:r>
        <w:t xml:space="preserve"> + time” is similar to the first format but with the </w:t>
      </w:r>
      <w:proofErr w:type="spellStart"/>
      <w:r>
        <w:t>callsign</w:t>
      </w:r>
      <w:proofErr w:type="spellEnd"/>
      <w:r>
        <w:t xml:space="preserve"> of the repeater transmitted in voice before the time. “Text, time only” transmits silence with the time included in the associated text data.</w:t>
      </w:r>
    </w:p>
    <w:p w:rsidR="006C4CBD" w:rsidRDefault="006C4CBD">
      <w:r>
        <w:t>The Interval is used to control the frequency at which the announcements are made, the default of “Every 15 minutes” means that time announcements are made on the hour, at fifteen minutes past the hour, thirty minutes past the hour, and forty-five minutes past the hour. “Every 30 minutes” means that the announcements are sent on the hour and half past the hour only, and “Every hour” means that announcements are only made on the hour.</w:t>
      </w:r>
    </w:p>
    <w:p w:rsidR="006C1915" w:rsidRDefault="006C1915">
      <w:r>
        <w:t>Note that the time announcements are started when the correct minute arrives, but due to delays in the system, may not be transmitted until a second or more after that time. Therefore setting your clock using the time announcements will only be accurate to within a few seconds.</w:t>
      </w:r>
    </w:p>
    <w:p w:rsidR="007B7E1E" w:rsidRDefault="007B7E1E" w:rsidP="007B7E1E">
      <w:pPr>
        <w:pStyle w:val="Heading1"/>
      </w:pPr>
      <w:proofErr w:type="gramStart"/>
      <w:r>
        <w:t>Questions?</w:t>
      </w:r>
      <w:proofErr w:type="gramEnd"/>
    </w:p>
    <w:p w:rsidR="007B7E1E" w:rsidRDefault="007B7E1E">
      <w:r>
        <w:t xml:space="preserve">The Yahoo! group </w:t>
      </w:r>
      <w:proofErr w:type="spellStart"/>
      <w:r>
        <w:t>ircDDBGateway</w:t>
      </w:r>
      <w:proofErr w:type="spellEnd"/>
      <w:r>
        <w:t xml:space="preserve"> has hundreds of subscribers who use this software, and asking a question their will often provide an answer for anything that is not covered in this document. The group also has a search function so that you can search for someone else asking the same question earlier. If you run the </w:t>
      </w:r>
      <w:proofErr w:type="spellStart"/>
      <w:r>
        <w:t>ircDDB</w:t>
      </w:r>
      <w:proofErr w:type="spellEnd"/>
      <w:r>
        <w:t xml:space="preserve"> Gateway software then it is recommended that you join the group, it can be found at </w:t>
      </w:r>
      <w:hyperlink r:id="rId41" w:history="1">
        <w:r w:rsidR="00947469" w:rsidRPr="00CB388A">
          <w:rPr>
            <w:rStyle w:val="Hyperlink"/>
          </w:rPr>
          <w:t>http://groups.yahoo.com/group/ircDDBGateway</w:t>
        </w:r>
      </w:hyperlink>
      <w:r w:rsidR="00947469">
        <w:t>.</w:t>
      </w:r>
    </w:p>
    <w:p w:rsidR="00947469" w:rsidRDefault="00D14076" w:rsidP="00D14076">
      <w:pPr>
        <w:pStyle w:val="Heading1"/>
      </w:pPr>
      <w:r>
        <w:t>Revision History</w:t>
      </w:r>
    </w:p>
    <w:tbl>
      <w:tblPr>
        <w:tblStyle w:val="TableGrid"/>
        <w:tblW w:w="0" w:type="auto"/>
        <w:tblInd w:w="108" w:type="dxa"/>
        <w:tblLook w:val="04A0" w:firstRow="1" w:lastRow="0" w:firstColumn="1" w:lastColumn="0" w:noHBand="0" w:noVBand="1"/>
      </w:tblPr>
      <w:tblGrid>
        <w:gridCol w:w="1418"/>
        <w:gridCol w:w="5245"/>
        <w:gridCol w:w="2471"/>
      </w:tblGrid>
      <w:tr w:rsidR="00D14076" w:rsidTr="00D14076">
        <w:tc>
          <w:tcPr>
            <w:tcW w:w="1418" w:type="dxa"/>
          </w:tcPr>
          <w:p w:rsidR="00D14076" w:rsidRDefault="00D14076">
            <w:r>
              <w:t>Date</w:t>
            </w:r>
          </w:p>
        </w:tc>
        <w:tc>
          <w:tcPr>
            <w:tcW w:w="5245" w:type="dxa"/>
          </w:tcPr>
          <w:p w:rsidR="00D14076" w:rsidRDefault="00D14076">
            <w:r>
              <w:t>Description</w:t>
            </w:r>
          </w:p>
        </w:tc>
        <w:tc>
          <w:tcPr>
            <w:tcW w:w="2471" w:type="dxa"/>
          </w:tcPr>
          <w:p w:rsidR="00D14076" w:rsidRDefault="00D14076">
            <w:r>
              <w:t>Author</w:t>
            </w:r>
          </w:p>
        </w:tc>
      </w:tr>
      <w:tr w:rsidR="00D14076" w:rsidTr="00D14076">
        <w:tc>
          <w:tcPr>
            <w:tcW w:w="1418" w:type="dxa"/>
          </w:tcPr>
          <w:p w:rsidR="00D14076" w:rsidRDefault="00D14076">
            <w:r>
              <w:t>2012-02-07</w:t>
            </w:r>
          </w:p>
        </w:tc>
        <w:tc>
          <w:tcPr>
            <w:tcW w:w="5245" w:type="dxa"/>
          </w:tcPr>
          <w:p w:rsidR="00D14076" w:rsidRDefault="00D14076">
            <w:r>
              <w:t xml:space="preserve">Updated the QRG &amp; Maps entry. Updated the locations of the files under Linux. Added new drop-down list for selecting the </w:t>
            </w:r>
            <w:proofErr w:type="spellStart"/>
            <w:r>
              <w:t>ircDDB</w:t>
            </w:r>
            <w:proofErr w:type="spellEnd"/>
            <w:r>
              <w:t xml:space="preserve"> server.</w:t>
            </w:r>
          </w:p>
        </w:tc>
        <w:tc>
          <w:tcPr>
            <w:tcW w:w="2471" w:type="dxa"/>
          </w:tcPr>
          <w:p w:rsidR="00D14076" w:rsidRDefault="00D14076">
            <w:r>
              <w:t>Jonathan Naylor, G4KLX</w:t>
            </w:r>
          </w:p>
        </w:tc>
      </w:tr>
      <w:tr w:rsidR="00D14076" w:rsidTr="00D14076">
        <w:tc>
          <w:tcPr>
            <w:tcW w:w="1418" w:type="dxa"/>
          </w:tcPr>
          <w:p w:rsidR="00D14076" w:rsidRDefault="004E4ECD">
            <w:r>
              <w:t>2012-03-10</w:t>
            </w:r>
          </w:p>
        </w:tc>
        <w:tc>
          <w:tcPr>
            <w:tcW w:w="5245" w:type="dxa"/>
          </w:tcPr>
          <w:p w:rsidR="00D14076" w:rsidRDefault="004E4ECD">
            <w:r>
              <w:t>Added DCS details.</w:t>
            </w:r>
          </w:p>
        </w:tc>
        <w:tc>
          <w:tcPr>
            <w:tcW w:w="2471" w:type="dxa"/>
          </w:tcPr>
          <w:p w:rsidR="00D14076" w:rsidRDefault="004E4ECD">
            <w:r>
              <w:t>Jonathan Naylor, G4KLX</w:t>
            </w:r>
          </w:p>
        </w:tc>
      </w:tr>
      <w:tr w:rsidR="00D14076" w:rsidTr="00D14076">
        <w:tc>
          <w:tcPr>
            <w:tcW w:w="1418" w:type="dxa"/>
          </w:tcPr>
          <w:p w:rsidR="00D14076" w:rsidRDefault="00F97428">
            <w:r>
              <w:t>2012-04-03</w:t>
            </w:r>
          </w:p>
        </w:tc>
        <w:tc>
          <w:tcPr>
            <w:tcW w:w="5245" w:type="dxa"/>
          </w:tcPr>
          <w:p w:rsidR="00D14076" w:rsidRDefault="00F97428">
            <w:r>
              <w:t>More cleanups.</w:t>
            </w:r>
          </w:p>
        </w:tc>
        <w:tc>
          <w:tcPr>
            <w:tcW w:w="2471" w:type="dxa"/>
          </w:tcPr>
          <w:p w:rsidR="00D14076" w:rsidRDefault="00F97428">
            <w:r>
              <w:t>Jonathan Naylor, G4KLX</w:t>
            </w:r>
          </w:p>
        </w:tc>
      </w:tr>
      <w:tr w:rsidR="00F97428" w:rsidTr="00D14076">
        <w:tc>
          <w:tcPr>
            <w:tcW w:w="1418" w:type="dxa"/>
          </w:tcPr>
          <w:p w:rsidR="00F97428" w:rsidRDefault="00700D3F">
            <w:r>
              <w:t>2012-04-11</w:t>
            </w:r>
          </w:p>
        </w:tc>
        <w:tc>
          <w:tcPr>
            <w:tcW w:w="5245" w:type="dxa"/>
          </w:tcPr>
          <w:p w:rsidR="00F97428" w:rsidRDefault="00700D3F">
            <w:r>
              <w:t>Added the Time Server.</w:t>
            </w:r>
          </w:p>
        </w:tc>
        <w:tc>
          <w:tcPr>
            <w:tcW w:w="2471" w:type="dxa"/>
          </w:tcPr>
          <w:p w:rsidR="00F97428" w:rsidRDefault="00700D3F">
            <w:r>
              <w:t>Jonathan Naylor, G4KLX</w:t>
            </w:r>
          </w:p>
        </w:tc>
      </w:tr>
      <w:tr w:rsidR="00700D3F" w:rsidTr="00D14076">
        <w:tc>
          <w:tcPr>
            <w:tcW w:w="1418" w:type="dxa"/>
          </w:tcPr>
          <w:p w:rsidR="00700D3F" w:rsidRDefault="008C1B81" w:rsidP="00A22FE0">
            <w:r>
              <w:t>2012-04-1</w:t>
            </w:r>
            <w:r w:rsidR="00A22FE0">
              <w:t>6</w:t>
            </w:r>
          </w:p>
        </w:tc>
        <w:tc>
          <w:tcPr>
            <w:tcW w:w="5245" w:type="dxa"/>
          </w:tcPr>
          <w:p w:rsidR="00700D3F" w:rsidRDefault="00296F72">
            <w:r>
              <w:t>Added extra information about the host files.</w:t>
            </w:r>
            <w:r w:rsidR="004F77AC">
              <w:t xml:space="preserve"> Simplified the audio routing information.</w:t>
            </w:r>
          </w:p>
        </w:tc>
        <w:tc>
          <w:tcPr>
            <w:tcW w:w="2471" w:type="dxa"/>
          </w:tcPr>
          <w:p w:rsidR="00700D3F" w:rsidRDefault="00296F72">
            <w:r>
              <w:t>Jonathan Naylor, G4KLX</w:t>
            </w:r>
          </w:p>
        </w:tc>
      </w:tr>
      <w:tr w:rsidR="00296F72" w:rsidTr="00D14076">
        <w:tc>
          <w:tcPr>
            <w:tcW w:w="1418" w:type="dxa"/>
          </w:tcPr>
          <w:p w:rsidR="00296F72" w:rsidRDefault="00E70671">
            <w:r>
              <w:t>2012-04-23</w:t>
            </w:r>
          </w:p>
        </w:tc>
        <w:tc>
          <w:tcPr>
            <w:tcW w:w="5245" w:type="dxa"/>
          </w:tcPr>
          <w:p w:rsidR="00296F72" w:rsidRDefault="00E70671">
            <w:r>
              <w:t>Add details of the new Bands entries, added the new configuration name, add the new address entry.</w:t>
            </w:r>
            <w:r w:rsidR="00830621">
              <w:t xml:space="preserve"> Updated the entries for the Time Server and Timer Control.</w:t>
            </w:r>
          </w:p>
        </w:tc>
        <w:tc>
          <w:tcPr>
            <w:tcW w:w="2471" w:type="dxa"/>
          </w:tcPr>
          <w:p w:rsidR="00296F72" w:rsidRDefault="00E70671">
            <w:r>
              <w:t>Jonathan Naylor, G4KLX</w:t>
            </w:r>
          </w:p>
        </w:tc>
      </w:tr>
      <w:tr w:rsidR="00E70671" w:rsidTr="00D14076">
        <w:tc>
          <w:tcPr>
            <w:tcW w:w="1418" w:type="dxa"/>
          </w:tcPr>
          <w:p w:rsidR="00E70671" w:rsidRDefault="00242975">
            <w:r>
              <w:t>2012-04-28</w:t>
            </w:r>
          </w:p>
        </w:tc>
        <w:tc>
          <w:tcPr>
            <w:tcW w:w="5245" w:type="dxa"/>
          </w:tcPr>
          <w:p w:rsidR="00E70671" w:rsidRDefault="00242975">
            <w:r>
              <w:t xml:space="preserve">Updated the Remote Control GUI and document file name changes for </w:t>
            </w:r>
            <w:proofErr w:type="spellStart"/>
            <w:r>
              <w:t>config</w:t>
            </w:r>
            <w:proofErr w:type="spellEnd"/>
            <w:r>
              <w:t xml:space="preserve"> names.</w:t>
            </w:r>
          </w:p>
        </w:tc>
        <w:tc>
          <w:tcPr>
            <w:tcW w:w="2471" w:type="dxa"/>
          </w:tcPr>
          <w:p w:rsidR="00E70671" w:rsidRDefault="00242975">
            <w:r>
              <w:t>Jonathan Naylor, G4KLX</w:t>
            </w:r>
          </w:p>
        </w:tc>
      </w:tr>
      <w:tr w:rsidR="00242975" w:rsidTr="00D14076">
        <w:tc>
          <w:tcPr>
            <w:tcW w:w="1418" w:type="dxa"/>
          </w:tcPr>
          <w:p w:rsidR="00242975" w:rsidRDefault="00805B73">
            <w:r>
              <w:t>2013-04-17</w:t>
            </w:r>
          </w:p>
        </w:tc>
        <w:tc>
          <w:tcPr>
            <w:tcW w:w="5245" w:type="dxa"/>
          </w:tcPr>
          <w:p w:rsidR="00242975" w:rsidRDefault="00805B73">
            <w:r>
              <w:t xml:space="preserve">Removed </w:t>
            </w:r>
            <w:proofErr w:type="spellStart"/>
            <w:r>
              <w:t>XReflector</w:t>
            </w:r>
            <w:proofErr w:type="spellEnd"/>
            <w:r>
              <w:t xml:space="preserve">, added </w:t>
            </w:r>
            <w:proofErr w:type="spellStart"/>
            <w:r>
              <w:t>ircDDB</w:t>
            </w:r>
            <w:proofErr w:type="spellEnd"/>
            <w:r>
              <w:t xml:space="preserve"> Gateway </w:t>
            </w:r>
            <w:proofErr w:type="spellStart"/>
            <w:r>
              <w:t>Config</w:t>
            </w:r>
            <w:proofErr w:type="spellEnd"/>
            <w:r>
              <w:t xml:space="preserve"> and included details of CCS.</w:t>
            </w:r>
          </w:p>
        </w:tc>
        <w:tc>
          <w:tcPr>
            <w:tcW w:w="2471" w:type="dxa"/>
          </w:tcPr>
          <w:p w:rsidR="00242975" w:rsidRDefault="00805B73">
            <w:r>
              <w:t>Jonathan Naylor, G4KLX</w:t>
            </w:r>
            <w:bookmarkStart w:id="0" w:name="_GoBack"/>
            <w:bookmarkEnd w:id="0"/>
          </w:p>
        </w:tc>
      </w:tr>
      <w:tr w:rsidR="00805B73" w:rsidTr="00D14076">
        <w:tc>
          <w:tcPr>
            <w:tcW w:w="1418" w:type="dxa"/>
          </w:tcPr>
          <w:p w:rsidR="00805B73" w:rsidRDefault="00805B73"/>
        </w:tc>
        <w:tc>
          <w:tcPr>
            <w:tcW w:w="5245" w:type="dxa"/>
          </w:tcPr>
          <w:p w:rsidR="00805B73" w:rsidRDefault="00805B73"/>
        </w:tc>
        <w:tc>
          <w:tcPr>
            <w:tcW w:w="2471" w:type="dxa"/>
          </w:tcPr>
          <w:p w:rsidR="00805B73" w:rsidRDefault="00805B73"/>
        </w:tc>
      </w:tr>
    </w:tbl>
    <w:p w:rsidR="00D14076" w:rsidRDefault="006122A2" w:rsidP="006122A2">
      <w:pPr>
        <w:pStyle w:val="Heading1"/>
      </w:pPr>
      <w:r>
        <w:t>Document Licence</w:t>
      </w:r>
    </w:p>
    <w:p w:rsidR="006122A2" w:rsidRDefault="00905837">
      <w:r>
        <w:t>This document is released under the Creative Commons Public Licence.</w:t>
      </w:r>
    </w:p>
    <w:p w:rsidR="00905837" w:rsidRDefault="00905837">
      <w:r w:rsidRPr="00905837">
        <w:rPr>
          <w:noProof/>
          <w:lang w:eastAsia="en-GB"/>
        </w:rPr>
        <w:lastRenderedPageBreak/>
        <w:drawing>
          <wp:inline distT="0" distB="0" distL="0" distR="0">
            <wp:extent cx="838200" cy="295275"/>
            <wp:effectExtent l="0" t="0" r="0" b="0"/>
            <wp:docPr id="27"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838200" cy="295275"/>
                    </a:xfrm>
                    <a:prstGeom prst="rect">
                      <a:avLst/>
                    </a:prstGeom>
                  </pic:spPr>
                </pic:pic>
              </a:graphicData>
            </a:graphic>
          </wp:inline>
        </w:drawing>
      </w:r>
    </w:p>
    <w:p w:rsidR="00D31608" w:rsidRDefault="00D31608" w:rsidP="00D31608">
      <w:pPr>
        <w:pStyle w:val="Heading3"/>
      </w:pPr>
      <w:r>
        <w:t>You are free:</w:t>
      </w:r>
    </w:p>
    <w:p w:rsidR="00D31608" w:rsidRDefault="00D31608" w:rsidP="00D31608">
      <w:pPr>
        <w:numPr>
          <w:ilvl w:val="0"/>
          <w:numId w:val="1"/>
        </w:numPr>
        <w:spacing w:before="100" w:beforeAutospacing="1" w:after="100" w:afterAutospacing="1" w:line="240" w:lineRule="auto"/>
      </w:pPr>
      <w:r>
        <w:rPr>
          <w:rStyle w:val="Strong"/>
        </w:rPr>
        <w:t>to Share</w:t>
      </w:r>
      <w:r>
        <w:t xml:space="preserve"> — to copy, distribute and transmit the work </w:t>
      </w:r>
    </w:p>
    <w:p w:rsidR="00D31608" w:rsidRDefault="00D31608" w:rsidP="00D31608">
      <w:pPr>
        <w:numPr>
          <w:ilvl w:val="0"/>
          <w:numId w:val="1"/>
        </w:numPr>
        <w:spacing w:before="100" w:beforeAutospacing="1" w:after="100" w:afterAutospacing="1" w:line="240" w:lineRule="auto"/>
      </w:pPr>
      <w:r>
        <w:rPr>
          <w:rStyle w:val="Strong"/>
        </w:rPr>
        <w:t>to Remix</w:t>
      </w:r>
      <w:r>
        <w:t xml:space="preserve"> — to adapt the work </w:t>
      </w:r>
    </w:p>
    <w:p w:rsidR="00D31608" w:rsidRDefault="00D31608" w:rsidP="00D31608">
      <w:pPr>
        <w:pStyle w:val="Heading3"/>
      </w:pPr>
      <w:r>
        <w:t>Under the following conditions:</w:t>
      </w:r>
    </w:p>
    <w:p w:rsidR="00D31608" w:rsidRPr="00416235" w:rsidRDefault="00D31608" w:rsidP="00D31608">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Attribution</w:t>
      </w:r>
      <w:r w:rsidRPr="00416235">
        <w:rPr>
          <w:rFonts w:asciiTheme="minorHAnsi" w:hAnsiTheme="minorHAnsi"/>
          <w:sz w:val="22"/>
          <w:szCs w:val="22"/>
        </w:rPr>
        <w:t xml:space="preserve"> — </w:t>
      </w:r>
      <w:proofErr w:type="gramStart"/>
      <w:r w:rsidRPr="00416235">
        <w:rPr>
          <w:rFonts w:asciiTheme="minorHAnsi" w:hAnsiTheme="minorHAnsi"/>
          <w:sz w:val="22"/>
          <w:szCs w:val="22"/>
        </w:rPr>
        <w:t>You</w:t>
      </w:r>
      <w:proofErr w:type="gramEnd"/>
      <w:r w:rsidRPr="00416235">
        <w:rPr>
          <w:rFonts w:asciiTheme="minorHAnsi" w:hAnsiTheme="minorHAnsi"/>
          <w:sz w:val="22"/>
          <w:szCs w:val="22"/>
        </w:rPr>
        <w:t xml:space="preserve"> must attribute the work in the manner specified by the author or licensor (but not in any way that suggests that they endorse you or your use of the work). </w:t>
      </w:r>
    </w:p>
    <w:p w:rsidR="00D31608" w:rsidRPr="00416235" w:rsidRDefault="00D31608" w:rsidP="00D31608">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Non Commercial</w:t>
      </w:r>
      <w:r w:rsidRPr="00416235">
        <w:rPr>
          <w:rFonts w:asciiTheme="minorHAnsi" w:hAnsiTheme="minorHAnsi"/>
          <w:sz w:val="22"/>
          <w:szCs w:val="22"/>
        </w:rPr>
        <w:t xml:space="preserve"> — </w:t>
      </w:r>
      <w:proofErr w:type="gramStart"/>
      <w:r w:rsidRPr="00416235">
        <w:rPr>
          <w:rFonts w:asciiTheme="minorHAnsi" w:hAnsiTheme="minorHAnsi"/>
          <w:sz w:val="22"/>
          <w:szCs w:val="22"/>
        </w:rPr>
        <w:t>You</w:t>
      </w:r>
      <w:proofErr w:type="gramEnd"/>
      <w:r w:rsidRPr="00416235">
        <w:rPr>
          <w:rFonts w:asciiTheme="minorHAnsi" w:hAnsiTheme="minorHAnsi"/>
          <w:sz w:val="22"/>
          <w:szCs w:val="22"/>
        </w:rPr>
        <w:t xml:space="preserve"> may not use this work for commercial purposes. </w:t>
      </w:r>
    </w:p>
    <w:p w:rsidR="00D31608" w:rsidRPr="00416235" w:rsidRDefault="00D31608" w:rsidP="00D31608">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Share Alike</w:t>
      </w:r>
      <w:r w:rsidRPr="00416235">
        <w:rPr>
          <w:rFonts w:asciiTheme="minorHAnsi" w:hAnsiTheme="minorHAnsi"/>
          <w:sz w:val="22"/>
          <w:szCs w:val="22"/>
        </w:rPr>
        <w:t xml:space="preserve"> — </w:t>
      </w:r>
      <w:proofErr w:type="gramStart"/>
      <w:r w:rsidRPr="00416235">
        <w:rPr>
          <w:rFonts w:asciiTheme="minorHAnsi" w:hAnsiTheme="minorHAnsi"/>
          <w:sz w:val="22"/>
          <w:szCs w:val="22"/>
        </w:rPr>
        <w:t>If</w:t>
      </w:r>
      <w:proofErr w:type="gramEnd"/>
      <w:r w:rsidRPr="00416235">
        <w:rPr>
          <w:rFonts w:asciiTheme="minorHAnsi" w:hAnsiTheme="minorHAnsi"/>
          <w:sz w:val="22"/>
          <w:szCs w:val="22"/>
        </w:rPr>
        <w:t xml:space="preserve"> you alter, transform, or build upon this work, you may distribute the resulting work only under the same or similar license to this one. </w:t>
      </w:r>
    </w:p>
    <w:p w:rsidR="00905837" w:rsidRDefault="00D31608">
      <w:r>
        <w:t>You can find further information at:</w:t>
      </w:r>
    </w:p>
    <w:p w:rsidR="00D31608" w:rsidRDefault="000B5A95">
      <w:hyperlink r:id="rId43" w:history="1">
        <w:r w:rsidR="00D31608" w:rsidRPr="00CB388A">
          <w:rPr>
            <w:rStyle w:val="Hyperlink"/>
          </w:rPr>
          <w:t>http://creativecommons.org/licenses/by-nc-sa/3.0/</w:t>
        </w:r>
      </w:hyperlink>
    </w:p>
    <w:p w:rsidR="00D31608" w:rsidRDefault="000B5A95">
      <w:hyperlink r:id="rId44" w:history="1">
        <w:r w:rsidR="00D31608" w:rsidRPr="00CB388A">
          <w:rPr>
            <w:rStyle w:val="Hyperlink"/>
          </w:rPr>
          <w:t>http://creativecommons.org/licenses/by-nc-sa/3.0/legalcode</w:t>
        </w:r>
      </w:hyperlink>
    </w:p>
    <w:p w:rsidR="00D31608" w:rsidRPr="00D31608" w:rsidRDefault="00D31608"/>
    <w:sectPr w:rsidR="00D31608" w:rsidRPr="00D31608" w:rsidSect="0084406C">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A63" w:rsidRDefault="00521A63" w:rsidP="00803477">
      <w:pPr>
        <w:spacing w:after="0" w:line="240" w:lineRule="auto"/>
      </w:pPr>
      <w:r>
        <w:separator/>
      </w:r>
    </w:p>
  </w:endnote>
  <w:endnote w:type="continuationSeparator" w:id="0">
    <w:p w:rsidR="00521A63" w:rsidRDefault="00521A63" w:rsidP="0080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A95" w:rsidRDefault="000B5A95">
    <w:pPr>
      <w:pStyle w:val="Footer"/>
    </w:pPr>
    <w:r w:rsidRPr="007B7E1E">
      <w:rPr>
        <w:noProof/>
        <w:lang w:eastAsia="en-GB"/>
      </w:rPr>
      <w:drawing>
        <wp:inline distT="0" distB="0" distL="0" distR="0" wp14:anchorId="1672933E" wp14:editId="44875EA1">
          <wp:extent cx="838200" cy="295275"/>
          <wp:effectExtent l="0" t="0" r="0" b="0"/>
          <wp:docPr id="26"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200" cy="295275"/>
                  </a:xfrm>
                  <a:prstGeom prst="rect">
                    <a:avLst/>
                  </a:prstGeom>
                </pic:spPr>
              </pic:pic>
            </a:graphicData>
          </a:graphic>
        </wp:inline>
      </w:drawing>
    </w:r>
  </w:p>
  <w:p w:rsidR="000B5A95" w:rsidRDefault="000B5A95">
    <w:pPr>
      <w:pStyle w:val="Footer"/>
    </w:pPr>
    <w:r>
      <w:t>Jonathan Naylor, G4KLX</w:t>
    </w:r>
    <w:r>
      <w:ptab w:relativeTo="margin" w:alignment="center" w:leader="none"/>
    </w:r>
    <w:r>
      <w:fldChar w:fldCharType="begin"/>
    </w:r>
    <w:r>
      <w:instrText xml:space="preserve"> PAGE   \* MERGEFORMAT </w:instrText>
    </w:r>
    <w:r>
      <w:fldChar w:fldCharType="separate"/>
    </w:r>
    <w:r w:rsidR="008B694A">
      <w:rPr>
        <w:noProof/>
      </w:rPr>
      <w:t>29</w:t>
    </w:r>
    <w:r>
      <w:rPr>
        <w:noProof/>
      </w:rPr>
      <w:fldChar w:fldCharType="end"/>
    </w:r>
    <w:r>
      <w:ptab w:relativeTo="margin" w:alignment="right" w:leader="none"/>
    </w:r>
    <w:r>
      <w:fldChar w:fldCharType="begin"/>
    </w:r>
    <w:r>
      <w:instrText xml:space="preserve"> DATE \@ "dd.MM.yyyy" </w:instrText>
    </w:r>
    <w:r>
      <w:fldChar w:fldCharType="separate"/>
    </w:r>
    <w:r w:rsidR="008B694A">
      <w:rPr>
        <w:noProof/>
      </w:rPr>
      <w:t>17.04.2013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A63" w:rsidRDefault="00521A63" w:rsidP="00803477">
      <w:pPr>
        <w:spacing w:after="0" w:line="240" w:lineRule="auto"/>
      </w:pPr>
      <w:r>
        <w:separator/>
      </w:r>
    </w:p>
  </w:footnote>
  <w:footnote w:type="continuationSeparator" w:id="0">
    <w:p w:rsidR="00521A63" w:rsidRDefault="00521A63" w:rsidP="008034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714"/>
    <w:multiLevelType w:val="multilevel"/>
    <w:tmpl w:val="AE0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7A5582"/>
    <w:multiLevelType w:val="multilevel"/>
    <w:tmpl w:val="522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443B"/>
    <w:rsid w:val="00001316"/>
    <w:rsid w:val="00004703"/>
    <w:rsid w:val="00010E83"/>
    <w:rsid w:val="00012803"/>
    <w:rsid w:val="00024DA0"/>
    <w:rsid w:val="000402C0"/>
    <w:rsid w:val="00040AF3"/>
    <w:rsid w:val="000445B2"/>
    <w:rsid w:val="00061F94"/>
    <w:rsid w:val="000A5137"/>
    <w:rsid w:val="000B55D4"/>
    <w:rsid w:val="000B5A95"/>
    <w:rsid w:val="000B78DA"/>
    <w:rsid w:val="000B7A78"/>
    <w:rsid w:val="000C0359"/>
    <w:rsid w:val="000C4C00"/>
    <w:rsid w:val="000D05B4"/>
    <w:rsid w:val="000D4F46"/>
    <w:rsid w:val="00100528"/>
    <w:rsid w:val="0010476A"/>
    <w:rsid w:val="00105316"/>
    <w:rsid w:val="00110D93"/>
    <w:rsid w:val="001135F4"/>
    <w:rsid w:val="001212D6"/>
    <w:rsid w:val="00122E30"/>
    <w:rsid w:val="00126C22"/>
    <w:rsid w:val="001278F7"/>
    <w:rsid w:val="00132A85"/>
    <w:rsid w:val="00136EE5"/>
    <w:rsid w:val="0014489E"/>
    <w:rsid w:val="001463CA"/>
    <w:rsid w:val="00147744"/>
    <w:rsid w:val="00150BDC"/>
    <w:rsid w:val="00160A1D"/>
    <w:rsid w:val="0017277A"/>
    <w:rsid w:val="00172FD5"/>
    <w:rsid w:val="0018219D"/>
    <w:rsid w:val="001830AC"/>
    <w:rsid w:val="001A19A7"/>
    <w:rsid w:val="001A52A7"/>
    <w:rsid w:val="001A5B9F"/>
    <w:rsid w:val="001B142B"/>
    <w:rsid w:val="001B6C8E"/>
    <w:rsid w:val="001D16CF"/>
    <w:rsid w:val="001D3490"/>
    <w:rsid w:val="001D54F6"/>
    <w:rsid w:val="001D551A"/>
    <w:rsid w:val="001E49B0"/>
    <w:rsid w:val="001F0AFB"/>
    <w:rsid w:val="001F29B1"/>
    <w:rsid w:val="001F63B2"/>
    <w:rsid w:val="002000C1"/>
    <w:rsid w:val="00202C8B"/>
    <w:rsid w:val="002071E7"/>
    <w:rsid w:val="0021014E"/>
    <w:rsid w:val="00232E1E"/>
    <w:rsid w:val="002356CA"/>
    <w:rsid w:val="00242975"/>
    <w:rsid w:val="00251F5C"/>
    <w:rsid w:val="0025414D"/>
    <w:rsid w:val="00261470"/>
    <w:rsid w:val="002653B9"/>
    <w:rsid w:val="00272CA1"/>
    <w:rsid w:val="002740C7"/>
    <w:rsid w:val="002761A6"/>
    <w:rsid w:val="00280ED2"/>
    <w:rsid w:val="00282B00"/>
    <w:rsid w:val="00284A75"/>
    <w:rsid w:val="00285DB6"/>
    <w:rsid w:val="00295A8D"/>
    <w:rsid w:val="00296F72"/>
    <w:rsid w:val="002A3D0D"/>
    <w:rsid w:val="002A5580"/>
    <w:rsid w:val="002B2FE3"/>
    <w:rsid w:val="002B65F0"/>
    <w:rsid w:val="002C1EAB"/>
    <w:rsid w:val="002C1EFF"/>
    <w:rsid w:val="002D5871"/>
    <w:rsid w:val="002D60FB"/>
    <w:rsid w:val="002E3FA8"/>
    <w:rsid w:val="002F2158"/>
    <w:rsid w:val="002F741D"/>
    <w:rsid w:val="00302E5C"/>
    <w:rsid w:val="00307278"/>
    <w:rsid w:val="00315B61"/>
    <w:rsid w:val="0032163D"/>
    <w:rsid w:val="003235D9"/>
    <w:rsid w:val="003235E3"/>
    <w:rsid w:val="00330CD3"/>
    <w:rsid w:val="00335158"/>
    <w:rsid w:val="00340C94"/>
    <w:rsid w:val="00341926"/>
    <w:rsid w:val="00342308"/>
    <w:rsid w:val="0034364C"/>
    <w:rsid w:val="003517F0"/>
    <w:rsid w:val="00360D44"/>
    <w:rsid w:val="003617AA"/>
    <w:rsid w:val="0037458C"/>
    <w:rsid w:val="0039611D"/>
    <w:rsid w:val="0039746F"/>
    <w:rsid w:val="003A0FB1"/>
    <w:rsid w:val="003A3F12"/>
    <w:rsid w:val="003B152C"/>
    <w:rsid w:val="003B2AFF"/>
    <w:rsid w:val="003B672D"/>
    <w:rsid w:val="003B6AC3"/>
    <w:rsid w:val="003C0524"/>
    <w:rsid w:val="003C50D2"/>
    <w:rsid w:val="003D1C8D"/>
    <w:rsid w:val="003D7196"/>
    <w:rsid w:val="003F0EB9"/>
    <w:rsid w:val="003F0EF1"/>
    <w:rsid w:val="003F48DA"/>
    <w:rsid w:val="00400BD1"/>
    <w:rsid w:val="00411EF5"/>
    <w:rsid w:val="00411FC4"/>
    <w:rsid w:val="00415E27"/>
    <w:rsid w:val="00416235"/>
    <w:rsid w:val="00423002"/>
    <w:rsid w:val="0042539A"/>
    <w:rsid w:val="00436CF7"/>
    <w:rsid w:val="00437429"/>
    <w:rsid w:val="0044114A"/>
    <w:rsid w:val="004424C9"/>
    <w:rsid w:val="004456C2"/>
    <w:rsid w:val="00447744"/>
    <w:rsid w:val="00451355"/>
    <w:rsid w:val="00454731"/>
    <w:rsid w:val="00460B31"/>
    <w:rsid w:val="0046231C"/>
    <w:rsid w:val="0046285D"/>
    <w:rsid w:val="00475BBE"/>
    <w:rsid w:val="00484118"/>
    <w:rsid w:val="004B1DD5"/>
    <w:rsid w:val="004B47D9"/>
    <w:rsid w:val="004B5E5A"/>
    <w:rsid w:val="004B7270"/>
    <w:rsid w:val="004C27E7"/>
    <w:rsid w:val="004C3875"/>
    <w:rsid w:val="004C7881"/>
    <w:rsid w:val="004D03BE"/>
    <w:rsid w:val="004E011F"/>
    <w:rsid w:val="004E4ECD"/>
    <w:rsid w:val="004F0DBA"/>
    <w:rsid w:val="004F129B"/>
    <w:rsid w:val="004F25A3"/>
    <w:rsid w:val="004F497C"/>
    <w:rsid w:val="004F77AC"/>
    <w:rsid w:val="00503616"/>
    <w:rsid w:val="00503DED"/>
    <w:rsid w:val="0050620F"/>
    <w:rsid w:val="005064C2"/>
    <w:rsid w:val="005162DF"/>
    <w:rsid w:val="00516D44"/>
    <w:rsid w:val="00521A63"/>
    <w:rsid w:val="005256AC"/>
    <w:rsid w:val="00526414"/>
    <w:rsid w:val="00527F47"/>
    <w:rsid w:val="005303FA"/>
    <w:rsid w:val="00531E66"/>
    <w:rsid w:val="00541A43"/>
    <w:rsid w:val="00542182"/>
    <w:rsid w:val="005479A0"/>
    <w:rsid w:val="005550CA"/>
    <w:rsid w:val="005579A6"/>
    <w:rsid w:val="00564DAF"/>
    <w:rsid w:val="005701EC"/>
    <w:rsid w:val="00570732"/>
    <w:rsid w:val="005772EC"/>
    <w:rsid w:val="00581B39"/>
    <w:rsid w:val="00591C2F"/>
    <w:rsid w:val="005A035F"/>
    <w:rsid w:val="005A31F1"/>
    <w:rsid w:val="005A65E2"/>
    <w:rsid w:val="005A7E4C"/>
    <w:rsid w:val="005A7EFF"/>
    <w:rsid w:val="005B0D96"/>
    <w:rsid w:val="005B23CB"/>
    <w:rsid w:val="005B282A"/>
    <w:rsid w:val="005C0424"/>
    <w:rsid w:val="005C261B"/>
    <w:rsid w:val="005C7D74"/>
    <w:rsid w:val="005E1808"/>
    <w:rsid w:val="005E4A0E"/>
    <w:rsid w:val="005E4EAB"/>
    <w:rsid w:val="005E6BD6"/>
    <w:rsid w:val="005F274B"/>
    <w:rsid w:val="0060657A"/>
    <w:rsid w:val="006122A2"/>
    <w:rsid w:val="00615B95"/>
    <w:rsid w:val="0061688E"/>
    <w:rsid w:val="00624DBD"/>
    <w:rsid w:val="00626210"/>
    <w:rsid w:val="00632EAF"/>
    <w:rsid w:val="00637147"/>
    <w:rsid w:val="00642041"/>
    <w:rsid w:val="006458BE"/>
    <w:rsid w:val="0065443B"/>
    <w:rsid w:val="00660F49"/>
    <w:rsid w:val="00664DB8"/>
    <w:rsid w:val="00673154"/>
    <w:rsid w:val="006846A8"/>
    <w:rsid w:val="006879F1"/>
    <w:rsid w:val="00690653"/>
    <w:rsid w:val="006913EB"/>
    <w:rsid w:val="00693A7E"/>
    <w:rsid w:val="006A40D5"/>
    <w:rsid w:val="006A55E5"/>
    <w:rsid w:val="006A6535"/>
    <w:rsid w:val="006A70D9"/>
    <w:rsid w:val="006B2815"/>
    <w:rsid w:val="006B2DF7"/>
    <w:rsid w:val="006C1915"/>
    <w:rsid w:val="006C2D3A"/>
    <w:rsid w:val="006C326D"/>
    <w:rsid w:val="006C4CBD"/>
    <w:rsid w:val="006D3754"/>
    <w:rsid w:val="006D3A9B"/>
    <w:rsid w:val="006D3B46"/>
    <w:rsid w:val="006D5833"/>
    <w:rsid w:val="006E00ED"/>
    <w:rsid w:val="006E4DEC"/>
    <w:rsid w:val="006E795C"/>
    <w:rsid w:val="006F2685"/>
    <w:rsid w:val="006F47D8"/>
    <w:rsid w:val="006F50AB"/>
    <w:rsid w:val="006F5B0E"/>
    <w:rsid w:val="006F705A"/>
    <w:rsid w:val="00700D3F"/>
    <w:rsid w:val="00701E8C"/>
    <w:rsid w:val="007034FA"/>
    <w:rsid w:val="00711AB7"/>
    <w:rsid w:val="007149FA"/>
    <w:rsid w:val="00721E2E"/>
    <w:rsid w:val="00724746"/>
    <w:rsid w:val="007302F5"/>
    <w:rsid w:val="00732D07"/>
    <w:rsid w:val="0075118E"/>
    <w:rsid w:val="007523E3"/>
    <w:rsid w:val="007531F7"/>
    <w:rsid w:val="00760B49"/>
    <w:rsid w:val="007666BF"/>
    <w:rsid w:val="00772DE0"/>
    <w:rsid w:val="00772F46"/>
    <w:rsid w:val="00775EA1"/>
    <w:rsid w:val="00777130"/>
    <w:rsid w:val="0078004D"/>
    <w:rsid w:val="0078382A"/>
    <w:rsid w:val="00796A52"/>
    <w:rsid w:val="007A0E38"/>
    <w:rsid w:val="007A6C04"/>
    <w:rsid w:val="007B2233"/>
    <w:rsid w:val="007B7A0E"/>
    <w:rsid w:val="007B7E1E"/>
    <w:rsid w:val="007C0337"/>
    <w:rsid w:val="007C5CC8"/>
    <w:rsid w:val="007D139F"/>
    <w:rsid w:val="007D19A3"/>
    <w:rsid w:val="007D38EE"/>
    <w:rsid w:val="007D4617"/>
    <w:rsid w:val="007E2246"/>
    <w:rsid w:val="007F7429"/>
    <w:rsid w:val="00803477"/>
    <w:rsid w:val="00804397"/>
    <w:rsid w:val="00805B73"/>
    <w:rsid w:val="008066B0"/>
    <w:rsid w:val="008154C7"/>
    <w:rsid w:val="00826230"/>
    <w:rsid w:val="00827B76"/>
    <w:rsid w:val="00830621"/>
    <w:rsid w:val="0083359B"/>
    <w:rsid w:val="00834F22"/>
    <w:rsid w:val="00837C8F"/>
    <w:rsid w:val="0084406C"/>
    <w:rsid w:val="00844C26"/>
    <w:rsid w:val="008461C8"/>
    <w:rsid w:val="00855DB3"/>
    <w:rsid w:val="00857BC0"/>
    <w:rsid w:val="008603CF"/>
    <w:rsid w:val="0086383E"/>
    <w:rsid w:val="00864D5F"/>
    <w:rsid w:val="00866BFC"/>
    <w:rsid w:val="00867E35"/>
    <w:rsid w:val="008765D4"/>
    <w:rsid w:val="008965E1"/>
    <w:rsid w:val="00897B91"/>
    <w:rsid w:val="008A41BE"/>
    <w:rsid w:val="008A7607"/>
    <w:rsid w:val="008B0EA2"/>
    <w:rsid w:val="008B3734"/>
    <w:rsid w:val="008B6479"/>
    <w:rsid w:val="008B694A"/>
    <w:rsid w:val="008B6E07"/>
    <w:rsid w:val="008B750F"/>
    <w:rsid w:val="008C1B81"/>
    <w:rsid w:val="008C283F"/>
    <w:rsid w:val="008C2F92"/>
    <w:rsid w:val="008D0365"/>
    <w:rsid w:val="008D3FEE"/>
    <w:rsid w:val="008D49AF"/>
    <w:rsid w:val="008E095B"/>
    <w:rsid w:val="008E0D9B"/>
    <w:rsid w:val="008E3906"/>
    <w:rsid w:val="008F2887"/>
    <w:rsid w:val="008F354D"/>
    <w:rsid w:val="008F787C"/>
    <w:rsid w:val="009032CF"/>
    <w:rsid w:val="00905837"/>
    <w:rsid w:val="00916363"/>
    <w:rsid w:val="00921C1E"/>
    <w:rsid w:val="00934804"/>
    <w:rsid w:val="00935771"/>
    <w:rsid w:val="00935CF0"/>
    <w:rsid w:val="00940BA9"/>
    <w:rsid w:val="009426F0"/>
    <w:rsid w:val="009428EA"/>
    <w:rsid w:val="009430E7"/>
    <w:rsid w:val="00944AF9"/>
    <w:rsid w:val="00947469"/>
    <w:rsid w:val="00960E95"/>
    <w:rsid w:val="009611B9"/>
    <w:rsid w:val="0096128E"/>
    <w:rsid w:val="00961986"/>
    <w:rsid w:val="00967A10"/>
    <w:rsid w:val="00967CE3"/>
    <w:rsid w:val="00981248"/>
    <w:rsid w:val="00992FBA"/>
    <w:rsid w:val="009B2F47"/>
    <w:rsid w:val="009B3A53"/>
    <w:rsid w:val="009B4230"/>
    <w:rsid w:val="009C24D0"/>
    <w:rsid w:val="009C7101"/>
    <w:rsid w:val="009C7AF9"/>
    <w:rsid w:val="009D21EB"/>
    <w:rsid w:val="009D351B"/>
    <w:rsid w:val="009D451D"/>
    <w:rsid w:val="009D5281"/>
    <w:rsid w:val="009F01EF"/>
    <w:rsid w:val="009F0372"/>
    <w:rsid w:val="00A03FA0"/>
    <w:rsid w:val="00A1135E"/>
    <w:rsid w:val="00A13F85"/>
    <w:rsid w:val="00A16892"/>
    <w:rsid w:val="00A17E39"/>
    <w:rsid w:val="00A17F81"/>
    <w:rsid w:val="00A22FE0"/>
    <w:rsid w:val="00A254C5"/>
    <w:rsid w:val="00A25912"/>
    <w:rsid w:val="00A25AE3"/>
    <w:rsid w:val="00A35CA9"/>
    <w:rsid w:val="00A408C5"/>
    <w:rsid w:val="00A40E1E"/>
    <w:rsid w:val="00A45520"/>
    <w:rsid w:val="00A5461D"/>
    <w:rsid w:val="00A642B9"/>
    <w:rsid w:val="00A668E2"/>
    <w:rsid w:val="00A75C9E"/>
    <w:rsid w:val="00A821BB"/>
    <w:rsid w:val="00A84747"/>
    <w:rsid w:val="00A87A1D"/>
    <w:rsid w:val="00AA0DFA"/>
    <w:rsid w:val="00AA3AC7"/>
    <w:rsid w:val="00AA75B3"/>
    <w:rsid w:val="00AB5C25"/>
    <w:rsid w:val="00AC247B"/>
    <w:rsid w:val="00AC32D1"/>
    <w:rsid w:val="00AC6029"/>
    <w:rsid w:val="00AE0B1B"/>
    <w:rsid w:val="00AE39FD"/>
    <w:rsid w:val="00AE6521"/>
    <w:rsid w:val="00AF1C1D"/>
    <w:rsid w:val="00B0055C"/>
    <w:rsid w:val="00B005FF"/>
    <w:rsid w:val="00B06AEE"/>
    <w:rsid w:val="00B079FD"/>
    <w:rsid w:val="00B122ED"/>
    <w:rsid w:val="00B21C0C"/>
    <w:rsid w:val="00B24BEA"/>
    <w:rsid w:val="00B24C6C"/>
    <w:rsid w:val="00B33B44"/>
    <w:rsid w:val="00B36EF5"/>
    <w:rsid w:val="00B4578E"/>
    <w:rsid w:val="00B50E6E"/>
    <w:rsid w:val="00B521EC"/>
    <w:rsid w:val="00B55856"/>
    <w:rsid w:val="00B5664C"/>
    <w:rsid w:val="00B6000B"/>
    <w:rsid w:val="00B74882"/>
    <w:rsid w:val="00B941E8"/>
    <w:rsid w:val="00B966AD"/>
    <w:rsid w:val="00BA3B90"/>
    <w:rsid w:val="00BA4E32"/>
    <w:rsid w:val="00BB0A49"/>
    <w:rsid w:val="00BB2DF4"/>
    <w:rsid w:val="00BB4BFA"/>
    <w:rsid w:val="00BB69C2"/>
    <w:rsid w:val="00BE27B3"/>
    <w:rsid w:val="00BE4A91"/>
    <w:rsid w:val="00BE4E76"/>
    <w:rsid w:val="00BE543A"/>
    <w:rsid w:val="00BE58A6"/>
    <w:rsid w:val="00C021AF"/>
    <w:rsid w:val="00C02290"/>
    <w:rsid w:val="00C0717E"/>
    <w:rsid w:val="00C102C1"/>
    <w:rsid w:val="00C14A92"/>
    <w:rsid w:val="00C1679D"/>
    <w:rsid w:val="00C213F3"/>
    <w:rsid w:val="00C32E8B"/>
    <w:rsid w:val="00C42091"/>
    <w:rsid w:val="00C43BCB"/>
    <w:rsid w:val="00C504D2"/>
    <w:rsid w:val="00C57666"/>
    <w:rsid w:val="00C60A62"/>
    <w:rsid w:val="00C66680"/>
    <w:rsid w:val="00C67CD2"/>
    <w:rsid w:val="00C76BC7"/>
    <w:rsid w:val="00C930C8"/>
    <w:rsid w:val="00CA271C"/>
    <w:rsid w:val="00CA3F02"/>
    <w:rsid w:val="00CA57C0"/>
    <w:rsid w:val="00CB3D75"/>
    <w:rsid w:val="00CC4935"/>
    <w:rsid w:val="00CC546A"/>
    <w:rsid w:val="00CC6877"/>
    <w:rsid w:val="00CD2478"/>
    <w:rsid w:val="00CD3B0B"/>
    <w:rsid w:val="00CF14C6"/>
    <w:rsid w:val="00D00E12"/>
    <w:rsid w:val="00D104D8"/>
    <w:rsid w:val="00D10F87"/>
    <w:rsid w:val="00D136C4"/>
    <w:rsid w:val="00D14076"/>
    <w:rsid w:val="00D210DD"/>
    <w:rsid w:val="00D311BE"/>
    <w:rsid w:val="00D31608"/>
    <w:rsid w:val="00D43CDE"/>
    <w:rsid w:val="00D44B91"/>
    <w:rsid w:val="00D45A20"/>
    <w:rsid w:val="00D54665"/>
    <w:rsid w:val="00D61B02"/>
    <w:rsid w:val="00D6282F"/>
    <w:rsid w:val="00D64CD2"/>
    <w:rsid w:val="00D676EB"/>
    <w:rsid w:val="00D71C52"/>
    <w:rsid w:val="00D739A2"/>
    <w:rsid w:val="00D96242"/>
    <w:rsid w:val="00DA11B6"/>
    <w:rsid w:val="00DA2087"/>
    <w:rsid w:val="00DA22A1"/>
    <w:rsid w:val="00DC0FFB"/>
    <w:rsid w:val="00DC2862"/>
    <w:rsid w:val="00DE383E"/>
    <w:rsid w:val="00DE50C9"/>
    <w:rsid w:val="00DE7270"/>
    <w:rsid w:val="00DF01C9"/>
    <w:rsid w:val="00DF372C"/>
    <w:rsid w:val="00DF42F0"/>
    <w:rsid w:val="00DF6BFA"/>
    <w:rsid w:val="00E05CF9"/>
    <w:rsid w:val="00E06784"/>
    <w:rsid w:val="00E10FB0"/>
    <w:rsid w:val="00E16736"/>
    <w:rsid w:val="00E1749B"/>
    <w:rsid w:val="00E22B3B"/>
    <w:rsid w:val="00E24227"/>
    <w:rsid w:val="00E27AAD"/>
    <w:rsid w:val="00E3384F"/>
    <w:rsid w:val="00E34B6B"/>
    <w:rsid w:val="00E4516F"/>
    <w:rsid w:val="00E45275"/>
    <w:rsid w:val="00E479F3"/>
    <w:rsid w:val="00E51079"/>
    <w:rsid w:val="00E61182"/>
    <w:rsid w:val="00E70671"/>
    <w:rsid w:val="00E81F83"/>
    <w:rsid w:val="00E9514A"/>
    <w:rsid w:val="00E96A65"/>
    <w:rsid w:val="00EA0D03"/>
    <w:rsid w:val="00EC3D48"/>
    <w:rsid w:val="00ED0881"/>
    <w:rsid w:val="00ED1C08"/>
    <w:rsid w:val="00ED731F"/>
    <w:rsid w:val="00EE7ACB"/>
    <w:rsid w:val="00EF1EC0"/>
    <w:rsid w:val="00EF34D8"/>
    <w:rsid w:val="00F0019D"/>
    <w:rsid w:val="00F05C42"/>
    <w:rsid w:val="00F065E0"/>
    <w:rsid w:val="00F1100C"/>
    <w:rsid w:val="00F12E70"/>
    <w:rsid w:val="00F2370A"/>
    <w:rsid w:val="00F32A72"/>
    <w:rsid w:val="00F3451B"/>
    <w:rsid w:val="00F34643"/>
    <w:rsid w:val="00F37330"/>
    <w:rsid w:val="00F42F30"/>
    <w:rsid w:val="00F434F0"/>
    <w:rsid w:val="00F54494"/>
    <w:rsid w:val="00F55E4A"/>
    <w:rsid w:val="00F573B8"/>
    <w:rsid w:val="00F60C8C"/>
    <w:rsid w:val="00F658E0"/>
    <w:rsid w:val="00F666C4"/>
    <w:rsid w:val="00F6760D"/>
    <w:rsid w:val="00F71AE7"/>
    <w:rsid w:val="00F7525A"/>
    <w:rsid w:val="00F8071B"/>
    <w:rsid w:val="00F834DD"/>
    <w:rsid w:val="00F8548B"/>
    <w:rsid w:val="00F87853"/>
    <w:rsid w:val="00F90C3C"/>
    <w:rsid w:val="00F910A4"/>
    <w:rsid w:val="00F97428"/>
    <w:rsid w:val="00FA3C21"/>
    <w:rsid w:val="00FB4639"/>
    <w:rsid w:val="00FB6844"/>
    <w:rsid w:val="00FC615E"/>
    <w:rsid w:val="00FD1E65"/>
    <w:rsid w:val="00FD4A74"/>
    <w:rsid w:val="00FD73BF"/>
    <w:rsid w:val="00FE1B86"/>
    <w:rsid w:val="00FE5E09"/>
    <w:rsid w:val="00FE6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06C"/>
  </w:style>
  <w:style w:type="paragraph" w:styleId="Heading1">
    <w:name w:val="heading 1"/>
    <w:basedOn w:val="Normal"/>
    <w:next w:val="Normal"/>
    <w:link w:val="Heading1Char"/>
    <w:uiPriority w:val="9"/>
    <w:qFormat/>
    <w:rsid w:val="006544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30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44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4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443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83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0AC"/>
    <w:rPr>
      <w:rFonts w:ascii="Tahoma" w:hAnsi="Tahoma" w:cs="Tahoma"/>
      <w:sz w:val="16"/>
      <w:szCs w:val="16"/>
    </w:rPr>
  </w:style>
  <w:style w:type="character" w:customStyle="1" w:styleId="Heading2Char">
    <w:name w:val="Heading 2 Char"/>
    <w:basedOn w:val="DefaultParagraphFont"/>
    <w:link w:val="Heading2"/>
    <w:uiPriority w:val="9"/>
    <w:rsid w:val="001830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30AC"/>
    <w:rPr>
      <w:rFonts w:asciiTheme="majorHAnsi" w:eastAsiaTheme="majorEastAsia" w:hAnsiTheme="majorHAnsi" w:cstheme="majorBidi"/>
      <w:b/>
      <w:bCs/>
      <w:color w:val="4F81BD" w:themeColor="accent1"/>
    </w:rPr>
  </w:style>
  <w:style w:type="table" w:styleId="TableGrid">
    <w:name w:val="Table Grid"/>
    <w:basedOn w:val="TableNormal"/>
    <w:uiPriority w:val="59"/>
    <w:rsid w:val="00024D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16D44"/>
    <w:rPr>
      <w:color w:val="0000FF" w:themeColor="hyperlink"/>
      <w:u w:val="single"/>
    </w:rPr>
  </w:style>
  <w:style w:type="paragraph" w:styleId="Header">
    <w:name w:val="header"/>
    <w:basedOn w:val="Normal"/>
    <w:link w:val="HeaderChar"/>
    <w:uiPriority w:val="99"/>
    <w:semiHidden/>
    <w:unhideWhenUsed/>
    <w:rsid w:val="008034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03477"/>
  </w:style>
  <w:style w:type="paragraph" w:styleId="Footer">
    <w:name w:val="footer"/>
    <w:basedOn w:val="Normal"/>
    <w:link w:val="FooterChar"/>
    <w:uiPriority w:val="99"/>
    <w:unhideWhenUsed/>
    <w:rsid w:val="00803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477"/>
  </w:style>
  <w:style w:type="character" w:styleId="Strong">
    <w:name w:val="Strong"/>
    <w:basedOn w:val="DefaultParagraphFont"/>
    <w:uiPriority w:val="22"/>
    <w:qFormat/>
    <w:rsid w:val="00D31608"/>
    <w:rPr>
      <w:b/>
      <w:bCs/>
    </w:rPr>
  </w:style>
  <w:style w:type="paragraph" w:styleId="NormalWeb">
    <w:name w:val="Normal (Web)"/>
    <w:basedOn w:val="Normal"/>
    <w:uiPriority w:val="99"/>
    <w:semiHidden/>
    <w:unhideWhenUsed/>
    <w:rsid w:val="00D316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798446">
      <w:bodyDiv w:val="1"/>
      <w:marLeft w:val="0"/>
      <w:marRight w:val="0"/>
      <w:marTop w:val="0"/>
      <w:marBottom w:val="0"/>
      <w:divBdr>
        <w:top w:val="none" w:sz="0" w:space="0" w:color="auto"/>
        <w:left w:val="none" w:sz="0" w:space="0" w:color="auto"/>
        <w:bottom w:val="none" w:sz="0" w:space="0" w:color="auto"/>
        <w:right w:val="none" w:sz="0" w:space="0" w:color="auto"/>
      </w:divBdr>
      <w:divsChild>
        <w:div w:id="1291980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s/details.aspx?FamilyID=9b2da534-3e03-4391-8a4d-074b9f2bc1bf&amp;displaylang=en"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6.png"/><Relationship Id="rId3" Type="http://schemas.microsoft.com/office/2007/relationships/stylesWithEffects" Target="stylesWithEffect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cs.xreflector.net/repeaterreg.html"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groups.yahoo.com/group/ircDDBGatewa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cs.xreflector.net/userreg.htm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hyperlink" Target="http://www.aprs2.net/serverstats.php" TargetMode="External"/><Relationship Id="rId31" Type="http://schemas.openxmlformats.org/officeDocument/2006/relationships/image" Target="media/image18.png"/><Relationship Id="rId44" Type="http://schemas.openxmlformats.org/officeDocument/2006/relationships/hyperlink" Target="http://creativecommons.org/licenses/by-nc-sa/3.0/legalcode" TargetMode="External"/><Relationship Id="rId4" Type="http://schemas.openxmlformats.org/officeDocument/2006/relationships/settings" Target="settings.xml"/><Relationship Id="rId9" Type="http://schemas.openxmlformats.org/officeDocument/2006/relationships/hyperlink" Target="http://regsrv.ircddb.net" TargetMode="External"/><Relationship Id="rId14" Type="http://schemas.openxmlformats.org/officeDocument/2006/relationships/hyperlink" Target="http://status.ircddb.net/qam.ph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creativecommons.org/licenses/by-nc-sa/3.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1911</TotalTime>
  <Pages>1</Pages>
  <Words>8884</Words>
  <Characters>50644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459</cp:revision>
  <cp:lastPrinted>2013-04-17T08:10:00Z</cp:lastPrinted>
  <dcterms:created xsi:type="dcterms:W3CDTF">2011-12-09T20:46:00Z</dcterms:created>
  <dcterms:modified xsi:type="dcterms:W3CDTF">2013-04-17T08:10:00Z</dcterms:modified>
</cp:coreProperties>
</file>