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A9227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C60DEE" w:rsidRDefault="00C3582A" w:rsidP="008201A6">
            <w:pPr>
              <w:pStyle w:val="KeinLeerraum"/>
            </w:pPr>
            <w:r w:rsidRPr="00C60DEE">
              <w:t>Rosmarie Wysseier (</w:t>
            </w:r>
            <w:hyperlink r:id="rId10" w:history="1">
              <w:r w:rsidRPr="00C60DEE">
                <w:rPr>
                  <w:rStyle w:val="Hyperlink"/>
                </w:rPr>
                <w:t>Wyssr5@bfh.ch</w:t>
              </w:r>
            </w:hyperlink>
            <w:r w:rsidRPr="00C60DEE">
              <w:t>)</w:t>
            </w:r>
          </w:p>
          <w:p w:rsidR="00C3582A" w:rsidRPr="00C60DEE" w:rsidRDefault="00C3582A" w:rsidP="008201A6">
            <w:pPr>
              <w:pStyle w:val="KeinLeerraum"/>
            </w:pPr>
            <w:r w:rsidRPr="00C60DEE">
              <w:t>Meier David (</w:t>
            </w:r>
            <w:hyperlink r:id="rId11" w:history="1">
              <w:r w:rsidRPr="00C60DEE">
                <w:rPr>
                  <w:rStyle w:val="Hyperlink"/>
                </w:rPr>
                <w:t>Meied4@bfh.ch</w:t>
              </w:r>
            </w:hyperlink>
            <w:r w:rsidRPr="00C60DEE">
              <w:t>)</w:t>
            </w:r>
          </w:p>
          <w:p w:rsidR="00C3582A" w:rsidRPr="00C60DEE" w:rsidRDefault="00C3582A" w:rsidP="008201A6">
            <w:pPr>
              <w:pStyle w:val="KeinLeerraum"/>
            </w:pPr>
            <w:r w:rsidRPr="00C60DEE">
              <w:t>Zumstein Ramon (</w:t>
            </w:r>
            <w:hyperlink r:id="rId12" w:history="1">
              <w:r w:rsidRPr="00C60DEE">
                <w:rPr>
                  <w:rStyle w:val="Hyperlink"/>
                </w:rPr>
                <w:t>Zumsr1@bfh.ch</w:t>
              </w:r>
            </w:hyperlink>
            <w:r w:rsidRPr="00C60DEE">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E95DB3" w:rsidRDefault="0091069A">
      <w:pPr>
        <w:pStyle w:val="Verzeichnis1"/>
        <w:tabs>
          <w:tab w:val="right" w:leader="dot" w:pos="9628"/>
        </w:tabs>
        <w:rPr>
          <w:rFonts w:asciiTheme="minorHAnsi" w:eastAsiaTheme="minorEastAsia" w:hAnsiTheme="minorHAnsi" w:cstheme="minorBidi"/>
          <w:b w:val="0"/>
          <w:noProof/>
          <w:kern w:val="0"/>
          <w:sz w:val="22"/>
          <w:szCs w:val="22"/>
          <w:lang w:eastAsia="de-CH"/>
        </w:rPr>
      </w:pPr>
      <w:r w:rsidRPr="0091069A">
        <w:fldChar w:fldCharType="begin"/>
      </w:r>
      <w:r w:rsidR="00A57CCF" w:rsidRPr="003E393C">
        <w:instrText xml:space="preserve"> TOC \o "1-3" \u </w:instrText>
      </w:r>
      <w:r w:rsidRPr="0091069A">
        <w:fldChar w:fldCharType="separate"/>
      </w:r>
      <w:r w:rsidR="00E95DB3">
        <w:rPr>
          <w:noProof/>
        </w:rPr>
        <w:t>1</w:t>
      </w:r>
      <w:r w:rsidR="00E95DB3">
        <w:rPr>
          <w:rFonts w:asciiTheme="minorHAnsi" w:eastAsiaTheme="minorEastAsia" w:hAnsiTheme="minorHAnsi" w:cstheme="minorBidi"/>
          <w:b w:val="0"/>
          <w:noProof/>
          <w:kern w:val="0"/>
          <w:sz w:val="22"/>
          <w:szCs w:val="22"/>
          <w:lang w:eastAsia="de-CH"/>
        </w:rPr>
        <w:tab/>
      </w:r>
      <w:r w:rsidR="00E95DB3">
        <w:rPr>
          <w:noProof/>
        </w:rPr>
        <w:t>Inhalt und Zweck des Dokuments</w:t>
      </w:r>
      <w:r w:rsidR="00E95DB3">
        <w:rPr>
          <w:noProof/>
        </w:rPr>
        <w:tab/>
      </w:r>
      <w:r>
        <w:rPr>
          <w:noProof/>
        </w:rPr>
        <w:fldChar w:fldCharType="begin"/>
      </w:r>
      <w:r w:rsidR="00E95DB3">
        <w:rPr>
          <w:noProof/>
        </w:rPr>
        <w:instrText xml:space="preserve"> PAGEREF _Toc165775670 \h </w:instrText>
      </w:r>
      <w:r>
        <w:rPr>
          <w:noProof/>
        </w:rPr>
      </w:r>
      <w:r>
        <w:rPr>
          <w:noProof/>
        </w:rPr>
        <w:fldChar w:fldCharType="separate"/>
      </w:r>
      <w:r w:rsidR="00A70CBF">
        <w:rPr>
          <w:noProof/>
        </w:rPr>
        <w:t>5</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2</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Management-Übersicht</w:t>
      </w:r>
      <w:r w:rsidRPr="00E95DB3">
        <w:rPr>
          <w:noProof/>
          <w:lang w:val="en-US"/>
        </w:rPr>
        <w:tab/>
      </w:r>
      <w:r w:rsidR="0091069A">
        <w:rPr>
          <w:noProof/>
        </w:rPr>
        <w:fldChar w:fldCharType="begin"/>
      </w:r>
      <w:r w:rsidRPr="00E95DB3">
        <w:rPr>
          <w:noProof/>
          <w:lang w:val="en-US"/>
        </w:rPr>
        <w:instrText xml:space="preserve"> PAGEREF _Toc165775671 \h </w:instrText>
      </w:r>
      <w:r w:rsidR="0091069A">
        <w:rPr>
          <w:noProof/>
        </w:rPr>
      </w:r>
      <w:r w:rsidR="0091069A">
        <w:rPr>
          <w:noProof/>
        </w:rPr>
        <w:fldChar w:fldCharType="separate"/>
      </w:r>
      <w:r w:rsidR="00A70CBF">
        <w:rPr>
          <w:noProof/>
          <w:lang w:val="en-US"/>
        </w:rPr>
        <w:t>6</w:t>
      </w:r>
      <w:r w:rsidR="0091069A">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3</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Business Object Model</w:t>
      </w:r>
      <w:r w:rsidRPr="00E95DB3">
        <w:rPr>
          <w:noProof/>
          <w:lang w:val="en-US"/>
        </w:rPr>
        <w:tab/>
      </w:r>
      <w:r w:rsidR="0091069A">
        <w:rPr>
          <w:noProof/>
        </w:rPr>
        <w:fldChar w:fldCharType="begin"/>
      </w:r>
      <w:r w:rsidRPr="00E95DB3">
        <w:rPr>
          <w:noProof/>
          <w:lang w:val="en-US"/>
        </w:rPr>
        <w:instrText xml:space="preserve"> PAGEREF _Toc165775672 \h </w:instrText>
      </w:r>
      <w:r w:rsidR="0091069A">
        <w:rPr>
          <w:noProof/>
        </w:rPr>
      </w:r>
      <w:r w:rsidR="0091069A">
        <w:rPr>
          <w:noProof/>
        </w:rPr>
        <w:fldChar w:fldCharType="separate"/>
      </w:r>
      <w:r w:rsidR="00A70CBF">
        <w:rPr>
          <w:noProof/>
          <w:lang w:val="en-US"/>
        </w:rPr>
        <w:t>7</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91069A">
        <w:rPr>
          <w:noProof/>
        </w:rPr>
        <w:fldChar w:fldCharType="begin"/>
      </w:r>
      <w:r w:rsidRPr="00E95DB3">
        <w:rPr>
          <w:noProof/>
          <w:lang w:val="en-US"/>
        </w:rPr>
        <w:instrText xml:space="preserve"> PAGEREF _Toc165775673 \h </w:instrText>
      </w:r>
      <w:r w:rsidR="0091069A">
        <w:rPr>
          <w:noProof/>
        </w:rPr>
      </w:r>
      <w:r w:rsidR="0091069A">
        <w:rPr>
          <w:noProof/>
        </w:rPr>
        <w:fldChar w:fldCharType="separate"/>
      </w:r>
      <w:r w:rsidR="00A70CBF">
        <w:rPr>
          <w:noProof/>
          <w:lang w:val="en-US"/>
        </w:rPr>
        <w:t>7</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3.2</w:t>
      </w:r>
      <w:r w:rsidRPr="00E95DB3">
        <w:rPr>
          <w:rFonts w:asciiTheme="minorHAnsi" w:eastAsiaTheme="minorEastAsia" w:hAnsiTheme="minorHAnsi" w:cstheme="minorBidi"/>
          <w:noProof/>
          <w:kern w:val="0"/>
          <w:sz w:val="22"/>
          <w:szCs w:val="22"/>
          <w:lang w:val="en-US" w:eastAsia="de-CH"/>
        </w:rPr>
        <w:tab/>
      </w:r>
      <w:r w:rsidRPr="00E95DB3">
        <w:rPr>
          <w:noProof/>
          <w:lang w:val="en-US"/>
        </w:rPr>
        <w:t>Objects</w:t>
      </w:r>
      <w:r w:rsidRPr="00E95DB3">
        <w:rPr>
          <w:noProof/>
          <w:lang w:val="en-US"/>
        </w:rPr>
        <w:tab/>
      </w:r>
      <w:r w:rsidR="0091069A">
        <w:rPr>
          <w:noProof/>
        </w:rPr>
        <w:fldChar w:fldCharType="begin"/>
      </w:r>
      <w:r w:rsidRPr="00E95DB3">
        <w:rPr>
          <w:noProof/>
          <w:lang w:val="en-US"/>
        </w:rPr>
        <w:instrText xml:space="preserve"> PAGEREF _Toc165775674 \h </w:instrText>
      </w:r>
      <w:r w:rsidR="0091069A">
        <w:rPr>
          <w:noProof/>
        </w:rPr>
      </w:r>
      <w:r w:rsidR="0091069A">
        <w:rPr>
          <w:noProof/>
        </w:rPr>
        <w:fldChar w:fldCharType="separate"/>
      </w:r>
      <w:r w:rsidR="00A70CBF">
        <w:rPr>
          <w:noProof/>
          <w:lang w:val="en-US"/>
        </w:rPr>
        <w:t>8</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3.3</w:t>
      </w:r>
      <w:r w:rsidRPr="00E95DB3">
        <w:rPr>
          <w:rFonts w:asciiTheme="minorHAnsi" w:eastAsiaTheme="minorEastAsia" w:hAnsiTheme="minorHAnsi" w:cstheme="minorBidi"/>
          <w:noProof/>
          <w:kern w:val="0"/>
          <w:sz w:val="22"/>
          <w:szCs w:val="22"/>
          <w:lang w:val="en-US" w:eastAsia="de-CH"/>
        </w:rPr>
        <w:tab/>
      </w:r>
      <w:r w:rsidRPr="00E95DB3">
        <w:rPr>
          <w:noProof/>
          <w:lang w:val="en-US"/>
        </w:rPr>
        <w:t>Associations</w:t>
      </w:r>
      <w:r w:rsidRPr="00E95DB3">
        <w:rPr>
          <w:noProof/>
          <w:lang w:val="en-US"/>
        </w:rPr>
        <w:tab/>
      </w:r>
      <w:r w:rsidR="0091069A">
        <w:rPr>
          <w:noProof/>
        </w:rPr>
        <w:fldChar w:fldCharType="begin"/>
      </w:r>
      <w:r w:rsidRPr="00E95DB3">
        <w:rPr>
          <w:noProof/>
          <w:lang w:val="en-US"/>
        </w:rPr>
        <w:instrText xml:space="preserve"> PAGEREF _Toc165775675 \h </w:instrText>
      </w:r>
      <w:r w:rsidR="0091069A">
        <w:rPr>
          <w:noProof/>
        </w:rPr>
      </w:r>
      <w:r w:rsidR="0091069A">
        <w:rPr>
          <w:noProof/>
        </w:rPr>
        <w:fldChar w:fldCharType="separate"/>
      </w:r>
      <w:r w:rsidR="00A70CBF">
        <w:rPr>
          <w:noProof/>
          <w:lang w:val="en-US"/>
        </w:rPr>
        <w:t>8</w:t>
      </w:r>
      <w:r w:rsidR="0091069A">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iCs/>
          <w:noProof/>
          <w:kern w:val="28"/>
          <w:lang w:val="en-US"/>
        </w:rPr>
        <w:t>4</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Detailanforderungen</w:t>
      </w:r>
      <w:r w:rsidRPr="00E95DB3">
        <w:rPr>
          <w:noProof/>
          <w:lang w:val="en-US"/>
        </w:rPr>
        <w:tab/>
      </w:r>
      <w:r w:rsidR="0091069A">
        <w:rPr>
          <w:noProof/>
        </w:rPr>
        <w:fldChar w:fldCharType="begin"/>
      </w:r>
      <w:r w:rsidRPr="00E95DB3">
        <w:rPr>
          <w:noProof/>
          <w:lang w:val="en-US"/>
        </w:rPr>
        <w:instrText xml:space="preserve"> PAGEREF _Toc165775676 \h </w:instrText>
      </w:r>
      <w:r w:rsidR="0091069A">
        <w:rPr>
          <w:noProof/>
        </w:rPr>
      </w:r>
      <w:r w:rsidR="0091069A">
        <w:rPr>
          <w:noProof/>
        </w:rPr>
        <w:fldChar w:fldCharType="separate"/>
      </w:r>
      <w:r w:rsidR="00A70CBF">
        <w:rPr>
          <w:noProof/>
          <w:lang w:val="en-US"/>
        </w:rPr>
        <w:t>9</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4.1</w:t>
      </w:r>
      <w:r w:rsidRPr="00E95DB3">
        <w:rPr>
          <w:rFonts w:asciiTheme="minorHAnsi" w:eastAsiaTheme="minorEastAsia" w:hAnsiTheme="minorHAnsi" w:cstheme="minorBidi"/>
          <w:noProof/>
          <w:kern w:val="0"/>
          <w:sz w:val="22"/>
          <w:szCs w:val="22"/>
          <w:lang w:val="en-US" w:eastAsia="de-CH"/>
        </w:rPr>
        <w:tab/>
      </w:r>
      <w:r w:rsidRPr="00E95DB3">
        <w:rPr>
          <w:noProof/>
          <w:lang w:val="en-US"/>
        </w:rPr>
        <w:t>Diagramm</w:t>
      </w:r>
      <w:r w:rsidRPr="00E95DB3">
        <w:rPr>
          <w:noProof/>
          <w:lang w:val="en-US"/>
        </w:rPr>
        <w:tab/>
      </w:r>
      <w:r w:rsidR="0091069A">
        <w:rPr>
          <w:noProof/>
        </w:rPr>
        <w:fldChar w:fldCharType="begin"/>
      </w:r>
      <w:r w:rsidRPr="00E95DB3">
        <w:rPr>
          <w:noProof/>
          <w:lang w:val="en-US"/>
        </w:rPr>
        <w:instrText xml:space="preserve"> PAGEREF _Toc165775677 \h </w:instrText>
      </w:r>
      <w:r w:rsidR="0091069A">
        <w:rPr>
          <w:noProof/>
        </w:rPr>
      </w:r>
      <w:r w:rsidR="0091069A">
        <w:rPr>
          <w:noProof/>
        </w:rPr>
        <w:fldChar w:fldCharType="separate"/>
      </w:r>
      <w:r w:rsidR="00A70CBF">
        <w:rPr>
          <w:noProof/>
          <w:lang w:val="en-US"/>
        </w:rPr>
        <w:t>9</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4.2</w:t>
      </w:r>
      <w:r w:rsidRPr="00E95DB3">
        <w:rPr>
          <w:rFonts w:asciiTheme="minorHAnsi" w:eastAsiaTheme="minorEastAsia" w:hAnsiTheme="minorHAnsi" w:cstheme="minorBidi"/>
          <w:noProof/>
          <w:kern w:val="0"/>
          <w:sz w:val="22"/>
          <w:szCs w:val="22"/>
          <w:lang w:val="en-US" w:eastAsia="de-CH"/>
        </w:rPr>
        <w:tab/>
      </w:r>
      <w:r w:rsidRPr="00E95DB3">
        <w:rPr>
          <w:noProof/>
          <w:lang w:val="en-US"/>
        </w:rPr>
        <w:t>Use Cases</w:t>
      </w:r>
      <w:r w:rsidRPr="00E95DB3">
        <w:rPr>
          <w:noProof/>
          <w:lang w:val="en-US"/>
        </w:rPr>
        <w:tab/>
      </w:r>
      <w:r w:rsidR="0091069A">
        <w:rPr>
          <w:noProof/>
        </w:rPr>
        <w:fldChar w:fldCharType="begin"/>
      </w:r>
      <w:r w:rsidRPr="00E95DB3">
        <w:rPr>
          <w:noProof/>
          <w:lang w:val="en-US"/>
        </w:rPr>
        <w:instrText xml:space="preserve"> PAGEREF _Toc165775678 \h </w:instrText>
      </w:r>
      <w:r w:rsidR="0091069A">
        <w:rPr>
          <w:noProof/>
        </w:rPr>
      </w:r>
      <w:r w:rsidR="0091069A">
        <w:rPr>
          <w:noProof/>
        </w:rPr>
        <w:fldChar w:fldCharType="separate"/>
      </w:r>
      <w:r w:rsidR="00A70CBF">
        <w:rPr>
          <w:noProof/>
          <w:lang w:val="en-US"/>
        </w:rPr>
        <w:t>10</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Aktoren</w:t>
      </w:r>
      <w:r w:rsidRPr="00E95DB3">
        <w:rPr>
          <w:noProof/>
          <w:lang w:val="en-US"/>
        </w:rPr>
        <w:tab/>
      </w:r>
      <w:r w:rsidR="0091069A">
        <w:rPr>
          <w:noProof/>
        </w:rPr>
        <w:fldChar w:fldCharType="begin"/>
      </w:r>
      <w:r w:rsidRPr="00E95DB3">
        <w:rPr>
          <w:noProof/>
          <w:lang w:val="en-US"/>
        </w:rPr>
        <w:instrText xml:space="preserve"> PAGEREF _Toc165775679 \h </w:instrText>
      </w:r>
      <w:r w:rsidR="0091069A">
        <w:rPr>
          <w:noProof/>
        </w:rPr>
      </w:r>
      <w:r w:rsidR="0091069A">
        <w:rPr>
          <w:noProof/>
        </w:rPr>
        <w:fldChar w:fldCharType="separate"/>
      </w:r>
      <w:r w:rsidR="00A70CBF">
        <w:rPr>
          <w:noProof/>
          <w:lang w:val="en-US"/>
        </w:rPr>
        <w:t>10</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 Board</w:t>
      </w:r>
      <w:r w:rsidRPr="00E95DB3">
        <w:rPr>
          <w:noProof/>
          <w:lang w:val="en-US"/>
        </w:rPr>
        <w:tab/>
      </w:r>
      <w:r w:rsidR="0091069A">
        <w:rPr>
          <w:noProof/>
        </w:rPr>
        <w:fldChar w:fldCharType="begin"/>
      </w:r>
      <w:r w:rsidRPr="00E95DB3">
        <w:rPr>
          <w:noProof/>
          <w:lang w:val="en-US"/>
        </w:rPr>
        <w:instrText xml:space="preserve"> PAGEREF _Toc165775680 \h </w:instrText>
      </w:r>
      <w:r w:rsidR="0091069A">
        <w:rPr>
          <w:noProof/>
        </w:rPr>
      </w:r>
      <w:r w:rsidR="0091069A">
        <w:rPr>
          <w:noProof/>
        </w:rPr>
        <w:fldChar w:fldCharType="separate"/>
      </w:r>
      <w:r w:rsidR="00A70CBF">
        <w:rPr>
          <w:noProof/>
          <w:lang w:val="en-US"/>
        </w:rPr>
        <w:t>11</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Clear Board</w:t>
      </w:r>
      <w:r w:rsidRPr="00E95DB3">
        <w:rPr>
          <w:noProof/>
          <w:lang w:val="en-US"/>
        </w:rPr>
        <w:tab/>
      </w:r>
      <w:r w:rsidR="0091069A">
        <w:rPr>
          <w:noProof/>
        </w:rPr>
        <w:fldChar w:fldCharType="begin"/>
      </w:r>
      <w:r w:rsidRPr="00E95DB3">
        <w:rPr>
          <w:noProof/>
          <w:lang w:val="en-US"/>
        </w:rPr>
        <w:instrText xml:space="preserve"> PAGEREF _Toc165775681 \h </w:instrText>
      </w:r>
      <w:r w:rsidR="0091069A">
        <w:rPr>
          <w:noProof/>
        </w:rPr>
      </w:r>
      <w:r w:rsidR="0091069A">
        <w:rPr>
          <w:noProof/>
        </w:rPr>
        <w:fldChar w:fldCharType="separate"/>
      </w:r>
      <w:r w:rsidR="00A70CBF">
        <w:rPr>
          <w:noProof/>
          <w:lang w:val="en-US"/>
        </w:rPr>
        <w:t>13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 As</w:t>
      </w:r>
      <w:r w:rsidRPr="00E95DB3">
        <w:rPr>
          <w:noProof/>
          <w:lang w:val="en-US"/>
        </w:rPr>
        <w:tab/>
      </w:r>
      <w:r w:rsidR="0091069A">
        <w:rPr>
          <w:noProof/>
        </w:rPr>
        <w:fldChar w:fldCharType="begin"/>
      </w:r>
      <w:r w:rsidRPr="00E95DB3">
        <w:rPr>
          <w:noProof/>
          <w:lang w:val="en-US"/>
        </w:rPr>
        <w:instrText xml:space="preserve"> PAGEREF _Toc165775682 \h </w:instrText>
      </w:r>
      <w:r w:rsidR="0091069A">
        <w:rPr>
          <w:noProof/>
        </w:rPr>
      </w:r>
      <w:r w:rsidR="0091069A">
        <w:rPr>
          <w:noProof/>
        </w:rPr>
        <w:fldChar w:fldCharType="separate"/>
      </w:r>
      <w:r w:rsidR="00A70CBF">
        <w:rPr>
          <w:noProof/>
          <w:lang w:val="en-US"/>
        </w:rPr>
        <w:t>14</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w:t>
      </w:r>
      <w:r w:rsidRPr="00E95DB3">
        <w:rPr>
          <w:noProof/>
          <w:lang w:val="en-US"/>
        </w:rPr>
        <w:tab/>
      </w:r>
      <w:r w:rsidR="0091069A">
        <w:rPr>
          <w:noProof/>
        </w:rPr>
        <w:fldChar w:fldCharType="begin"/>
      </w:r>
      <w:r w:rsidRPr="00E95DB3">
        <w:rPr>
          <w:noProof/>
          <w:lang w:val="en-US"/>
        </w:rPr>
        <w:instrText xml:space="preserve"> PAGEREF _Toc165775683 \h </w:instrText>
      </w:r>
      <w:r w:rsidR="0091069A">
        <w:rPr>
          <w:noProof/>
        </w:rPr>
      </w:r>
      <w:r w:rsidR="0091069A">
        <w:rPr>
          <w:noProof/>
        </w:rPr>
        <w:fldChar w:fldCharType="separate"/>
      </w:r>
      <w:r w:rsidR="00A70CBF">
        <w:rPr>
          <w:noProof/>
          <w:lang w:val="en-US"/>
        </w:rPr>
        <w:t>15</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Load Board</w:t>
      </w:r>
      <w:r w:rsidRPr="00E95DB3">
        <w:rPr>
          <w:noProof/>
          <w:lang w:val="en-US"/>
        </w:rPr>
        <w:tab/>
      </w:r>
      <w:r w:rsidR="0091069A">
        <w:rPr>
          <w:noProof/>
        </w:rPr>
        <w:fldChar w:fldCharType="begin"/>
      </w:r>
      <w:r w:rsidRPr="00E95DB3">
        <w:rPr>
          <w:noProof/>
          <w:lang w:val="en-US"/>
        </w:rPr>
        <w:instrText xml:space="preserve"> PAGEREF _Toc165775684 \h </w:instrText>
      </w:r>
      <w:r w:rsidR="0091069A">
        <w:rPr>
          <w:noProof/>
        </w:rPr>
      </w:r>
      <w:r w:rsidR="0091069A">
        <w:rPr>
          <w:noProof/>
        </w:rPr>
        <w:fldChar w:fldCharType="separate"/>
      </w:r>
      <w:r w:rsidR="00A70CBF">
        <w:rPr>
          <w:noProof/>
          <w:lang w:val="en-US"/>
        </w:rPr>
        <w:t>16</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Field</w:t>
      </w:r>
      <w:r w:rsidRPr="00E95DB3">
        <w:rPr>
          <w:noProof/>
          <w:lang w:val="en-US"/>
        </w:rPr>
        <w:tab/>
      </w:r>
      <w:r w:rsidR="0091069A">
        <w:rPr>
          <w:noProof/>
        </w:rPr>
        <w:fldChar w:fldCharType="begin"/>
      </w:r>
      <w:r w:rsidRPr="00E95DB3">
        <w:rPr>
          <w:noProof/>
          <w:lang w:val="en-US"/>
        </w:rPr>
        <w:instrText xml:space="preserve"> PAGEREF _Toc165775685 \h </w:instrText>
      </w:r>
      <w:r w:rsidR="0091069A">
        <w:rPr>
          <w:noProof/>
        </w:rPr>
      </w:r>
      <w:r w:rsidR="0091069A">
        <w:rPr>
          <w:noProof/>
        </w:rPr>
        <w:fldChar w:fldCharType="separate"/>
      </w:r>
      <w:r w:rsidR="00A70CBF">
        <w:rPr>
          <w:noProof/>
          <w:lang w:val="en-US"/>
        </w:rPr>
        <w:t>18</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Draw Item</w:t>
      </w:r>
      <w:r w:rsidRPr="00E95DB3">
        <w:rPr>
          <w:noProof/>
          <w:lang w:val="en-US"/>
        </w:rPr>
        <w:tab/>
      </w:r>
      <w:r w:rsidR="0091069A">
        <w:rPr>
          <w:noProof/>
        </w:rPr>
        <w:fldChar w:fldCharType="begin"/>
      </w:r>
      <w:r w:rsidRPr="00E95DB3">
        <w:rPr>
          <w:noProof/>
          <w:lang w:val="en-US"/>
        </w:rPr>
        <w:instrText xml:space="preserve"> PAGEREF _Toc165775686 \h </w:instrText>
      </w:r>
      <w:r w:rsidR="0091069A">
        <w:rPr>
          <w:noProof/>
        </w:rPr>
      </w:r>
      <w:r w:rsidR="0091069A">
        <w:rPr>
          <w:noProof/>
        </w:rPr>
        <w:fldChar w:fldCharType="separate"/>
      </w:r>
      <w:r w:rsidR="00A70CBF">
        <w:rPr>
          <w:noProof/>
          <w:lang w:val="en-US"/>
        </w:rPr>
        <w:t>19</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Item</w:t>
      </w:r>
      <w:r w:rsidRPr="00E95DB3">
        <w:rPr>
          <w:noProof/>
          <w:lang w:val="en-US"/>
        </w:rPr>
        <w:tab/>
      </w:r>
      <w:r w:rsidR="0091069A">
        <w:rPr>
          <w:noProof/>
        </w:rPr>
        <w:fldChar w:fldCharType="begin"/>
      </w:r>
      <w:r w:rsidRPr="00E95DB3">
        <w:rPr>
          <w:noProof/>
          <w:lang w:val="en-US"/>
        </w:rPr>
        <w:instrText xml:space="preserve"> PAGEREF _Toc165775687 \h </w:instrText>
      </w:r>
      <w:r w:rsidR="0091069A">
        <w:rPr>
          <w:noProof/>
        </w:rPr>
      </w:r>
      <w:r w:rsidR="0091069A">
        <w:rPr>
          <w:noProof/>
        </w:rPr>
        <w:fldChar w:fldCharType="separate"/>
      </w:r>
      <w:r w:rsidR="00A70CBF">
        <w:rPr>
          <w:noProof/>
          <w:lang w:val="en-US"/>
        </w:rPr>
        <w:t>20</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Resize Arrow</w:t>
      </w:r>
      <w:r w:rsidRPr="00E95DB3">
        <w:rPr>
          <w:noProof/>
          <w:lang w:val="en-US"/>
        </w:rPr>
        <w:tab/>
      </w:r>
      <w:r w:rsidR="0091069A">
        <w:rPr>
          <w:noProof/>
        </w:rPr>
        <w:fldChar w:fldCharType="begin"/>
      </w:r>
      <w:r w:rsidRPr="00E95DB3">
        <w:rPr>
          <w:noProof/>
          <w:lang w:val="en-US"/>
        </w:rPr>
        <w:instrText xml:space="preserve"> PAGEREF _Toc165775688 \h </w:instrText>
      </w:r>
      <w:r w:rsidR="0091069A">
        <w:rPr>
          <w:noProof/>
        </w:rPr>
      </w:r>
      <w:r w:rsidR="0091069A">
        <w:rPr>
          <w:noProof/>
        </w:rPr>
        <w:fldChar w:fldCharType="separate"/>
      </w:r>
      <w:r w:rsidR="00A70CBF">
        <w:rPr>
          <w:noProof/>
          <w:lang w:val="en-US"/>
        </w:rPr>
        <w:t>21</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Add Attribute</w:t>
      </w:r>
      <w:r w:rsidRPr="00E95DB3">
        <w:rPr>
          <w:noProof/>
          <w:lang w:val="en-US"/>
        </w:rPr>
        <w:tab/>
      </w:r>
      <w:r w:rsidR="0091069A">
        <w:rPr>
          <w:noProof/>
        </w:rPr>
        <w:fldChar w:fldCharType="begin"/>
      </w:r>
      <w:r w:rsidRPr="00E95DB3">
        <w:rPr>
          <w:noProof/>
          <w:lang w:val="en-US"/>
        </w:rPr>
        <w:instrText xml:space="preserve"> PAGEREF _Toc165775689 \h </w:instrText>
      </w:r>
      <w:r w:rsidR="0091069A">
        <w:rPr>
          <w:noProof/>
        </w:rPr>
      </w:r>
      <w:r w:rsidR="0091069A">
        <w:rPr>
          <w:noProof/>
        </w:rPr>
        <w:fldChar w:fldCharType="separate"/>
      </w:r>
      <w:r w:rsidR="00A70CBF">
        <w:rPr>
          <w:noProof/>
          <w:lang w:val="en-US"/>
        </w:rPr>
        <w:t>22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Print Board</w:t>
      </w:r>
      <w:r w:rsidRPr="00E95DB3">
        <w:rPr>
          <w:noProof/>
          <w:lang w:val="en-US"/>
        </w:rPr>
        <w:tab/>
      </w:r>
      <w:r w:rsidR="0091069A">
        <w:rPr>
          <w:noProof/>
        </w:rPr>
        <w:fldChar w:fldCharType="begin"/>
      </w:r>
      <w:r w:rsidRPr="00E95DB3">
        <w:rPr>
          <w:noProof/>
          <w:lang w:val="en-US"/>
        </w:rPr>
        <w:instrText xml:space="preserve"> PAGEREF _Toc165775690 \h </w:instrText>
      </w:r>
      <w:r w:rsidR="0091069A">
        <w:rPr>
          <w:noProof/>
        </w:rPr>
      </w:r>
      <w:r w:rsidR="0091069A">
        <w:rPr>
          <w:noProof/>
        </w:rPr>
        <w:fldChar w:fldCharType="separate"/>
      </w:r>
      <w:r w:rsidR="00A70CBF">
        <w:rPr>
          <w:noProof/>
          <w:lang w:val="en-US"/>
        </w:rPr>
        <w:t>23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Undo</w:t>
      </w:r>
      <w:r w:rsidRPr="00E95DB3">
        <w:rPr>
          <w:noProof/>
          <w:lang w:val="en-US"/>
        </w:rPr>
        <w:tab/>
      </w:r>
      <w:r w:rsidR="0091069A">
        <w:rPr>
          <w:noProof/>
        </w:rPr>
        <w:fldChar w:fldCharType="begin"/>
      </w:r>
      <w:r w:rsidRPr="00E95DB3">
        <w:rPr>
          <w:noProof/>
          <w:lang w:val="en-US"/>
        </w:rPr>
        <w:instrText xml:space="preserve"> PAGEREF _Toc165775691 \h </w:instrText>
      </w:r>
      <w:r w:rsidR="0091069A">
        <w:rPr>
          <w:noProof/>
        </w:rPr>
      </w:r>
      <w:r w:rsidR="0091069A">
        <w:rPr>
          <w:noProof/>
        </w:rPr>
        <w:fldChar w:fldCharType="separate"/>
      </w:r>
      <w:r w:rsidR="00A70CBF">
        <w:rPr>
          <w:noProof/>
          <w:lang w:val="en-US"/>
        </w:rPr>
        <w:t>24</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Redo</w:t>
      </w:r>
      <w:r w:rsidRPr="00E95DB3">
        <w:rPr>
          <w:noProof/>
          <w:lang w:val="en-US"/>
        </w:rPr>
        <w:tab/>
      </w:r>
      <w:r w:rsidR="0091069A">
        <w:rPr>
          <w:noProof/>
        </w:rPr>
        <w:fldChar w:fldCharType="begin"/>
      </w:r>
      <w:r w:rsidRPr="00E95DB3">
        <w:rPr>
          <w:noProof/>
          <w:lang w:val="en-US"/>
        </w:rPr>
        <w:instrText xml:space="preserve"> PAGEREF _Toc165775692 \h </w:instrText>
      </w:r>
      <w:r w:rsidR="0091069A">
        <w:rPr>
          <w:noProof/>
        </w:rPr>
      </w:r>
      <w:r w:rsidR="0091069A">
        <w:rPr>
          <w:noProof/>
        </w:rPr>
        <w:fldChar w:fldCharType="separate"/>
      </w:r>
      <w:r w:rsidR="00A70CBF">
        <w:rPr>
          <w:noProof/>
          <w:lang w:val="en-US"/>
        </w:rPr>
        <w:t>25</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 Item</w:t>
      </w:r>
      <w:r w:rsidRPr="00E95DB3">
        <w:rPr>
          <w:noProof/>
          <w:lang w:val="en-US"/>
        </w:rPr>
        <w:tab/>
      </w:r>
      <w:r w:rsidR="0091069A">
        <w:rPr>
          <w:noProof/>
        </w:rPr>
        <w:fldChar w:fldCharType="begin"/>
      </w:r>
      <w:r w:rsidRPr="00E95DB3">
        <w:rPr>
          <w:noProof/>
          <w:lang w:val="en-US"/>
        </w:rPr>
        <w:instrText xml:space="preserve"> PAGEREF _Toc165775693 \h </w:instrText>
      </w:r>
      <w:r w:rsidR="0091069A">
        <w:rPr>
          <w:noProof/>
        </w:rPr>
      </w:r>
      <w:r w:rsidR="0091069A">
        <w:rPr>
          <w:noProof/>
        </w:rPr>
        <w:fldChar w:fldCharType="separate"/>
      </w:r>
      <w:r w:rsidR="00A70CBF">
        <w:rPr>
          <w:noProof/>
          <w:lang w:val="en-US"/>
        </w:rPr>
        <w:t>26</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Paste Item</w:t>
      </w:r>
      <w:r w:rsidRPr="00E95DB3">
        <w:rPr>
          <w:noProof/>
          <w:lang w:val="en-US"/>
        </w:rPr>
        <w:tab/>
      </w:r>
      <w:r w:rsidR="0091069A">
        <w:rPr>
          <w:noProof/>
        </w:rPr>
        <w:fldChar w:fldCharType="begin"/>
      </w:r>
      <w:r w:rsidRPr="00E95DB3">
        <w:rPr>
          <w:noProof/>
          <w:lang w:val="en-US"/>
        </w:rPr>
        <w:instrText xml:space="preserve"> PAGEREF _Toc165775694 \h </w:instrText>
      </w:r>
      <w:r w:rsidR="0091069A">
        <w:rPr>
          <w:noProof/>
        </w:rPr>
      </w:r>
      <w:r w:rsidR="0091069A">
        <w:rPr>
          <w:noProof/>
        </w:rPr>
        <w:fldChar w:fldCharType="separate"/>
      </w:r>
      <w:r w:rsidR="00A70CBF">
        <w:rPr>
          <w:noProof/>
          <w:lang w:val="en-US"/>
        </w:rPr>
        <w:t>27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Textbox</w:t>
      </w:r>
      <w:r w:rsidRPr="00E95DB3">
        <w:rPr>
          <w:noProof/>
          <w:lang w:val="en-US"/>
        </w:rPr>
        <w:tab/>
      </w:r>
      <w:r w:rsidR="0091069A">
        <w:rPr>
          <w:noProof/>
        </w:rPr>
        <w:fldChar w:fldCharType="begin"/>
      </w:r>
      <w:r w:rsidRPr="00E95DB3">
        <w:rPr>
          <w:noProof/>
          <w:lang w:val="en-US"/>
        </w:rPr>
        <w:instrText xml:space="preserve"> PAGEREF _Toc165775695 \h </w:instrText>
      </w:r>
      <w:r w:rsidR="0091069A">
        <w:rPr>
          <w:noProof/>
        </w:rPr>
      </w:r>
      <w:r w:rsidR="0091069A">
        <w:rPr>
          <w:noProof/>
        </w:rPr>
        <w:fldChar w:fldCharType="separate"/>
      </w:r>
      <w:r w:rsidR="00A70CBF">
        <w:rPr>
          <w:noProof/>
          <w:lang w:val="en-US"/>
        </w:rPr>
        <w:t>28</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Export Board</w:t>
      </w:r>
      <w:r w:rsidRPr="00E95DB3">
        <w:rPr>
          <w:noProof/>
          <w:lang w:val="en-US"/>
        </w:rPr>
        <w:tab/>
      </w:r>
      <w:r w:rsidR="0091069A">
        <w:rPr>
          <w:noProof/>
        </w:rPr>
        <w:fldChar w:fldCharType="begin"/>
      </w:r>
      <w:r w:rsidRPr="00E95DB3">
        <w:rPr>
          <w:noProof/>
          <w:lang w:val="en-US"/>
        </w:rPr>
        <w:instrText xml:space="preserve"> PAGEREF _Toc165775696 \h </w:instrText>
      </w:r>
      <w:r w:rsidR="0091069A">
        <w:rPr>
          <w:noProof/>
        </w:rPr>
      </w:r>
      <w:r w:rsidR="0091069A">
        <w:rPr>
          <w:noProof/>
        </w:rPr>
        <w:fldChar w:fldCharType="separate"/>
      </w:r>
      <w:r w:rsidR="00A70CBF">
        <w:rPr>
          <w:noProof/>
          <w:lang w:val="en-US"/>
        </w:rPr>
        <w:t>29</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Attribute</w:t>
      </w:r>
      <w:r w:rsidRPr="00E95DB3">
        <w:rPr>
          <w:noProof/>
          <w:lang w:val="en-US"/>
        </w:rPr>
        <w:tab/>
      </w:r>
      <w:r w:rsidR="0091069A">
        <w:rPr>
          <w:noProof/>
        </w:rPr>
        <w:fldChar w:fldCharType="begin"/>
      </w:r>
      <w:r w:rsidRPr="00E95DB3">
        <w:rPr>
          <w:noProof/>
          <w:lang w:val="en-US"/>
        </w:rPr>
        <w:instrText xml:space="preserve"> PAGEREF _Toc165775697 \h </w:instrText>
      </w:r>
      <w:r w:rsidR="0091069A">
        <w:rPr>
          <w:noProof/>
        </w:rPr>
      </w:r>
      <w:r w:rsidR="0091069A">
        <w:rPr>
          <w:noProof/>
        </w:rPr>
        <w:fldChar w:fldCharType="separate"/>
      </w:r>
      <w:r w:rsidR="00A70CBF">
        <w:rPr>
          <w:noProof/>
          <w:lang w:val="en-US"/>
        </w:rPr>
        <w:t>30</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 Item</w:t>
      </w:r>
      <w:r w:rsidRPr="00E95DB3">
        <w:rPr>
          <w:noProof/>
          <w:lang w:val="en-US"/>
        </w:rPr>
        <w:tab/>
      </w:r>
      <w:r w:rsidR="0091069A">
        <w:rPr>
          <w:noProof/>
        </w:rPr>
        <w:fldChar w:fldCharType="begin"/>
      </w:r>
      <w:r w:rsidRPr="00E95DB3">
        <w:rPr>
          <w:noProof/>
          <w:lang w:val="en-US"/>
        </w:rPr>
        <w:instrText xml:space="preserve"> PAGEREF _Toc165775698 \h </w:instrText>
      </w:r>
      <w:r w:rsidR="0091069A">
        <w:rPr>
          <w:noProof/>
        </w:rPr>
      </w:r>
      <w:r w:rsidR="0091069A">
        <w:rPr>
          <w:noProof/>
        </w:rPr>
        <w:fldChar w:fldCharType="separate"/>
      </w:r>
      <w:r w:rsidR="00A70CBF">
        <w:rPr>
          <w:noProof/>
          <w:lang w:val="en-US"/>
        </w:rPr>
        <w:t>31</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Attribute</w:t>
      </w:r>
      <w:r w:rsidRPr="00E95DB3">
        <w:rPr>
          <w:noProof/>
          <w:lang w:val="en-US"/>
        </w:rPr>
        <w:tab/>
      </w:r>
      <w:r w:rsidR="0091069A">
        <w:rPr>
          <w:noProof/>
        </w:rPr>
        <w:fldChar w:fldCharType="begin"/>
      </w:r>
      <w:r w:rsidRPr="00E95DB3">
        <w:rPr>
          <w:noProof/>
          <w:lang w:val="en-US"/>
        </w:rPr>
        <w:instrText xml:space="preserve"> PAGEREF _Toc165775699 \h </w:instrText>
      </w:r>
      <w:r w:rsidR="0091069A">
        <w:rPr>
          <w:noProof/>
        </w:rPr>
      </w:r>
      <w:r w:rsidR="0091069A">
        <w:rPr>
          <w:noProof/>
        </w:rPr>
        <w:fldChar w:fldCharType="separate"/>
      </w:r>
      <w:r w:rsidR="00A70CBF">
        <w:rPr>
          <w:noProof/>
          <w:lang w:val="en-US"/>
        </w:rPr>
        <w:t>32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Share Board</w:t>
      </w:r>
      <w:r w:rsidRPr="00E95DB3">
        <w:rPr>
          <w:noProof/>
          <w:lang w:val="en-US"/>
        </w:rPr>
        <w:tab/>
      </w:r>
      <w:r w:rsidR="0091069A">
        <w:rPr>
          <w:noProof/>
        </w:rPr>
        <w:fldChar w:fldCharType="begin"/>
      </w:r>
      <w:r w:rsidRPr="00E95DB3">
        <w:rPr>
          <w:noProof/>
          <w:lang w:val="en-US"/>
        </w:rPr>
        <w:instrText xml:space="preserve"> PAGEREF _Toc165775700 \h </w:instrText>
      </w:r>
      <w:r w:rsidR="0091069A">
        <w:rPr>
          <w:noProof/>
        </w:rPr>
      </w:r>
      <w:r w:rsidR="0091069A">
        <w:rPr>
          <w:noProof/>
        </w:rPr>
        <w:fldChar w:fldCharType="separate"/>
      </w:r>
      <w:r w:rsidR="00A70CBF">
        <w:rPr>
          <w:noProof/>
          <w:lang w:val="en-US"/>
        </w:rPr>
        <w:t>33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Download Board</w:t>
      </w:r>
      <w:r w:rsidRPr="00E95DB3">
        <w:rPr>
          <w:noProof/>
          <w:lang w:val="en-US"/>
        </w:rPr>
        <w:tab/>
      </w:r>
      <w:r w:rsidR="0091069A">
        <w:rPr>
          <w:noProof/>
        </w:rPr>
        <w:fldChar w:fldCharType="begin"/>
      </w:r>
      <w:r w:rsidRPr="00E95DB3">
        <w:rPr>
          <w:noProof/>
          <w:lang w:val="en-US"/>
        </w:rPr>
        <w:instrText xml:space="preserve"> PAGEREF _Toc165775701 \h </w:instrText>
      </w:r>
      <w:r w:rsidR="0091069A">
        <w:rPr>
          <w:noProof/>
        </w:rPr>
      </w:r>
      <w:r w:rsidR="0091069A">
        <w:rPr>
          <w:noProof/>
        </w:rPr>
        <w:fldChar w:fldCharType="separate"/>
      </w:r>
      <w:r w:rsidR="00A70CBF">
        <w:rPr>
          <w:noProof/>
          <w:lang w:val="en-US"/>
        </w:rPr>
        <w:t>34</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First Start</w:t>
      </w:r>
      <w:r w:rsidRPr="00E95DB3">
        <w:rPr>
          <w:noProof/>
          <w:lang w:val="en-US"/>
        </w:rPr>
        <w:tab/>
      </w:r>
      <w:r w:rsidR="0091069A">
        <w:rPr>
          <w:noProof/>
        </w:rPr>
        <w:fldChar w:fldCharType="begin"/>
      </w:r>
      <w:r w:rsidRPr="00E95DB3">
        <w:rPr>
          <w:noProof/>
          <w:lang w:val="en-US"/>
        </w:rPr>
        <w:instrText xml:space="preserve"> PAGEREF _Toc165775702 \h </w:instrText>
      </w:r>
      <w:r w:rsidR="0091069A">
        <w:rPr>
          <w:noProof/>
        </w:rPr>
      </w:r>
      <w:r w:rsidR="0091069A">
        <w:rPr>
          <w:noProof/>
        </w:rPr>
        <w:fldChar w:fldCharType="separate"/>
      </w:r>
      <w:r w:rsidR="00A70CBF">
        <w:rPr>
          <w:noProof/>
          <w:lang w:val="en-US"/>
        </w:rPr>
        <w:t>36</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Open Recent</w:t>
      </w:r>
      <w:r w:rsidRPr="00E95DB3">
        <w:rPr>
          <w:noProof/>
          <w:lang w:val="en-US"/>
        </w:rPr>
        <w:tab/>
      </w:r>
      <w:r w:rsidR="0091069A">
        <w:rPr>
          <w:noProof/>
        </w:rPr>
        <w:fldChar w:fldCharType="begin"/>
      </w:r>
      <w:r w:rsidRPr="00E95DB3">
        <w:rPr>
          <w:noProof/>
          <w:lang w:val="en-US"/>
        </w:rPr>
        <w:instrText xml:space="preserve"> PAGEREF _Toc165775703 \h </w:instrText>
      </w:r>
      <w:r w:rsidR="0091069A">
        <w:rPr>
          <w:noProof/>
        </w:rPr>
      </w:r>
      <w:r w:rsidR="0091069A">
        <w:rPr>
          <w:noProof/>
        </w:rPr>
        <w:fldChar w:fldCharType="separate"/>
      </w:r>
      <w:r w:rsidR="00A70CBF">
        <w:rPr>
          <w:noProof/>
          <w:lang w:val="en-US"/>
        </w:rPr>
        <w:t>37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Sport</w:t>
      </w:r>
      <w:r w:rsidRPr="00E95DB3">
        <w:rPr>
          <w:noProof/>
          <w:lang w:val="en-US"/>
        </w:rPr>
        <w:tab/>
      </w:r>
      <w:r w:rsidR="0091069A">
        <w:rPr>
          <w:noProof/>
        </w:rPr>
        <w:fldChar w:fldCharType="begin"/>
      </w:r>
      <w:r w:rsidRPr="00E95DB3">
        <w:rPr>
          <w:noProof/>
          <w:lang w:val="en-US"/>
        </w:rPr>
        <w:instrText xml:space="preserve"> PAGEREF _Toc165775704 \h </w:instrText>
      </w:r>
      <w:r w:rsidR="0091069A">
        <w:rPr>
          <w:noProof/>
        </w:rPr>
      </w:r>
      <w:r w:rsidR="0091069A">
        <w:rPr>
          <w:noProof/>
        </w:rPr>
        <w:fldChar w:fldCharType="separate"/>
      </w:r>
      <w:r w:rsidR="00A70CBF">
        <w:rPr>
          <w:noProof/>
          <w:lang w:val="en-US"/>
        </w:rPr>
        <w:t>38</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FTP-Server</w:t>
      </w:r>
      <w:r w:rsidRPr="00E95DB3">
        <w:rPr>
          <w:noProof/>
          <w:lang w:val="en-US"/>
        </w:rPr>
        <w:tab/>
      </w:r>
      <w:r w:rsidR="0091069A">
        <w:rPr>
          <w:noProof/>
        </w:rPr>
        <w:fldChar w:fldCharType="begin"/>
      </w:r>
      <w:r w:rsidRPr="00E95DB3">
        <w:rPr>
          <w:noProof/>
          <w:lang w:val="en-US"/>
        </w:rPr>
        <w:instrText xml:space="preserve"> PAGEREF _Toc165775705 \h </w:instrText>
      </w:r>
      <w:r w:rsidR="0091069A">
        <w:rPr>
          <w:noProof/>
        </w:rPr>
      </w:r>
      <w:r w:rsidR="0091069A">
        <w:rPr>
          <w:noProof/>
        </w:rPr>
        <w:fldChar w:fldCharType="separate"/>
      </w:r>
      <w:r w:rsidR="00A70CBF">
        <w:rPr>
          <w:noProof/>
          <w:lang w:val="en-US"/>
        </w:rPr>
        <w:t>39</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Trainer Settings</w:t>
      </w:r>
      <w:r w:rsidRPr="00E95DB3">
        <w:rPr>
          <w:noProof/>
          <w:lang w:val="en-US"/>
        </w:rPr>
        <w:tab/>
      </w:r>
      <w:r w:rsidR="0091069A">
        <w:rPr>
          <w:noProof/>
        </w:rPr>
        <w:fldChar w:fldCharType="begin"/>
      </w:r>
      <w:r w:rsidRPr="00E95DB3">
        <w:rPr>
          <w:noProof/>
          <w:lang w:val="en-US"/>
        </w:rPr>
        <w:instrText xml:space="preserve"> PAGEREF _Toc165775706 \h </w:instrText>
      </w:r>
      <w:r w:rsidR="0091069A">
        <w:rPr>
          <w:noProof/>
        </w:rPr>
      </w:r>
      <w:r w:rsidR="0091069A">
        <w:rPr>
          <w:noProof/>
        </w:rPr>
        <w:fldChar w:fldCharType="separate"/>
      </w:r>
      <w:r w:rsidR="00A70CBF">
        <w:rPr>
          <w:noProof/>
          <w:lang w:val="en-US"/>
        </w:rPr>
        <w:t>40</w:t>
      </w:r>
      <w:r w:rsidR="0091069A">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5</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Framework</w:t>
      </w:r>
      <w:r w:rsidRPr="00E95DB3">
        <w:rPr>
          <w:noProof/>
          <w:lang w:val="en-US"/>
        </w:rPr>
        <w:tab/>
      </w:r>
      <w:r w:rsidR="0091069A">
        <w:rPr>
          <w:noProof/>
        </w:rPr>
        <w:fldChar w:fldCharType="begin"/>
      </w:r>
      <w:r w:rsidRPr="00E95DB3">
        <w:rPr>
          <w:noProof/>
          <w:lang w:val="en-US"/>
        </w:rPr>
        <w:instrText xml:space="preserve"> PAGEREF _Toc165775707 \h </w:instrText>
      </w:r>
      <w:r w:rsidR="0091069A">
        <w:rPr>
          <w:noProof/>
        </w:rPr>
      </w:r>
      <w:r w:rsidR="0091069A">
        <w:rPr>
          <w:noProof/>
        </w:rPr>
        <w:fldChar w:fldCharType="separate"/>
      </w:r>
      <w:r w:rsidR="00A70CBF">
        <w:rPr>
          <w:noProof/>
          <w:lang w:val="en-US"/>
        </w:rPr>
        <w:t>41</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91069A">
        <w:rPr>
          <w:noProof/>
        </w:rPr>
        <w:fldChar w:fldCharType="begin"/>
      </w:r>
      <w:r w:rsidRPr="00E95DB3">
        <w:rPr>
          <w:noProof/>
          <w:lang w:val="en-US"/>
        </w:rPr>
        <w:instrText xml:space="preserve"> PAGEREF _Toc165775708 \h </w:instrText>
      </w:r>
      <w:r w:rsidR="0091069A">
        <w:rPr>
          <w:noProof/>
        </w:rPr>
      </w:r>
      <w:r w:rsidR="0091069A">
        <w:rPr>
          <w:noProof/>
        </w:rPr>
        <w:fldChar w:fldCharType="separate"/>
      </w:r>
      <w:r w:rsidR="00A70CBF">
        <w:rPr>
          <w:noProof/>
          <w:lang w:val="en-US"/>
        </w:rPr>
        <w:t>41</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5.2</w:t>
      </w:r>
      <w:r w:rsidRPr="00E95DB3">
        <w:rPr>
          <w:rFonts w:asciiTheme="minorHAnsi" w:eastAsiaTheme="minorEastAsia" w:hAnsiTheme="minorHAnsi" w:cstheme="minorBidi"/>
          <w:noProof/>
          <w:kern w:val="0"/>
          <w:sz w:val="22"/>
          <w:szCs w:val="22"/>
          <w:lang w:val="en-US" w:eastAsia="de-CH"/>
        </w:rPr>
        <w:tab/>
      </w:r>
      <w:r w:rsidRPr="00E95DB3">
        <w:rPr>
          <w:noProof/>
          <w:lang w:val="en-US"/>
        </w:rPr>
        <w:t>Klassen</w:t>
      </w:r>
      <w:r w:rsidRPr="00E95DB3">
        <w:rPr>
          <w:noProof/>
          <w:lang w:val="en-US"/>
        </w:rPr>
        <w:tab/>
      </w:r>
      <w:r w:rsidR="0091069A">
        <w:rPr>
          <w:noProof/>
        </w:rPr>
        <w:fldChar w:fldCharType="begin"/>
      </w:r>
      <w:r w:rsidRPr="00E95DB3">
        <w:rPr>
          <w:noProof/>
          <w:lang w:val="en-US"/>
        </w:rPr>
        <w:instrText xml:space="preserve"> PAGEREF _Toc165775709 \h </w:instrText>
      </w:r>
      <w:r w:rsidR="0091069A">
        <w:rPr>
          <w:noProof/>
        </w:rPr>
      </w:r>
      <w:r w:rsidR="0091069A">
        <w:rPr>
          <w:noProof/>
        </w:rPr>
        <w:fldChar w:fldCharType="separate"/>
      </w:r>
      <w:r w:rsidR="00A70CBF">
        <w:rPr>
          <w:noProof/>
          <w:lang w:val="en-US"/>
        </w:rPr>
        <w:t>42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TBE</w:t>
      </w:r>
      <w:r w:rsidRPr="00E95DB3">
        <w:rPr>
          <w:noProof/>
          <w:lang w:val="en-US"/>
        </w:rPr>
        <w:tab/>
      </w:r>
      <w:r w:rsidR="0091069A">
        <w:rPr>
          <w:noProof/>
        </w:rPr>
        <w:fldChar w:fldCharType="begin"/>
      </w:r>
      <w:r w:rsidRPr="00E95DB3">
        <w:rPr>
          <w:noProof/>
          <w:lang w:val="en-US"/>
        </w:rPr>
        <w:instrText xml:space="preserve"> PAGEREF _Toc165775710 \h </w:instrText>
      </w:r>
      <w:r w:rsidR="0091069A">
        <w:rPr>
          <w:noProof/>
        </w:rPr>
      </w:r>
      <w:r w:rsidR="0091069A">
        <w:rPr>
          <w:noProof/>
        </w:rPr>
        <w:fldChar w:fldCharType="separate"/>
      </w:r>
      <w:r w:rsidR="00A70CBF">
        <w:rPr>
          <w:noProof/>
          <w:lang w:val="en-US"/>
        </w:rPr>
        <w:t>42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View</w:t>
      </w:r>
      <w:r w:rsidRPr="00E95DB3">
        <w:rPr>
          <w:noProof/>
          <w:lang w:val="en-US"/>
        </w:rPr>
        <w:tab/>
      </w:r>
      <w:r w:rsidR="0091069A">
        <w:rPr>
          <w:noProof/>
        </w:rPr>
        <w:fldChar w:fldCharType="begin"/>
      </w:r>
      <w:r w:rsidRPr="00E95DB3">
        <w:rPr>
          <w:noProof/>
          <w:lang w:val="en-US"/>
        </w:rPr>
        <w:instrText xml:space="preserve"> PAGEREF _Toc165775711 \h </w:instrText>
      </w:r>
      <w:r w:rsidR="0091069A">
        <w:rPr>
          <w:noProof/>
        </w:rPr>
      </w:r>
      <w:r w:rsidR="0091069A">
        <w:rPr>
          <w:noProof/>
        </w:rPr>
        <w:fldChar w:fldCharType="separate"/>
      </w:r>
      <w:r w:rsidR="00A70CBF">
        <w:rPr>
          <w:noProof/>
          <w:lang w:val="en-US"/>
        </w:rPr>
        <w:t>42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WelcomeView</w:t>
      </w:r>
      <w:r w:rsidRPr="00E95DB3">
        <w:rPr>
          <w:noProof/>
          <w:lang w:val="en-US"/>
        </w:rPr>
        <w:tab/>
      </w:r>
      <w:r w:rsidR="0091069A">
        <w:rPr>
          <w:noProof/>
        </w:rPr>
        <w:fldChar w:fldCharType="begin"/>
      </w:r>
      <w:r w:rsidRPr="00E95DB3">
        <w:rPr>
          <w:noProof/>
          <w:lang w:val="en-US"/>
        </w:rPr>
        <w:instrText xml:space="preserve"> PAGEREF _Toc165775712 \h </w:instrText>
      </w:r>
      <w:r w:rsidR="0091069A">
        <w:rPr>
          <w:noProof/>
        </w:rPr>
      </w:r>
      <w:r w:rsidR="0091069A">
        <w:rPr>
          <w:noProof/>
        </w:rPr>
        <w:fldChar w:fldCharType="separate"/>
      </w:r>
      <w:r w:rsidR="00A70CBF">
        <w:rPr>
          <w:noProof/>
          <w:lang w:val="en-US"/>
        </w:rPr>
        <w:t>43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WorkingView</w:t>
      </w:r>
      <w:r w:rsidRPr="00E95DB3">
        <w:rPr>
          <w:noProof/>
          <w:lang w:val="en-US"/>
        </w:rPr>
        <w:tab/>
      </w:r>
      <w:r w:rsidR="0091069A">
        <w:rPr>
          <w:noProof/>
        </w:rPr>
        <w:fldChar w:fldCharType="begin"/>
      </w:r>
      <w:r w:rsidRPr="00E95DB3">
        <w:rPr>
          <w:noProof/>
          <w:lang w:val="en-US"/>
        </w:rPr>
        <w:instrText xml:space="preserve"> PAGEREF _Toc165775713 \h </w:instrText>
      </w:r>
      <w:r w:rsidR="0091069A">
        <w:rPr>
          <w:noProof/>
        </w:rPr>
      </w:r>
      <w:r w:rsidR="0091069A">
        <w:rPr>
          <w:noProof/>
        </w:rPr>
        <w:fldChar w:fldCharType="separate"/>
      </w:r>
      <w:r w:rsidR="00A70CBF">
        <w:rPr>
          <w:noProof/>
          <w:lang w:val="en-US"/>
        </w:rPr>
        <w:t>43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ToolFactory</w:t>
      </w:r>
      <w:r w:rsidRPr="00E95DB3">
        <w:rPr>
          <w:noProof/>
          <w:lang w:val="en-US"/>
        </w:rPr>
        <w:tab/>
      </w:r>
      <w:r w:rsidR="0091069A">
        <w:rPr>
          <w:noProof/>
        </w:rPr>
        <w:fldChar w:fldCharType="begin"/>
      </w:r>
      <w:r w:rsidRPr="00E95DB3">
        <w:rPr>
          <w:noProof/>
          <w:lang w:val="en-US"/>
        </w:rPr>
        <w:instrText xml:space="preserve"> PAGEREF _Toc165775714 \h </w:instrText>
      </w:r>
      <w:r w:rsidR="0091069A">
        <w:rPr>
          <w:noProof/>
        </w:rPr>
      </w:r>
      <w:r w:rsidR="0091069A">
        <w:rPr>
          <w:noProof/>
        </w:rPr>
        <w:fldChar w:fldCharType="separate"/>
      </w:r>
      <w:r w:rsidR="00A70CBF">
        <w:rPr>
          <w:noProof/>
          <w:lang w:val="en-US"/>
        </w:rPr>
        <w:t>44</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w:t>
      </w:r>
      <w:r w:rsidRPr="00E95DB3">
        <w:rPr>
          <w:noProof/>
          <w:lang w:val="en-US"/>
        </w:rPr>
        <w:tab/>
      </w:r>
      <w:r w:rsidR="0091069A">
        <w:rPr>
          <w:noProof/>
        </w:rPr>
        <w:fldChar w:fldCharType="begin"/>
      </w:r>
      <w:r w:rsidRPr="00E95DB3">
        <w:rPr>
          <w:noProof/>
          <w:lang w:val="en-US"/>
        </w:rPr>
        <w:instrText xml:space="preserve"> PAGEREF _Toc165775715 \h </w:instrText>
      </w:r>
      <w:r w:rsidR="0091069A">
        <w:rPr>
          <w:noProof/>
        </w:rPr>
      </w:r>
      <w:r w:rsidR="0091069A">
        <w:rPr>
          <w:noProof/>
        </w:rPr>
        <w:fldChar w:fldCharType="separate"/>
      </w:r>
      <w:r w:rsidR="00A70CBF">
        <w:rPr>
          <w:noProof/>
          <w:lang w:val="en-US"/>
        </w:rPr>
        <w:t>44</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ArrowTool</w:t>
      </w:r>
      <w:r w:rsidRPr="00E95DB3">
        <w:rPr>
          <w:noProof/>
          <w:lang w:val="en-US"/>
        </w:rPr>
        <w:tab/>
      </w:r>
      <w:r w:rsidR="0091069A">
        <w:rPr>
          <w:noProof/>
        </w:rPr>
        <w:fldChar w:fldCharType="begin"/>
      </w:r>
      <w:r w:rsidRPr="00E95DB3">
        <w:rPr>
          <w:noProof/>
          <w:lang w:val="en-US"/>
        </w:rPr>
        <w:instrText xml:space="preserve"> PAGEREF _Toc165775716 \h </w:instrText>
      </w:r>
      <w:r w:rsidR="0091069A">
        <w:rPr>
          <w:noProof/>
        </w:rPr>
      </w:r>
      <w:r w:rsidR="0091069A">
        <w:rPr>
          <w:noProof/>
        </w:rPr>
        <w:fldChar w:fldCharType="separate"/>
      </w:r>
      <w:r w:rsidR="00A70CBF">
        <w:rPr>
          <w:noProof/>
          <w:lang w:val="en-US"/>
        </w:rPr>
        <w:t>45</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TextboxTool</w:t>
      </w:r>
      <w:r w:rsidRPr="00E95DB3">
        <w:rPr>
          <w:noProof/>
          <w:lang w:val="en-US"/>
        </w:rPr>
        <w:tab/>
      </w:r>
      <w:r w:rsidR="0091069A">
        <w:rPr>
          <w:noProof/>
        </w:rPr>
        <w:fldChar w:fldCharType="begin"/>
      </w:r>
      <w:r w:rsidRPr="00E95DB3">
        <w:rPr>
          <w:noProof/>
          <w:lang w:val="en-US"/>
        </w:rPr>
        <w:instrText xml:space="preserve"> PAGEREF _Toc165775717 \h </w:instrText>
      </w:r>
      <w:r w:rsidR="0091069A">
        <w:rPr>
          <w:noProof/>
        </w:rPr>
      </w:r>
      <w:r w:rsidR="0091069A">
        <w:rPr>
          <w:noProof/>
        </w:rPr>
        <w:fldChar w:fldCharType="separate"/>
      </w:r>
      <w:r w:rsidR="00A70CBF">
        <w:rPr>
          <w:noProof/>
          <w:lang w:val="en-US"/>
        </w:rPr>
        <w:t>45</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ShapeTool</w:t>
      </w:r>
      <w:r w:rsidRPr="00E95DB3">
        <w:rPr>
          <w:noProof/>
          <w:lang w:val="en-US"/>
        </w:rPr>
        <w:tab/>
      </w:r>
      <w:r w:rsidR="0091069A">
        <w:rPr>
          <w:noProof/>
        </w:rPr>
        <w:fldChar w:fldCharType="begin"/>
      </w:r>
      <w:r w:rsidRPr="00E95DB3">
        <w:rPr>
          <w:noProof/>
          <w:lang w:val="en-US"/>
        </w:rPr>
        <w:instrText xml:space="preserve"> PAGEREF _Toc165775718 \h </w:instrText>
      </w:r>
      <w:r w:rsidR="0091069A">
        <w:rPr>
          <w:noProof/>
        </w:rPr>
      </w:r>
      <w:r w:rsidR="0091069A">
        <w:rPr>
          <w:noProof/>
        </w:rPr>
        <w:fldChar w:fldCharType="separate"/>
      </w:r>
      <w:r w:rsidR="00A70CBF">
        <w:rPr>
          <w:noProof/>
          <w:lang w:val="en-US"/>
        </w:rPr>
        <w:t>46</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ArrowItem</w:t>
      </w:r>
      <w:r w:rsidRPr="00E95DB3">
        <w:rPr>
          <w:noProof/>
          <w:lang w:val="en-US"/>
        </w:rPr>
        <w:tab/>
      </w:r>
      <w:r w:rsidR="0091069A">
        <w:rPr>
          <w:noProof/>
        </w:rPr>
        <w:fldChar w:fldCharType="begin"/>
      </w:r>
      <w:r w:rsidRPr="00E95DB3">
        <w:rPr>
          <w:noProof/>
          <w:lang w:val="en-US"/>
        </w:rPr>
        <w:instrText xml:space="preserve"> PAGEREF _Toc165775719 \h </w:instrText>
      </w:r>
      <w:r w:rsidR="0091069A">
        <w:rPr>
          <w:noProof/>
        </w:rPr>
      </w:r>
      <w:r w:rsidR="0091069A">
        <w:rPr>
          <w:noProof/>
        </w:rPr>
        <w:fldChar w:fldCharType="separate"/>
      </w:r>
      <w:r w:rsidR="00A70CBF">
        <w:rPr>
          <w:noProof/>
          <w:lang w:val="en-US"/>
        </w:rPr>
        <w:t>46</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ShapeItem</w:t>
      </w:r>
      <w:r w:rsidRPr="00E95DB3">
        <w:rPr>
          <w:noProof/>
          <w:lang w:val="en-US"/>
        </w:rPr>
        <w:tab/>
      </w:r>
      <w:r w:rsidR="0091069A">
        <w:rPr>
          <w:noProof/>
        </w:rPr>
        <w:fldChar w:fldCharType="begin"/>
      </w:r>
      <w:r w:rsidRPr="00E95DB3">
        <w:rPr>
          <w:noProof/>
          <w:lang w:val="en-US"/>
        </w:rPr>
        <w:instrText xml:space="preserve"> PAGEREF _Toc165775720 \h </w:instrText>
      </w:r>
      <w:r w:rsidR="0091069A">
        <w:rPr>
          <w:noProof/>
        </w:rPr>
      </w:r>
      <w:r w:rsidR="0091069A">
        <w:rPr>
          <w:noProof/>
        </w:rPr>
        <w:fldChar w:fldCharType="separate"/>
      </w:r>
      <w:r w:rsidR="00A70CBF">
        <w:rPr>
          <w:noProof/>
          <w:lang w:val="en-US"/>
        </w:rPr>
        <w:t>47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TextBoxItem</w:t>
      </w:r>
      <w:r w:rsidRPr="00E95DB3">
        <w:rPr>
          <w:noProof/>
          <w:lang w:val="en-US"/>
        </w:rPr>
        <w:tab/>
      </w:r>
      <w:r w:rsidR="0091069A">
        <w:rPr>
          <w:noProof/>
        </w:rPr>
        <w:fldChar w:fldCharType="begin"/>
      </w:r>
      <w:r w:rsidRPr="00E95DB3">
        <w:rPr>
          <w:noProof/>
          <w:lang w:val="en-US"/>
        </w:rPr>
        <w:instrText xml:space="preserve"> PAGEREF _Toc165775721 \h </w:instrText>
      </w:r>
      <w:r w:rsidR="0091069A">
        <w:rPr>
          <w:noProof/>
        </w:rPr>
      </w:r>
      <w:r w:rsidR="0091069A">
        <w:rPr>
          <w:noProof/>
        </w:rPr>
        <w:fldChar w:fldCharType="separate"/>
      </w:r>
      <w:r w:rsidR="00A70CBF">
        <w:rPr>
          <w:noProof/>
          <w:lang w:val="en-US"/>
        </w:rPr>
        <w:t>47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ItemComponent</w:t>
      </w:r>
      <w:r w:rsidRPr="00E95DB3">
        <w:rPr>
          <w:noProof/>
          <w:lang w:val="en-US"/>
        </w:rPr>
        <w:tab/>
      </w:r>
      <w:r w:rsidR="0091069A">
        <w:rPr>
          <w:noProof/>
        </w:rPr>
        <w:fldChar w:fldCharType="begin"/>
      </w:r>
      <w:r w:rsidRPr="00E95DB3">
        <w:rPr>
          <w:noProof/>
          <w:lang w:val="en-US"/>
        </w:rPr>
        <w:instrText xml:space="preserve"> PAGEREF _Toc165775722 \h </w:instrText>
      </w:r>
      <w:r w:rsidR="0091069A">
        <w:rPr>
          <w:noProof/>
        </w:rPr>
      </w:r>
      <w:r w:rsidR="0091069A">
        <w:rPr>
          <w:noProof/>
        </w:rPr>
        <w:fldChar w:fldCharType="separate"/>
      </w:r>
      <w:r w:rsidR="00A70CBF">
        <w:rPr>
          <w:noProof/>
          <w:lang w:val="en-US"/>
        </w:rPr>
        <w:t>48</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CompositeItem</w:t>
      </w:r>
      <w:r w:rsidRPr="00E95DB3">
        <w:rPr>
          <w:noProof/>
          <w:lang w:val="en-US"/>
        </w:rPr>
        <w:tab/>
      </w:r>
      <w:r w:rsidR="0091069A">
        <w:rPr>
          <w:noProof/>
        </w:rPr>
        <w:fldChar w:fldCharType="begin"/>
      </w:r>
      <w:r w:rsidRPr="00E95DB3">
        <w:rPr>
          <w:noProof/>
          <w:lang w:val="en-US"/>
        </w:rPr>
        <w:instrText xml:space="preserve"> PAGEREF _Toc165775723 \h </w:instrText>
      </w:r>
      <w:r w:rsidR="0091069A">
        <w:rPr>
          <w:noProof/>
        </w:rPr>
      </w:r>
      <w:r w:rsidR="0091069A">
        <w:rPr>
          <w:noProof/>
        </w:rPr>
        <w:fldChar w:fldCharType="separate"/>
      </w:r>
      <w:r w:rsidR="00A70CBF">
        <w:rPr>
          <w:noProof/>
          <w:lang w:val="en-US"/>
        </w:rPr>
        <w:t>48</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DeleteCommand</w:t>
      </w:r>
      <w:r w:rsidRPr="00E95DB3">
        <w:rPr>
          <w:noProof/>
          <w:lang w:val="en-US"/>
        </w:rPr>
        <w:tab/>
      </w:r>
      <w:r w:rsidR="0091069A">
        <w:rPr>
          <w:noProof/>
        </w:rPr>
        <w:fldChar w:fldCharType="begin"/>
      </w:r>
      <w:r w:rsidRPr="00E95DB3">
        <w:rPr>
          <w:noProof/>
          <w:lang w:val="en-US"/>
        </w:rPr>
        <w:instrText xml:space="preserve"> PAGEREF _Toc165775724 \h </w:instrText>
      </w:r>
      <w:r w:rsidR="0091069A">
        <w:rPr>
          <w:noProof/>
        </w:rPr>
      </w:r>
      <w:r w:rsidR="0091069A">
        <w:rPr>
          <w:noProof/>
        </w:rPr>
        <w:fldChar w:fldCharType="separate"/>
      </w:r>
      <w:r w:rsidR="00A70CBF">
        <w:rPr>
          <w:noProof/>
          <w:lang w:val="en-US"/>
        </w:rPr>
        <w:t>49</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CreateCommand</w:t>
      </w:r>
      <w:r w:rsidRPr="00E95DB3">
        <w:rPr>
          <w:noProof/>
          <w:lang w:val="en-US"/>
        </w:rPr>
        <w:tab/>
      </w:r>
      <w:r w:rsidR="0091069A">
        <w:rPr>
          <w:noProof/>
        </w:rPr>
        <w:fldChar w:fldCharType="begin"/>
      </w:r>
      <w:r w:rsidRPr="00E95DB3">
        <w:rPr>
          <w:noProof/>
          <w:lang w:val="en-US"/>
        </w:rPr>
        <w:instrText xml:space="preserve"> PAGEREF _Toc165775725 \h </w:instrText>
      </w:r>
      <w:r w:rsidR="0091069A">
        <w:rPr>
          <w:noProof/>
        </w:rPr>
      </w:r>
      <w:r w:rsidR="0091069A">
        <w:rPr>
          <w:noProof/>
        </w:rPr>
        <w:fldChar w:fldCharType="separate"/>
      </w:r>
      <w:r w:rsidR="00A70CBF">
        <w:rPr>
          <w:noProof/>
          <w:lang w:val="en-US"/>
        </w:rPr>
        <w:t>49</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CutCommand</w:t>
      </w:r>
      <w:r w:rsidRPr="00E95DB3">
        <w:rPr>
          <w:noProof/>
          <w:lang w:val="en-US"/>
        </w:rPr>
        <w:tab/>
      </w:r>
      <w:r w:rsidR="0091069A">
        <w:rPr>
          <w:noProof/>
        </w:rPr>
        <w:fldChar w:fldCharType="begin"/>
      </w:r>
      <w:r w:rsidRPr="00E95DB3">
        <w:rPr>
          <w:noProof/>
          <w:lang w:val="en-US"/>
        </w:rPr>
        <w:instrText xml:space="preserve"> PAGEREF _Toc165775726 \h </w:instrText>
      </w:r>
      <w:r w:rsidR="0091069A">
        <w:rPr>
          <w:noProof/>
        </w:rPr>
      </w:r>
      <w:r w:rsidR="0091069A">
        <w:rPr>
          <w:noProof/>
        </w:rPr>
        <w:fldChar w:fldCharType="separate"/>
      </w:r>
      <w:r w:rsidR="00A70CBF">
        <w:rPr>
          <w:noProof/>
          <w:lang w:val="en-US"/>
        </w:rPr>
        <w:t>50</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lastRenderedPageBreak/>
        <w:t>5.2.18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CopyCommand</w:t>
      </w:r>
      <w:r w:rsidRPr="00E95DB3">
        <w:rPr>
          <w:noProof/>
          <w:lang w:val="en-US"/>
        </w:rPr>
        <w:tab/>
      </w:r>
      <w:r w:rsidR="0091069A">
        <w:rPr>
          <w:noProof/>
        </w:rPr>
        <w:fldChar w:fldCharType="begin"/>
      </w:r>
      <w:r w:rsidRPr="00E95DB3">
        <w:rPr>
          <w:noProof/>
          <w:lang w:val="en-US"/>
        </w:rPr>
        <w:instrText xml:space="preserve"> PAGEREF _Toc165775727 \h </w:instrText>
      </w:r>
      <w:r w:rsidR="0091069A">
        <w:rPr>
          <w:noProof/>
        </w:rPr>
      </w:r>
      <w:r w:rsidR="0091069A">
        <w:rPr>
          <w:noProof/>
        </w:rPr>
        <w:fldChar w:fldCharType="separate"/>
      </w:r>
      <w:r w:rsidR="00A70CBF">
        <w:rPr>
          <w:noProof/>
          <w:lang w:val="en-US"/>
        </w:rPr>
        <w:t>50</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MoveCommand</w:t>
      </w:r>
      <w:r w:rsidRPr="00E95DB3">
        <w:rPr>
          <w:noProof/>
          <w:lang w:val="en-US"/>
        </w:rPr>
        <w:tab/>
      </w:r>
      <w:r w:rsidR="0091069A">
        <w:rPr>
          <w:noProof/>
        </w:rPr>
        <w:fldChar w:fldCharType="begin"/>
      </w:r>
      <w:r w:rsidRPr="00E95DB3">
        <w:rPr>
          <w:noProof/>
          <w:lang w:val="en-US"/>
        </w:rPr>
        <w:instrText xml:space="preserve"> PAGEREF _Toc165775728 \h </w:instrText>
      </w:r>
      <w:r w:rsidR="0091069A">
        <w:rPr>
          <w:noProof/>
        </w:rPr>
      </w:r>
      <w:r w:rsidR="0091069A">
        <w:rPr>
          <w:noProof/>
        </w:rPr>
        <w:fldChar w:fldCharType="separate"/>
      </w:r>
      <w:r w:rsidR="00A70CBF">
        <w:rPr>
          <w:noProof/>
          <w:lang w:val="en-US"/>
        </w:rPr>
        <w:t>51</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Command</w:t>
      </w:r>
      <w:r w:rsidRPr="00E95DB3">
        <w:rPr>
          <w:noProof/>
          <w:lang w:val="en-US"/>
        </w:rPr>
        <w:tab/>
      </w:r>
      <w:r w:rsidR="0091069A">
        <w:rPr>
          <w:noProof/>
        </w:rPr>
        <w:fldChar w:fldCharType="begin"/>
      </w:r>
      <w:r w:rsidRPr="00E95DB3">
        <w:rPr>
          <w:noProof/>
          <w:lang w:val="en-US"/>
        </w:rPr>
        <w:instrText xml:space="preserve"> PAGEREF _Toc165775729 \h </w:instrText>
      </w:r>
      <w:r w:rsidR="0091069A">
        <w:rPr>
          <w:noProof/>
        </w:rPr>
      </w:r>
      <w:r w:rsidR="0091069A">
        <w:rPr>
          <w:noProof/>
        </w:rPr>
        <w:fldChar w:fldCharType="separate"/>
      </w:r>
      <w:r w:rsidR="00A70CBF">
        <w:rPr>
          <w:noProof/>
          <w:lang w:val="en-US"/>
        </w:rPr>
        <w:t>51</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Invoker</w:t>
      </w:r>
      <w:r w:rsidRPr="00E95DB3">
        <w:rPr>
          <w:noProof/>
          <w:lang w:val="en-US"/>
        </w:rPr>
        <w:tab/>
      </w:r>
      <w:r w:rsidR="0091069A">
        <w:rPr>
          <w:noProof/>
        </w:rPr>
        <w:fldChar w:fldCharType="begin"/>
      </w:r>
      <w:r w:rsidRPr="00E95DB3">
        <w:rPr>
          <w:noProof/>
          <w:lang w:val="en-US"/>
        </w:rPr>
        <w:instrText xml:space="preserve"> PAGEREF _Toc165775730 \h </w:instrText>
      </w:r>
      <w:r w:rsidR="0091069A">
        <w:rPr>
          <w:noProof/>
        </w:rPr>
      </w:r>
      <w:r w:rsidR="0091069A">
        <w:rPr>
          <w:noProof/>
        </w:rPr>
        <w:fldChar w:fldCharType="separate"/>
      </w:r>
      <w:r w:rsidR="00A70CBF">
        <w:rPr>
          <w:noProof/>
          <w:lang w:val="en-US"/>
        </w:rPr>
        <w:t>52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91069A">
        <w:rPr>
          <w:noProof/>
        </w:rPr>
        <w:fldChar w:fldCharType="begin"/>
      </w:r>
      <w:r w:rsidRPr="00E95DB3">
        <w:rPr>
          <w:noProof/>
          <w:lang w:val="en-US"/>
        </w:rPr>
        <w:instrText xml:space="preserve"> PAGEREF _Toc165775731 \h </w:instrText>
      </w:r>
      <w:r w:rsidR="0091069A">
        <w:rPr>
          <w:noProof/>
        </w:rPr>
      </w:r>
      <w:r w:rsidR="0091069A">
        <w:rPr>
          <w:noProof/>
        </w:rPr>
        <w:fldChar w:fldCharType="separate"/>
      </w:r>
      <w:r w:rsidR="00A70CBF">
        <w:rPr>
          <w:noProof/>
          <w:lang w:val="en-US"/>
        </w:rPr>
        <w:t>52</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Description</w:t>
      </w:r>
      <w:r w:rsidRPr="00E95DB3">
        <w:rPr>
          <w:noProof/>
          <w:lang w:val="en-US"/>
        </w:rPr>
        <w:tab/>
      </w:r>
      <w:r w:rsidR="0091069A">
        <w:rPr>
          <w:noProof/>
        </w:rPr>
        <w:fldChar w:fldCharType="begin"/>
      </w:r>
      <w:r w:rsidRPr="00E95DB3">
        <w:rPr>
          <w:noProof/>
          <w:lang w:val="en-US"/>
        </w:rPr>
        <w:instrText xml:space="preserve"> PAGEREF _Toc165775732 \h </w:instrText>
      </w:r>
      <w:r w:rsidR="0091069A">
        <w:rPr>
          <w:noProof/>
        </w:rPr>
      </w:r>
      <w:r w:rsidR="0091069A">
        <w:rPr>
          <w:noProof/>
        </w:rPr>
        <w:fldChar w:fldCharType="separate"/>
      </w:r>
      <w:r w:rsidR="00A70CBF">
        <w:rPr>
          <w:noProof/>
          <w:lang w:val="en-US"/>
        </w:rPr>
        <w:t>53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Attributes</w:t>
      </w:r>
      <w:r w:rsidRPr="00E95DB3">
        <w:rPr>
          <w:noProof/>
          <w:lang w:val="en-US"/>
        </w:rPr>
        <w:tab/>
      </w:r>
      <w:r w:rsidR="0091069A">
        <w:rPr>
          <w:noProof/>
        </w:rPr>
        <w:fldChar w:fldCharType="begin"/>
      </w:r>
      <w:r w:rsidRPr="00E95DB3">
        <w:rPr>
          <w:noProof/>
          <w:lang w:val="en-US"/>
        </w:rPr>
        <w:instrText xml:space="preserve"> PAGEREF _Toc165775733 \h </w:instrText>
      </w:r>
      <w:r w:rsidR="0091069A">
        <w:rPr>
          <w:noProof/>
        </w:rPr>
      </w:r>
      <w:r w:rsidR="0091069A">
        <w:rPr>
          <w:noProof/>
        </w:rPr>
        <w:fldChar w:fldCharType="separate"/>
      </w:r>
      <w:r w:rsidR="00A70CBF">
        <w:rPr>
          <w:noProof/>
          <w:lang w:val="en-US"/>
        </w:rPr>
        <w:t>53</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kern w:val="28"/>
          <w:lang w:val="en-US"/>
        </w:rPr>
        <w:t>5.2.25</w:t>
      </w:r>
      <w:r w:rsidRPr="00E95DB3">
        <w:rPr>
          <w:rFonts w:asciiTheme="minorHAnsi" w:eastAsiaTheme="minorEastAsia" w:hAnsiTheme="minorHAnsi" w:cstheme="minorBidi"/>
          <w:i w:val="0"/>
          <w:noProof/>
          <w:kern w:val="0"/>
          <w:sz w:val="22"/>
          <w:szCs w:val="22"/>
          <w:lang w:val="en-US" w:eastAsia="de-CH"/>
        </w:rPr>
        <w:tab/>
      </w:r>
      <w:r w:rsidRPr="00E95DB3">
        <w:rPr>
          <w:noProof/>
          <w:kern w:val="28"/>
          <w:lang w:val="en-US"/>
        </w:rPr>
        <w:t>FTPServer</w:t>
      </w:r>
      <w:r w:rsidRPr="00E95DB3">
        <w:rPr>
          <w:noProof/>
          <w:lang w:val="en-US"/>
        </w:rPr>
        <w:tab/>
      </w:r>
      <w:r w:rsidR="0091069A">
        <w:rPr>
          <w:noProof/>
        </w:rPr>
        <w:fldChar w:fldCharType="begin"/>
      </w:r>
      <w:r w:rsidRPr="00E95DB3">
        <w:rPr>
          <w:noProof/>
          <w:lang w:val="en-US"/>
        </w:rPr>
        <w:instrText xml:space="preserve"> PAGEREF _Toc165775734 \h </w:instrText>
      </w:r>
      <w:r w:rsidR="0091069A">
        <w:rPr>
          <w:noProof/>
        </w:rPr>
      </w:r>
      <w:r w:rsidR="0091069A">
        <w:rPr>
          <w:noProof/>
        </w:rPr>
        <w:fldChar w:fldCharType="separate"/>
      </w:r>
      <w:r w:rsidR="00A70CBF">
        <w:rPr>
          <w:noProof/>
          <w:lang w:val="en-US"/>
        </w:rPr>
        <w:t>54</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5.3</w:t>
      </w:r>
      <w:r w:rsidRPr="00E95DB3">
        <w:rPr>
          <w:rFonts w:asciiTheme="minorHAnsi" w:eastAsiaTheme="minorEastAsia" w:hAnsiTheme="minorHAnsi" w:cstheme="minorBidi"/>
          <w:noProof/>
          <w:kern w:val="0"/>
          <w:sz w:val="22"/>
          <w:szCs w:val="22"/>
          <w:lang w:val="en-US" w:eastAsia="de-CH"/>
        </w:rPr>
        <w:tab/>
      </w:r>
      <w:r w:rsidRPr="00E95DB3">
        <w:rPr>
          <w:noProof/>
          <w:lang w:val="en-US"/>
        </w:rPr>
        <w:t>Assoziationen</w:t>
      </w:r>
      <w:r w:rsidRPr="00E95DB3">
        <w:rPr>
          <w:noProof/>
          <w:lang w:val="en-US"/>
        </w:rPr>
        <w:tab/>
      </w:r>
      <w:r w:rsidR="0091069A">
        <w:rPr>
          <w:noProof/>
        </w:rPr>
        <w:fldChar w:fldCharType="begin"/>
      </w:r>
      <w:r w:rsidRPr="00E95DB3">
        <w:rPr>
          <w:noProof/>
          <w:lang w:val="en-US"/>
        </w:rPr>
        <w:instrText xml:space="preserve"> PAGEREF _Toc165775735 \h </w:instrText>
      </w:r>
      <w:r w:rsidR="0091069A">
        <w:rPr>
          <w:noProof/>
        </w:rPr>
      </w:r>
      <w:r w:rsidR="0091069A">
        <w:rPr>
          <w:noProof/>
        </w:rPr>
        <w:fldChar w:fldCharType="separate"/>
      </w:r>
      <w:r w:rsidR="00A70CBF">
        <w:rPr>
          <w:noProof/>
          <w:lang w:val="en-US"/>
        </w:rPr>
        <w:t>55</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5.3.1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Overview</w:t>
      </w:r>
      <w:r w:rsidRPr="00E95DB3">
        <w:rPr>
          <w:noProof/>
          <w:lang w:val="en-US"/>
        </w:rPr>
        <w:tab/>
      </w:r>
      <w:r w:rsidR="0091069A">
        <w:rPr>
          <w:noProof/>
        </w:rPr>
        <w:fldChar w:fldCharType="begin"/>
      </w:r>
      <w:r w:rsidRPr="00E95DB3">
        <w:rPr>
          <w:noProof/>
          <w:lang w:val="en-US"/>
        </w:rPr>
        <w:instrText xml:space="preserve"> PAGEREF _Toc165775736 \h </w:instrText>
      </w:r>
      <w:r w:rsidR="0091069A">
        <w:rPr>
          <w:noProof/>
        </w:rPr>
      </w:r>
      <w:r w:rsidR="0091069A">
        <w:rPr>
          <w:noProof/>
        </w:rPr>
        <w:fldChar w:fldCharType="separate"/>
      </w:r>
      <w:r w:rsidR="00A70CBF">
        <w:rPr>
          <w:noProof/>
          <w:lang w:val="en-US"/>
        </w:rPr>
        <w:t>55</w:t>
      </w:r>
      <w:r w:rsidR="0091069A">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6</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Designstudie</w:t>
      </w:r>
      <w:r w:rsidRPr="00E95DB3">
        <w:rPr>
          <w:noProof/>
          <w:lang w:val="en-US"/>
        </w:rPr>
        <w:tab/>
      </w:r>
      <w:r w:rsidR="0091069A">
        <w:rPr>
          <w:noProof/>
        </w:rPr>
        <w:fldChar w:fldCharType="begin"/>
      </w:r>
      <w:r w:rsidRPr="00E95DB3">
        <w:rPr>
          <w:noProof/>
          <w:lang w:val="en-US"/>
        </w:rPr>
        <w:instrText xml:space="preserve"> PAGEREF _Toc165775737 \h </w:instrText>
      </w:r>
      <w:r w:rsidR="0091069A">
        <w:rPr>
          <w:noProof/>
        </w:rPr>
      </w:r>
      <w:r w:rsidR="0091069A">
        <w:rPr>
          <w:noProof/>
        </w:rPr>
        <w:fldChar w:fldCharType="separate"/>
      </w:r>
      <w:r w:rsidR="00A70CBF">
        <w:rPr>
          <w:noProof/>
          <w:lang w:val="en-US"/>
        </w:rPr>
        <w:t>56</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91069A">
        <w:rPr>
          <w:noProof/>
        </w:rPr>
        <w:fldChar w:fldCharType="begin"/>
      </w:r>
      <w:r w:rsidRPr="00E95DB3">
        <w:rPr>
          <w:noProof/>
          <w:lang w:val="en-US"/>
        </w:rPr>
        <w:instrText xml:space="preserve"> PAGEREF _Toc165775738 \h </w:instrText>
      </w:r>
      <w:r w:rsidR="0091069A">
        <w:rPr>
          <w:noProof/>
        </w:rPr>
      </w:r>
      <w:r w:rsidR="0091069A">
        <w:rPr>
          <w:noProof/>
        </w:rPr>
        <w:fldChar w:fldCharType="separate"/>
      </w:r>
      <w:r w:rsidR="00A70CBF">
        <w:rPr>
          <w:noProof/>
          <w:lang w:val="en-US"/>
        </w:rPr>
        <w:t>56</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Menubar</w:t>
      </w:r>
      <w:r w:rsidRPr="00E95DB3">
        <w:rPr>
          <w:noProof/>
          <w:lang w:val="en-US"/>
        </w:rPr>
        <w:tab/>
      </w:r>
      <w:r w:rsidR="0091069A">
        <w:rPr>
          <w:noProof/>
        </w:rPr>
        <w:fldChar w:fldCharType="begin"/>
      </w:r>
      <w:r w:rsidRPr="00E95DB3">
        <w:rPr>
          <w:noProof/>
          <w:lang w:val="en-US"/>
        </w:rPr>
        <w:instrText xml:space="preserve"> PAGEREF _Toc165775739 \h </w:instrText>
      </w:r>
      <w:r w:rsidR="0091069A">
        <w:rPr>
          <w:noProof/>
        </w:rPr>
      </w:r>
      <w:r w:rsidR="0091069A">
        <w:rPr>
          <w:noProof/>
        </w:rPr>
        <w:fldChar w:fldCharType="separate"/>
      </w:r>
      <w:r w:rsidR="00A70CBF">
        <w:rPr>
          <w:noProof/>
          <w:lang w:val="en-US"/>
        </w:rPr>
        <w:t>57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Toolbar</w:t>
      </w:r>
      <w:r w:rsidRPr="00E95DB3">
        <w:rPr>
          <w:noProof/>
          <w:lang w:val="en-US"/>
        </w:rPr>
        <w:tab/>
      </w:r>
      <w:r w:rsidR="0091069A">
        <w:rPr>
          <w:noProof/>
        </w:rPr>
        <w:fldChar w:fldCharType="begin"/>
      </w:r>
      <w:r w:rsidRPr="00E95DB3">
        <w:rPr>
          <w:noProof/>
          <w:lang w:val="en-US"/>
        </w:rPr>
        <w:instrText xml:space="preserve"> PAGEREF _Toc165775740 \h </w:instrText>
      </w:r>
      <w:r w:rsidR="0091069A">
        <w:rPr>
          <w:noProof/>
        </w:rPr>
      </w:r>
      <w:r w:rsidR="0091069A">
        <w:rPr>
          <w:noProof/>
        </w:rPr>
        <w:fldChar w:fldCharType="separate"/>
      </w:r>
      <w:r w:rsidR="00A70CBF">
        <w:rPr>
          <w:noProof/>
          <w:lang w:val="en-US"/>
        </w:rPr>
        <w:t>57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91069A">
        <w:rPr>
          <w:noProof/>
        </w:rPr>
        <w:fldChar w:fldCharType="begin"/>
      </w:r>
      <w:r w:rsidRPr="00E95DB3">
        <w:rPr>
          <w:noProof/>
          <w:lang w:val="en-US"/>
        </w:rPr>
        <w:instrText xml:space="preserve"> PAGEREF _Toc165775741 \h </w:instrText>
      </w:r>
      <w:r w:rsidR="0091069A">
        <w:rPr>
          <w:noProof/>
        </w:rPr>
      </w:r>
      <w:r w:rsidR="0091069A">
        <w:rPr>
          <w:noProof/>
        </w:rPr>
        <w:fldChar w:fldCharType="separate"/>
      </w:r>
      <w:r w:rsidR="00A70CBF">
        <w:rPr>
          <w:noProof/>
          <w:lang w:val="en-US"/>
        </w:rPr>
        <w:t>57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Legende</w:t>
      </w:r>
      <w:r w:rsidRPr="00E95DB3">
        <w:rPr>
          <w:noProof/>
          <w:lang w:val="en-US"/>
        </w:rPr>
        <w:tab/>
      </w:r>
      <w:r w:rsidR="0091069A">
        <w:rPr>
          <w:noProof/>
        </w:rPr>
        <w:fldChar w:fldCharType="begin"/>
      </w:r>
      <w:r w:rsidRPr="00E95DB3">
        <w:rPr>
          <w:noProof/>
          <w:lang w:val="en-US"/>
        </w:rPr>
        <w:instrText xml:space="preserve"> PAGEREF _Toc165775742 \h </w:instrText>
      </w:r>
      <w:r w:rsidR="0091069A">
        <w:rPr>
          <w:noProof/>
        </w:rPr>
      </w:r>
      <w:r w:rsidR="0091069A">
        <w:rPr>
          <w:noProof/>
        </w:rPr>
        <w:fldChar w:fldCharType="separate"/>
      </w:r>
      <w:r w:rsidR="00A70CBF">
        <w:rPr>
          <w:noProof/>
          <w:lang w:val="en-US"/>
        </w:rPr>
        <w:t>57</w:t>
      </w:r>
      <w:r w:rsidR="0091069A">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Sidebar</w:t>
      </w:r>
      <w:r w:rsidRPr="00E95DB3">
        <w:rPr>
          <w:noProof/>
          <w:lang w:val="en-US"/>
        </w:rPr>
        <w:tab/>
      </w:r>
      <w:r w:rsidR="0091069A">
        <w:rPr>
          <w:noProof/>
        </w:rPr>
        <w:fldChar w:fldCharType="begin"/>
      </w:r>
      <w:r w:rsidRPr="00E95DB3">
        <w:rPr>
          <w:noProof/>
          <w:lang w:val="en-US"/>
        </w:rPr>
        <w:instrText xml:space="preserve"> PAGEREF _Toc165775743 \h </w:instrText>
      </w:r>
      <w:r w:rsidR="0091069A">
        <w:rPr>
          <w:noProof/>
        </w:rPr>
      </w:r>
      <w:r w:rsidR="0091069A">
        <w:rPr>
          <w:noProof/>
        </w:rPr>
        <w:fldChar w:fldCharType="separate"/>
      </w:r>
      <w:r w:rsidR="00A70CBF">
        <w:rPr>
          <w:noProof/>
          <w:lang w:val="en-US"/>
        </w:rPr>
        <w:t>57</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6.2</w:t>
      </w:r>
      <w:r w:rsidRPr="00E95DB3">
        <w:rPr>
          <w:rFonts w:asciiTheme="minorHAnsi" w:eastAsiaTheme="minorEastAsia" w:hAnsiTheme="minorHAnsi" w:cstheme="minorBidi"/>
          <w:noProof/>
          <w:kern w:val="0"/>
          <w:sz w:val="22"/>
          <w:szCs w:val="22"/>
          <w:lang w:val="en-US" w:eastAsia="de-CH"/>
        </w:rPr>
        <w:tab/>
      </w:r>
      <w:r w:rsidRPr="00E95DB3">
        <w:rPr>
          <w:noProof/>
          <w:lang w:val="en-US"/>
        </w:rPr>
        <w:t>Welcome-View</w:t>
      </w:r>
      <w:r w:rsidRPr="00E95DB3">
        <w:rPr>
          <w:noProof/>
          <w:lang w:val="en-US"/>
        </w:rPr>
        <w:tab/>
      </w:r>
      <w:r w:rsidR="0091069A">
        <w:rPr>
          <w:noProof/>
        </w:rPr>
        <w:fldChar w:fldCharType="begin"/>
      </w:r>
      <w:r w:rsidRPr="00E95DB3">
        <w:rPr>
          <w:noProof/>
          <w:lang w:val="en-US"/>
        </w:rPr>
        <w:instrText xml:space="preserve"> PAGEREF _Toc165775744 \h </w:instrText>
      </w:r>
      <w:r w:rsidR="0091069A">
        <w:rPr>
          <w:noProof/>
        </w:rPr>
      </w:r>
      <w:r w:rsidR="0091069A">
        <w:rPr>
          <w:noProof/>
        </w:rPr>
        <w:fldChar w:fldCharType="separate"/>
      </w:r>
      <w:r w:rsidR="00A70CBF">
        <w:rPr>
          <w:noProof/>
          <w:lang w:val="en-US"/>
        </w:rPr>
        <w:t>58</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6.3</w:t>
      </w:r>
      <w:r w:rsidRPr="00E95DB3">
        <w:rPr>
          <w:rFonts w:asciiTheme="minorHAnsi" w:eastAsiaTheme="minorEastAsia" w:hAnsiTheme="minorHAnsi" w:cstheme="minorBidi"/>
          <w:noProof/>
          <w:kern w:val="0"/>
          <w:sz w:val="22"/>
          <w:szCs w:val="22"/>
          <w:lang w:val="en-US" w:eastAsia="de-CH"/>
        </w:rPr>
        <w:tab/>
      </w:r>
      <w:r w:rsidRPr="00E95DB3">
        <w:rPr>
          <w:noProof/>
          <w:lang w:val="en-US"/>
        </w:rPr>
        <w:t>Menübar</w:t>
      </w:r>
      <w:r w:rsidRPr="00E95DB3">
        <w:rPr>
          <w:noProof/>
          <w:lang w:val="en-US"/>
        </w:rPr>
        <w:tab/>
      </w:r>
      <w:r w:rsidR="0091069A">
        <w:rPr>
          <w:noProof/>
        </w:rPr>
        <w:fldChar w:fldCharType="begin"/>
      </w:r>
      <w:r w:rsidRPr="00E95DB3">
        <w:rPr>
          <w:noProof/>
          <w:lang w:val="en-US"/>
        </w:rPr>
        <w:instrText xml:space="preserve"> PAGEREF _Toc165775745 \h </w:instrText>
      </w:r>
      <w:r w:rsidR="0091069A">
        <w:rPr>
          <w:noProof/>
        </w:rPr>
      </w:r>
      <w:r w:rsidR="0091069A">
        <w:rPr>
          <w:noProof/>
        </w:rPr>
        <w:fldChar w:fldCharType="separate"/>
      </w:r>
      <w:r w:rsidR="00A70CBF">
        <w:rPr>
          <w:noProof/>
          <w:lang w:val="en-US"/>
        </w:rPr>
        <w:t>58</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6.4</w:t>
      </w:r>
      <w:r w:rsidRPr="00E95DB3">
        <w:rPr>
          <w:rFonts w:asciiTheme="minorHAnsi" w:eastAsiaTheme="minorEastAsia" w:hAnsiTheme="minorHAnsi" w:cstheme="minorBidi"/>
          <w:noProof/>
          <w:kern w:val="0"/>
          <w:sz w:val="22"/>
          <w:szCs w:val="22"/>
          <w:lang w:val="en-US" w:eastAsia="de-CH"/>
        </w:rPr>
        <w:tab/>
      </w:r>
      <w:r w:rsidRPr="00E95DB3">
        <w:rPr>
          <w:noProof/>
          <w:lang w:val="en-US"/>
        </w:rPr>
        <w:t>Share-View</w:t>
      </w:r>
      <w:r w:rsidRPr="00E95DB3">
        <w:rPr>
          <w:noProof/>
          <w:lang w:val="en-US"/>
        </w:rPr>
        <w:tab/>
      </w:r>
      <w:r w:rsidR="0091069A">
        <w:rPr>
          <w:noProof/>
        </w:rPr>
        <w:fldChar w:fldCharType="begin"/>
      </w:r>
      <w:r w:rsidRPr="00E95DB3">
        <w:rPr>
          <w:noProof/>
          <w:lang w:val="en-US"/>
        </w:rPr>
        <w:instrText xml:space="preserve"> PAGEREF _Toc165775746 \h </w:instrText>
      </w:r>
      <w:r w:rsidR="0091069A">
        <w:rPr>
          <w:noProof/>
        </w:rPr>
      </w:r>
      <w:r w:rsidR="0091069A">
        <w:rPr>
          <w:noProof/>
        </w:rPr>
        <w:fldChar w:fldCharType="separate"/>
      </w:r>
      <w:r w:rsidR="00A70CBF">
        <w:rPr>
          <w:noProof/>
          <w:lang w:val="en-US"/>
        </w:rPr>
        <w:t>59</w:t>
      </w:r>
      <w:r w:rsidR="0091069A">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6.5</w:t>
      </w:r>
      <w:r w:rsidRPr="00E95DB3">
        <w:rPr>
          <w:rFonts w:asciiTheme="minorHAnsi" w:eastAsiaTheme="minorEastAsia" w:hAnsiTheme="minorHAnsi" w:cstheme="minorBidi"/>
          <w:noProof/>
          <w:kern w:val="0"/>
          <w:sz w:val="22"/>
          <w:szCs w:val="22"/>
          <w:lang w:val="en-US" w:eastAsia="de-CH"/>
        </w:rPr>
        <w:tab/>
      </w:r>
      <w:r w:rsidRPr="00E95DB3">
        <w:rPr>
          <w:noProof/>
          <w:lang w:val="en-US"/>
        </w:rPr>
        <w:t>Settings-View</w:t>
      </w:r>
      <w:r w:rsidRPr="00E95DB3">
        <w:rPr>
          <w:noProof/>
          <w:lang w:val="en-US"/>
        </w:rPr>
        <w:tab/>
      </w:r>
      <w:r w:rsidR="0091069A">
        <w:rPr>
          <w:noProof/>
        </w:rPr>
        <w:fldChar w:fldCharType="begin"/>
      </w:r>
      <w:r w:rsidRPr="00E95DB3">
        <w:rPr>
          <w:noProof/>
          <w:lang w:val="en-US"/>
        </w:rPr>
        <w:instrText xml:space="preserve"> PAGEREF _Toc165775747 \h </w:instrText>
      </w:r>
      <w:r w:rsidR="0091069A">
        <w:rPr>
          <w:noProof/>
        </w:rPr>
      </w:r>
      <w:r w:rsidR="0091069A">
        <w:rPr>
          <w:noProof/>
        </w:rPr>
        <w:fldChar w:fldCharType="separate"/>
      </w:r>
      <w:r w:rsidR="00A70CBF">
        <w:rPr>
          <w:noProof/>
          <w:lang w:val="en-US"/>
        </w:rPr>
        <w:t>60</w:t>
      </w:r>
      <w:r w:rsidR="0091069A">
        <w:rPr>
          <w:noProof/>
        </w:rPr>
        <w:fldChar w:fldCharType="end"/>
      </w:r>
    </w:p>
    <w:p w:rsidR="00C04DA3" w:rsidRPr="00BF2F0F" w:rsidRDefault="0091069A" w:rsidP="009105AE">
      <w:pPr>
        <w:spacing w:before="200" w:after="200"/>
        <w:rPr>
          <w:b/>
          <w:lang w:val="en-US"/>
        </w:rPr>
      </w:pPr>
      <w:r w:rsidRPr="003E393C">
        <w:fldChar w:fldCharType="end"/>
      </w:r>
    </w:p>
    <w:p w:rsidR="00C04DA3" w:rsidRPr="002B242D" w:rsidRDefault="00A57CCF" w:rsidP="003E393C">
      <w:pPr>
        <w:pStyle w:val="berschrift1"/>
      </w:pPr>
      <w:r w:rsidRPr="00530BCE">
        <w:rPr>
          <w:lang w:val="en-US"/>
        </w:rPr>
        <w:br w:type="page"/>
      </w:r>
      <w:bookmarkStart w:id="0" w:name="_Toc16577567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775671"/>
      <w:r w:rsidRPr="002B242D">
        <w:lastRenderedPageBreak/>
        <w:t>Management-Übersicht</w:t>
      </w:r>
      <w:bookmarkEnd w:id="1"/>
      <w:bookmarkEnd w:id="2"/>
    </w:p>
    <w:p w:rsidR="009105AE" w:rsidRDefault="009105AE" w:rsidP="001C5B5B">
      <w:r>
        <w:t>In Sportvereinen werden Traini</w:t>
      </w:r>
      <w:r w:rsidR="008F4AA5">
        <w:t>n</w:t>
      </w:r>
      <w:r w:rsidR="00E1267D">
        <w:t>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775672"/>
      <w:bookmarkEnd w:id="3"/>
      <w:r>
        <w:lastRenderedPageBreak/>
        <w:t>Business Object Model</w:t>
      </w:r>
      <w:bookmarkEnd w:id="4"/>
    </w:p>
    <w:p w:rsidR="00DB19E0" w:rsidRDefault="00DB19E0" w:rsidP="00DB19E0">
      <w:pPr>
        <w:pStyle w:val="berschrift2"/>
        <w:numPr>
          <w:ilvl w:val="1"/>
          <w:numId w:val="1"/>
        </w:numPr>
      </w:pPr>
      <w:bookmarkStart w:id="5" w:name="_Toc165775673"/>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775674"/>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775675"/>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775676"/>
      <w:r w:rsidRPr="00AD0205">
        <w:lastRenderedPageBreak/>
        <w:t>Detailanforderungen</w:t>
      </w:r>
      <w:bookmarkEnd w:id="10"/>
    </w:p>
    <w:p w:rsidR="00C609AF" w:rsidRDefault="00C609AF" w:rsidP="00E73754">
      <w:pPr>
        <w:pStyle w:val="berschrift2"/>
      </w:pPr>
      <w:bookmarkStart w:id="11" w:name="_Toc165775677"/>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775678"/>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_Ref164758032 \r \h </w:instrText>
            </w:r>
            <w:r>
              <w:fldChar w:fldCharType="separate"/>
            </w:r>
            <w:r w:rsidR="00A70CBF">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FB3B5D">
              <w:instrText xml:space="preserve"> REF _Ref165364559 \r \h </w:instrText>
            </w:r>
            <w:r>
              <w:fldChar w:fldCharType="separate"/>
            </w:r>
            <w:r w:rsidR="00A70CBF">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_Ref164758043 \r \h </w:instrText>
            </w:r>
            <w:r>
              <w:fldChar w:fldCharType="separate"/>
            </w:r>
            <w:r w:rsidR="00A70CBF">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_Ref164758047 \r \h </w:instrText>
            </w:r>
            <w:r>
              <w:fldChar w:fldCharType="separate"/>
            </w:r>
            <w:r w:rsidR="00A70CBF">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91069A" w:rsidP="00544605">
            <w:pPr>
              <w:pStyle w:val="KeinLeerraum"/>
            </w:pPr>
            <w:r>
              <w:fldChar w:fldCharType="begin"/>
            </w:r>
            <w:r w:rsidR="00544605">
              <w:instrText xml:space="preserve"> REF _Ref165356991 \r \h </w:instrText>
            </w:r>
            <w:r>
              <w:fldChar w:fldCharType="separate"/>
            </w:r>
            <w:r w:rsidR="00A70CBF">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FB3B5D">
              <w:instrText xml:space="preserve"> REF _Ref165364566 \r \h </w:instrText>
            </w:r>
            <w:r>
              <w:fldChar w:fldCharType="separate"/>
            </w:r>
            <w:r w:rsidR="00A70CBF">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_Ref164758062 \r \h </w:instrText>
            </w:r>
            <w:r>
              <w:fldChar w:fldCharType="separate"/>
            </w:r>
            <w:r w:rsidR="00A70CBF">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_Ref164758066 \r \h </w:instrText>
            </w:r>
            <w:r>
              <w:fldChar w:fldCharType="separate"/>
            </w:r>
            <w:r w:rsidR="00A70CBF">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_Ref164758077 \r \h </w:instrText>
            </w:r>
            <w:r>
              <w:fldChar w:fldCharType="separate"/>
            </w:r>
            <w:r w:rsidR="00A70CBF">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91069A" w:rsidP="00523383">
            <w:pPr>
              <w:pStyle w:val="KeinLeerraum"/>
            </w:pPr>
            <w:r>
              <w:fldChar w:fldCharType="begin"/>
            </w:r>
            <w:r w:rsidR="00CA7B06">
              <w:instrText xml:space="preserve"> REF _Ref164758081 \r \h </w:instrText>
            </w:r>
            <w:r>
              <w:fldChar w:fldCharType="separate"/>
            </w:r>
            <w:r w:rsidR="00A70CBF">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91069A" w:rsidP="00CA7B06">
            <w:pPr>
              <w:pStyle w:val="KeinLeerraum"/>
            </w:pPr>
            <w:fldSimple w:instr=" REF _Ref164758089 \r \h  \* MERGEFORMAT ">
              <w:r w:rsidR="00A70CBF">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91069A" w:rsidP="00523383">
            <w:pPr>
              <w:pStyle w:val="KeinLeerraum"/>
            </w:pPr>
            <w:fldSimple w:instr=" REF _Ref164758135 \r \h  \* MERGEFORMAT ">
              <w:r w:rsidR="00A70CBF">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91069A" w:rsidP="00523383">
            <w:pPr>
              <w:pStyle w:val="KeinLeerraum"/>
            </w:pPr>
            <w:r>
              <w:fldChar w:fldCharType="begin"/>
            </w:r>
            <w:r w:rsidR="00CA7B06">
              <w:instrText xml:space="preserve"> REF _Ref164758159 \r \h </w:instrText>
            </w:r>
            <w:r>
              <w:fldChar w:fldCharType="separate"/>
            </w:r>
            <w:r w:rsidR="00A70CBF">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91069A" w:rsidP="00523383">
            <w:pPr>
              <w:pStyle w:val="KeinLeerraum"/>
            </w:pPr>
            <w:r>
              <w:fldChar w:fldCharType="begin"/>
            </w:r>
            <w:r w:rsidR="00CA7B06">
              <w:instrText xml:space="preserve"> REF _Ref164758173 \r \h </w:instrText>
            </w:r>
            <w:r>
              <w:fldChar w:fldCharType="separate"/>
            </w:r>
            <w:r w:rsidR="00A70CBF">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91069A" w:rsidP="00523383">
            <w:pPr>
              <w:pStyle w:val="KeinLeerraum"/>
            </w:pPr>
            <w:r>
              <w:fldChar w:fldCharType="begin"/>
            </w:r>
            <w:r w:rsidR="00CA7B06">
              <w:instrText xml:space="preserve"> REF _Ref164758179 \r \h </w:instrText>
            </w:r>
            <w:r>
              <w:fldChar w:fldCharType="separate"/>
            </w:r>
            <w:r w:rsidR="00A70CBF">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91069A" w:rsidP="00523383">
            <w:pPr>
              <w:pStyle w:val="KeinLeerraum"/>
            </w:pPr>
            <w:r>
              <w:fldChar w:fldCharType="begin"/>
            </w:r>
            <w:r w:rsidR="00CA7B06">
              <w:instrText xml:space="preserve"> REF _Ref164758183 \r \h </w:instrText>
            </w:r>
            <w:r>
              <w:fldChar w:fldCharType="separate"/>
            </w:r>
            <w:r w:rsidR="00A70CBF">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91069A" w:rsidP="00523383">
            <w:pPr>
              <w:pStyle w:val="KeinLeerraum"/>
            </w:pPr>
            <w:r>
              <w:fldChar w:fldCharType="begin"/>
            </w:r>
            <w:r w:rsidR="00CA7B06">
              <w:instrText xml:space="preserve"> REF _Ref164758187 \r \h </w:instrText>
            </w:r>
            <w:r>
              <w:fldChar w:fldCharType="separate"/>
            </w:r>
            <w:r w:rsidR="00A70CBF">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91069A" w:rsidP="00523383">
            <w:pPr>
              <w:pStyle w:val="KeinLeerraum"/>
            </w:pPr>
            <w:r>
              <w:fldChar w:fldCharType="begin"/>
            </w:r>
            <w:r w:rsidR="00544605">
              <w:instrText xml:space="preserve"> REF _Ref165357020 \r \h </w:instrText>
            </w:r>
            <w:r>
              <w:fldChar w:fldCharType="separate"/>
            </w:r>
            <w:r w:rsidR="00A70CBF">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91069A" w:rsidP="00523383">
            <w:pPr>
              <w:pStyle w:val="KeinLeerraum"/>
            </w:pPr>
            <w:r>
              <w:fldChar w:fldCharType="begin"/>
            </w:r>
            <w:r w:rsidR="00CA7B06">
              <w:instrText xml:space="preserve"> REF _Ref164758196 \r \h </w:instrText>
            </w:r>
            <w:r>
              <w:fldChar w:fldCharType="separate"/>
            </w:r>
            <w:r w:rsidR="00A70CBF">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91069A" w:rsidP="00523383">
            <w:pPr>
              <w:pStyle w:val="KeinLeerraum"/>
            </w:pPr>
            <w:r>
              <w:fldChar w:fldCharType="begin"/>
            </w:r>
            <w:r w:rsidR="00625552">
              <w:instrText xml:space="preserve"> REF _Ref165353215 \r \h </w:instrText>
            </w:r>
            <w:r>
              <w:fldChar w:fldCharType="separate"/>
            </w:r>
            <w:r w:rsidR="00A70CBF">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91069A" w:rsidP="00523383">
            <w:pPr>
              <w:pStyle w:val="KeinLeerraum"/>
            </w:pPr>
            <w:r>
              <w:fldChar w:fldCharType="begin"/>
            </w:r>
            <w:r w:rsidR="00CA7B06">
              <w:instrText xml:space="preserve"> REF _Ref164758204 \r \h </w:instrText>
            </w:r>
            <w:r>
              <w:fldChar w:fldCharType="separate"/>
            </w:r>
            <w:r w:rsidR="00A70CBF">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91069A" w:rsidP="00523383">
            <w:pPr>
              <w:pStyle w:val="KeinLeerraum"/>
            </w:pPr>
            <w:r>
              <w:fldChar w:fldCharType="begin"/>
            </w:r>
            <w:r w:rsidR="00625552">
              <w:instrText xml:space="preserve"> REF _Ref165353216 \r \h </w:instrText>
            </w:r>
            <w:r>
              <w:fldChar w:fldCharType="separate"/>
            </w:r>
            <w:r w:rsidR="00A70CBF">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91069A" w:rsidP="00523383">
            <w:pPr>
              <w:pStyle w:val="KeinLeerraum"/>
            </w:pPr>
            <w:r>
              <w:fldChar w:fldCharType="begin"/>
            </w:r>
            <w:r w:rsidR="00625552">
              <w:instrText xml:space="preserve"> REF _Ref165353217 \r \h </w:instrText>
            </w:r>
            <w:r>
              <w:fldChar w:fldCharType="separate"/>
            </w:r>
            <w:r w:rsidR="00A70CBF">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91069A" w:rsidP="00523383">
            <w:pPr>
              <w:pStyle w:val="KeinLeerraum"/>
            </w:pPr>
            <w:r>
              <w:fldChar w:fldCharType="begin"/>
            </w:r>
            <w:r w:rsidR="00625552">
              <w:instrText xml:space="preserve"> REF _Ref165353218 \r \h </w:instrText>
            </w:r>
            <w:r>
              <w:fldChar w:fldCharType="separate"/>
            </w:r>
            <w:r w:rsidR="00A70CBF">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91069A" w:rsidP="00625552">
            <w:pPr>
              <w:pStyle w:val="KeinLeerraum"/>
            </w:pPr>
            <w:r>
              <w:fldChar w:fldCharType="begin"/>
            </w:r>
            <w:r w:rsidR="00625552">
              <w:instrText xml:space="preserve"> REF _Ref165353219 \r \h </w:instrText>
            </w:r>
            <w:r>
              <w:fldChar w:fldCharType="separate"/>
            </w:r>
            <w:r w:rsidR="00A70CBF">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91069A" w:rsidP="00523383">
            <w:pPr>
              <w:pStyle w:val="KeinLeerraum"/>
            </w:pPr>
            <w:r>
              <w:fldChar w:fldCharType="begin"/>
            </w:r>
            <w:r w:rsidR="00625552">
              <w:instrText xml:space="preserve"> REF _Ref165353220 \r \h </w:instrText>
            </w:r>
            <w:r>
              <w:fldChar w:fldCharType="separate"/>
            </w:r>
            <w:r w:rsidR="00A70CBF">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91069A" w:rsidP="00523383">
            <w:pPr>
              <w:pStyle w:val="KeinLeerraum"/>
            </w:pPr>
            <w:r>
              <w:fldChar w:fldCharType="begin"/>
            </w:r>
            <w:r w:rsidR="00FB3B5D">
              <w:instrText xml:space="preserve"> REF _Ref165364581 \r \h </w:instrText>
            </w:r>
            <w:r>
              <w:fldChar w:fldCharType="separate"/>
            </w:r>
            <w:r w:rsidR="00A70CBF">
              <w:t>4.2.28</w:t>
            </w:r>
            <w:r>
              <w:fldChar w:fldCharType="end"/>
            </w:r>
          </w:p>
        </w:tc>
      </w:tr>
    </w:tbl>
    <w:p w:rsidR="00FE2F56" w:rsidRDefault="00FE2F56" w:rsidP="00FE2F56">
      <w:pPr>
        <w:pStyle w:val="berschrift3"/>
      </w:pPr>
      <w:bookmarkStart w:id="13" w:name="_Toc165775679"/>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775680"/>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C60DEE" w:rsidTr="00BF28B2">
        <w:tc>
          <w:tcPr>
            <w:tcW w:w="559" w:type="pct"/>
          </w:tcPr>
          <w:p w:rsidR="00673517" w:rsidRDefault="00673517" w:rsidP="00BF28B2">
            <w:pPr>
              <w:pStyle w:val="KeinLeerraum"/>
              <w:jc w:val="right"/>
            </w:pPr>
            <w:r>
              <w:t>3a</w:t>
            </w:r>
          </w:p>
        </w:tc>
        <w:tc>
          <w:tcPr>
            <w:tcW w:w="4441" w:type="pct"/>
          </w:tcPr>
          <w:p w:rsidR="00673517" w:rsidRPr="00BF2F0F" w:rsidRDefault="00673517" w:rsidP="00DC2377">
            <w:pPr>
              <w:pStyle w:val="KeinLeerraum"/>
              <w:rPr>
                <w:lang w:val="en-US"/>
              </w:rPr>
            </w:pPr>
            <w:r>
              <w:t xml:space="preserve">Der Trainer möchte eine neue Sportart hinzufügen. </w:t>
            </w:r>
            <w:r w:rsidRPr="00BF2F0F">
              <w:rPr>
                <w:lang w:val="en-US"/>
              </w:rPr>
              <w:t xml:space="preserve">Siehe Use Case </w:t>
            </w:r>
            <w:r w:rsidR="0091069A">
              <w:fldChar w:fldCharType="begin"/>
            </w:r>
            <w:r w:rsidR="00DC2377" w:rsidRPr="00BF2F0F">
              <w:rPr>
                <w:lang w:val="en-US"/>
              </w:rPr>
              <w:instrText xml:space="preserve"> REF _Ref165353241 \r \h </w:instrText>
            </w:r>
            <w:r w:rsidR="0091069A">
              <w:fldChar w:fldCharType="separate"/>
            </w:r>
            <w:r w:rsidR="00A70CBF">
              <w:rPr>
                <w:lang w:val="en-US"/>
              </w:rPr>
              <w:t>4.2.26</w:t>
            </w:r>
            <w:r w:rsidR="0091069A">
              <w:fldChar w:fldCharType="end"/>
            </w:r>
            <w:r w:rsidRPr="00BF2F0F">
              <w:rPr>
                <w:lang w:val="en-US"/>
              </w:rPr>
              <w:t xml:space="preserve"> (</w:t>
            </w:r>
            <w:r w:rsidR="00DC2377" w:rsidRPr="00BF2F0F">
              <w:rPr>
                <w:lang w:val="en-US"/>
              </w:rPr>
              <w:t>Manage</w:t>
            </w:r>
            <w:r w:rsidRPr="00BF2F0F">
              <w:rPr>
                <w:lang w:val="en-US"/>
              </w:rPr>
              <w:t xml:space="preserve"> Sport)</w:t>
            </w:r>
          </w:p>
        </w:tc>
      </w:tr>
    </w:tbl>
    <w:p w:rsidR="00477F04" w:rsidRDefault="00477F04" w:rsidP="00477F04">
      <w:pPr>
        <w:pStyle w:val="berschrift4"/>
      </w:pPr>
      <w:bookmarkStart w:id="19" w:name="_Ref165356982"/>
      <w:r>
        <w:t>Visualisierung</w:t>
      </w:r>
    </w:p>
    <w:p w:rsidR="00C60DEE" w:rsidRDefault="00BF3897" w:rsidP="00477F04">
      <w:r w:rsidRPr="00BF3897">
        <w:rPr>
          <w:noProof/>
          <w:lang w:eastAsia="de-CH"/>
        </w:rPr>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A9227F" w:rsidRDefault="00A9227F" w:rsidP="00A9227F">
      <w:pPr>
        <w:pStyle w:val="berschrift4"/>
      </w:pPr>
      <w:r>
        <w:lastRenderedPageBreak/>
        <w:t>Sequenzdiagramm</w:t>
      </w:r>
    </w:p>
    <w:p w:rsidR="00A9227F" w:rsidRDefault="00530E0A" w:rsidP="00477F04">
      <w:r>
        <w:rPr>
          <w:noProof/>
          <w:lang w:eastAsia="de-CH"/>
        </w:rPr>
        <w:drawing>
          <wp:inline distT="0" distB="0" distL="0" distR="0">
            <wp:extent cx="6120130" cy="4640580"/>
            <wp:effectExtent l="19050" t="0" r="0" b="0"/>
            <wp:docPr id="1" name="Grafik 0" descr="4.2.2 Creat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 Create Board.jpg"/>
                    <pic:cNvPicPr/>
                  </pic:nvPicPr>
                  <pic:blipFill>
                    <a:blip r:embed="rId16"/>
                    <a:stretch>
                      <a:fillRect/>
                    </a:stretch>
                  </pic:blipFill>
                  <pic:spPr>
                    <a:xfrm>
                      <a:off x="0" y="0"/>
                      <a:ext cx="6120130" cy="46405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775681"/>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Default="00D82CB1" w:rsidP="00D82CB1">
      <w:pPr>
        <w:rPr>
          <w:lang w:eastAsia="fr-FR"/>
        </w:rPr>
      </w:pPr>
      <w:r w:rsidRPr="00D82CB1">
        <w:rPr>
          <w:noProof/>
          <w:lang w:eastAsia="de-CH"/>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530E0A" w:rsidRDefault="00530E0A" w:rsidP="00530E0A">
      <w:pPr>
        <w:pStyle w:val="berschrift4"/>
      </w:pPr>
      <w:r>
        <w:t>Sequenzdiagramm</w:t>
      </w:r>
    </w:p>
    <w:p w:rsidR="00530E0A" w:rsidRPr="00D82CB1" w:rsidRDefault="00530E0A" w:rsidP="00D82CB1">
      <w:pPr>
        <w:rPr>
          <w:lang w:eastAsia="fr-FR"/>
        </w:rPr>
      </w:pPr>
      <w:r>
        <w:rPr>
          <w:noProof/>
          <w:lang w:eastAsia="de-CH"/>
        </w:rPr>
        <w:drawing>
          <wp:inline distT="0" distB="0" distL="0" distR="0">
            <wp:extent cx="6124575" cy="2209800"/>
            <wp:effectExtent l="19050" t="0" r="9525" b="0"/>
            <wp:docPr id="5" name="Grafik 4" descr="4.2.3 Clear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3 Clear Board.jpg"/>
                    <pic:cNvPicPr/>
                  </pic:nvPicPr>
                  <pic:blipFill>
                    <a:blip r:embed="rId18"/>
                    <a:srcRect b="29052"/>
                    <a:stretch>
                      <a:fillRect/>
                    </a:stretch>
                  </pic:blipFill>
                  <pic:spPr>
                    <a:xfrm>
                      <a:off x="0" y="0"/>
                      <a:ext cx="6124575" cy="2209800"/>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775682"/>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345690"/>
            <wp:effectExtent l="19050" t="0" r="0" b="0"/>
            <wp:docPr id="6" name="Grafik 5" descr="4.2.4 Save Board 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4 Save Board As.jpg"/>
                    <pic:cNvPicPr/>
                  </pic:nvPicPr>
                  <pic:blipFill>
                    <a:blip r:embed="rId19"/>
                    <a:stretch>
                      <a:fillRect/>
                    </a:stretch>
                  </pic:blipFill>
                  <pic:spPr>
                    <a:xfrm>
                      <a:off x="0" y="0"/>
                      <a:ext cx="6120130" cy="2345690"/>
                    </a:xfrm>
                    <a:prstGeom prst="rect">
                      <a:avLst/>
                    </a:prstGeom>
                  </pic:spPr>
                </pic:pic>
              </a:graphicData>
            </a:graphic>
          </wp:inline>
        </w:drawing>
      </w:r>
    </w:p>
    <w:p w:rsidR="00814F8D" w:rsidRDefault="00814F8D" w:rsidP="00814F8D">
      <w:pPr>
        <w:pStyle w:val="berschrift3"/>
        <w:pageBreakBefore/>
        <w:numPr>
          <w:ilvl w:val="2"/>
          <w:numId w:val="1"/>
        </w:numPr>
      </w:pPr>
      <w:bookmarkStart w:id="26" w:name="_Toc164752609"/>
      <w:bookmarkStart w:id="27" w:name="_Ref164758047"/>
      <w:bookmarkStart w:id="28" w:name="_Toc165775683"/>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91069A">
              <w:fldChar w:fldCharType="begin"/>
            </w:r>
            <w:r>
              <w:instrText xml:space="preserve"> REF _Ref165191778 \r \h </w:instrText>
            </w:r>
            <w:r w:rsidR="0091069A">
              <w:fldChar w:fldCharType="separate"/>
            </w:r>
            <w:r w:rsidR="00A70CBF">
              <w:t>4.2.4</w:t>
            </w:r>
            <w:r w:rsidR="0091069A">
              <w:fldChar w:fldCharType="end"/>
            </w:r>
            <w:r>
              <w: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6750"/>
            <wp:effectExtent l="19050" t="0" r="0" b="0"/>
            <wp:docPr id="8" name="Grafik 7" descr="4.2.5 Sav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 Save Board.jpg"/>
                    <pic:cNvPicPr/>
                  </pic:nvPicPr>
                  <pic:blipFill>
                    <a:blip r:embed="rId20"/>
                    <a:stretch>
                      <a:fillRect/>
                    </a:stretch>
                  </pic:blipFill>
                  <pic:spPr>
                    <a:xfrm>
                      <a:off x="0" y="0"/>
                      <a:ext cx="6120130" cy="3206750"/>
                    </a:xfrm>
                    <a:prstGeom prst="rect">
                      <a:avLst/>
                    </a:prstGeom>
                  </pic:spPr>
                </pic:pic>
              </a:graphicData>
            </a:graphic>
          </wp:inline>
        </w:drawing>
      </w:r>
    </w:p>
    <w:p w:rsidR="00814F8D" w:rsidRDefault="00814F8D" w:rsidP="00814F8D">
      <w:pPr>
        <w:pStyle w:val="berschrift3"/>
        <w:pageBreakBefore/>
        <w:numPr>
          <w:ilvl w:val="2"/>
          <w:numId w:val="1"/>
        </w:numPr>
      </w:pPr>
      <w:bookmarkStart w:id="31" w:name="_Ref165356991"/>
      <w:bookmarkStart w:id="32" w:name="_Toc165775684"/>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 xml:space="preserve">Der Tainer möchte eine online verfügbare Datei öffnen. </w:t>
            </w:r>
            <w:r w:rsidRPr="00BF2F0F">
              <w:rPr>
                <w:lang w:val="en-US"/>
              </w:rPr>
              <w:t>W</w:t>
            </w:r>
            <w:r w:rsidR="002E6C0F" w:rsidRPr="00BF2F0F">
              <w:rPr>
                <w:lang w:val="en-US"/>
              </w:rPr>
              <w:t xml:space="preserve">eiter bei Use Case </w:t>
            </w:r>
            <w:r w:rsidR="0091069A">
              <w:fldChar w:fldCharType="begin"/>
            </w:r>
            <w:r w:rsidR="002E6C0F" w:rsidRPr="00BF2F0F">
              <w:rPr>
                <w:lang w:val="en-US"/>
              </w:rPr>
              <w:instrText xml:space="preserve"> REF _Ref165353284 \r \h </w:instrText>
            </w:r>
            <w:r w:rsidR="0091069A">
              <w:fldChar w:fldCharType="separate"/>
            </w:r>
            <w:r w:rsidR="00A70CBF">
              <w:rPr>
                <w:lang w:val="en-US"/>
              </w:rPr>
              <w:t>4.2.23</w:t>
            </w:r>
            <w:r w:rsidR="0091069A">
              <w:fldChar w:fldCharType="end"/>
            </w:r>
            <w:r w:rsidR="002E6C0F" w:rsidRPr="00BF2F0F">
              <w:rPr>
                <w:lang w:val="en-US"/>
              </w:rPr>
              <w:t xml:space="preserve"> </w:t>
            </w:r>
            <w:r w:rsidRPr="00BF2F0F">
              <w:rPr>
                <w:lang w:val="en-US"/>
              </w:rPr>
              <w:t xml:space="preserve">(Download Board). </w:t>
            </w:r>
            <w:r>
              <w:t>Danach zurück zu Punkt 5.</w:t>
            </w:r>
          </w:p>
        </w:tc>
      </w:tr>
    </w:tbl>
    <w:p w:rsidR="00D82CB1" w:rsidRDefault="00D82CB1" w:rsidP="00D82CB1">
      <w:pPr>
        <w:pStyle w:val="berschrift4"/>
      </w:pPr>
      <w:bookmarkStart w:id="35" w:name="_Ref165357003"/>
      <w:r>
        <w:t>Visualisierung</w:t>
      </w:r>
    </w:p>
    <w:p w:rsidR="00D82CB1" w:rsidRDefault="00D82CB1" w:rsidP="00D82CB1">
      <w:pPr>
        <w:rPr>
          <w:lang w:eastAsia="fr-FR"/>
        </w:rPr>
      </w:pPr>
      <w:r w:rsidRPr="00D82CB1">
        <w:rPr>
          <w:noProof/>
          <w:lang w:eastAsia="de-CH"/>
        </w:rPr>
        <w:drawing>
          <wp:anchor distT="0" distB="0" distL="114300" distR="114300" simplePos="0" relativeHeight="251658240" behindDoc="0" locked="0" layoutInCell="1" allowOverlap="1">
            <wp:simplePos x="742950" y="6610350"/>
            <wp:positionH relativeFrom="column">
              <wp:align>left</wp:align>
            </wp:positionH>
            <wp:positionV relativeFrom="paragraph">
              <wp:align>top</wp:align>
            </wp:positionV>
            <wp:extent cx="4229100" cy="2857500"/>
            <wp:effectExtent l="19050" t="0" r="0" b="0"/>
            <wp:wrapSquare wrapText="bothSides"/>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4229100" cy="2857500"/>
                    </a:xfrm>
                    <a:prstGeom prst="rect">
                      <a:avLst/>
                    </a:prstGeom>
                  </pic:spPr>
                </pic:pic>
              </a:graphicData>
            </a:graphic>
          </wp:anchor>
        </w:drawing>
      </w:r>
      <w:r w:rsidR="00530E0A">
        <w:rPr>
          <w:lang w:eastAsia="fr-FR"/>
        </w:rPr>
        <w:br w:type="textWrapping" w:clear="all"/>
      </w:r>
    </w:p>
    <w:p w:rsidR="00530E0A" w:rsidRDefault="00530E0A" w:rsidP="00530E0A">
      <w:pPr>
        <w:pStyle w:val="berschrift4"/>
      </w:pPr>
      <w:r>
        <w:lastRenderedPageBreak/>
        <w:t>Sequenzdiagramm</w:t>
      </w:r>
    </w:p>
    <w:p w:rsidR="00530E0A" w:rsidRPr="00D82CB1" w:rsidRDefault="00412FEC" w:rsidP="00D82CB1">
      <w:pPr>
        <w:rPr>
          <w:lang w:eastAsia="fr-FR"/>
        </w:rPr>
      </w:pPr>
      <w:r>
        <w:rPr>
          <w:noProof/>
          <w:lang w:eastAsia="de-CH"/>
        </w:rPr>
        <w:drawing>
          <wp:inline distT="0" distB="0" distL="0" distR="0">
            <wp:extent cx="6120130" cy="2685415"/>
            <wp:effectExtent l="19050" t="0" r="0" b="0"/>
            <wp:docPr id="21" name="Grafik 20" descr="4.2.6 Loa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6 Load Board.png"/>
                    <pic:cNvPicPr/>
                  </pic:nvPicPr>
                  <pic:blipFill>
                    <a:blip r:embed="rId22"/>
                    <a:stretch>
                      <a:fillRect/>
                    </a:stretch>
                  </pic:blipFill>
                  <pic:spPr>
                    <a:xfrm>
                      <a:off x="0" y="0"/>
                      <a:ext cx="6120130" cy="2685415"/>
                    </a:xfrm>
                    <a:prstGeom prst="rect">
                      <a:avLst/>
                    </a:prstGeom>
                  </pic:spPr>
                </pic:pic>
              </a:graphicData>
            </a:graphic>
          </wp:inline>
        </w:drawing>
      </w:r>
    </w:p>
    <w:p w:rsidR="00814F8D" w:rsidRDefault="00814F8D" w:rsidP="00814F8D">
      <w:pPr>
        <w:pStyle w:val="berschrift3"/>
        <w:pageBreakBefore/>
        <w:numPr>
          <w:ilvl w:val="2"/>
          <w:numId w:val="1"/>
        </w:numPr>
      </w:pPr>
      <w:bookmarkStart w:id="36" w:name="_Ref165364566"/>
      <w:bookmarkStart w:id="37" w:name="_Toc165775685"/>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730E67" w:rsidRDefault="00412FEC" w:rsidP="00814F8D">
      <w:pPr>
        <w:rPr>
          <w:lang w:eastAsia="fr-FR"/>
        </w:rPr>
      </w:pPr>
      <w:r>
        <w:rPr>
          <w:noProof/>
          <w:lang w:eastAsia="de-CH"/>
        </w:rPr>
        <w:drawing>
          <wp:inline distT="0" distB="0" distL="0" distR="0">
            <wp:extent cx="6120130" cy="1771650"/>
            <wp:effectExtent l="19050" t="0" r="0" b="0"/>
            <wp:docPr id="25" name="Grafik 24" descr="4.2.7 Change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7 Change Field.png"/>
                    <pic:cNvPicPr/>
                  </pic:nvPicPr>
                  <pic:blipFill>
                    <a:blip r:embed="rId23"/>
                    <a:stretch>
                      <a:fillRect/>
                    </a:stretch>
                  </pic:blipFill>
                  <pic:spPr>
                    <a:xfrm>
                      <a:off x="0" y="0"/>
                      <a:ext cx="6120130" cy="1771650"/>
                    </a:xfrm>
                    <a:prstGeom prst="rect">
                      <a:avLst/>
                    </a:prstGeom>
                  </pic:spPr>
                </pic:pic>
              </a:graphicData>
            </a:graphic>
          </wp:inline>
        </w:drawing>
      </w:r>
    </w:p>
    <w:p w:rsidR="00814F8D" w:rsidRDefault="00814F8D" w:rsidP="00814F8D">
      <w:pPr>
        <w:pStyle w:val="berschrift3"/>
        <w:pageBreakBefore/>
        <w:numPr>
          <w:ilvl w:val="2"/>
          <w:numId w:val="1"/>
        </w:numPr>
      </w:pPr>
      <w:bookmarkStart w:id="38" w:name="_Toc164752612"/>
      <w:bookmarkStart w:id="39" w:name="_Ref164758062"/>
      <w:bookmarkStart w:id="40" w:name="_Toc165775686"/>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759710"/>
            <wp:effectExtent l="19050" t="0" r="0" b="0"/>
            <wp:docPr id="19" name="Grafik 18" descr="4.2.8 Draw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 Draw Item.jpg"/>
                    <pic:cNvPicPr/>
                  </pic:nvPicPr>
                  <pic:blipFill>
                    <a:blip r:embed="rId24"/>
                    <a:stretch>
                      <a:fillRect/>
                    </a:stretch>
                  </pic:blipFill>
                  <pic:spPr>
                    <a:xfrm>
                      <a:off x="0" y="0"/>
                      <a:ext cx="6120130" cy="2759710"/>
                    </a:xfrm>
                    <a:prstGeom prst="rect">
                      <a:avLst/>
                    </a:prstGeom>
                  </pic:spPr>
                </pic:pic>
              </a:graphicData>
            </a:graphic>
          </wp:inline>
        </w:drawing>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775687"/>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530E0A" w:rsidP="00814F8D">
      <w:pPr>
        <w:rPr>
          <w:lang w:eastAsia="fr-FR"/>
        </w:rPr>
      </w:pPr>
      <w:r>
        <w:rPr>
          <w:noProof/>
          <w:lang w:eastAsia="de-CH"/>
        </w:rPr>
        <w:drawing>
          <wp:inline distT="0" distB="0" distL="0" distR="0">
            <wp:extent cx="6120130" cy="3652520"/>
            <wp:effectExtent l="19050" t="0" r="0" b="0"/>
            <wp:docPr id="20" name="Grafik 19" descr="4.2.9 Dele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 Delete Item.jpg"/>
                    <pic:cNvPicPr/>
                  </pic:nvPicPr>
                  <pic:blipFill>
                    <a:blip r:embed="rId25"/>
                    <a:stretch>
                      <a:fillRect/>
                    </a:stretch>
                  </pic:blipFill>
                  <pic:spPr>
                    <a:xfrm>
                      <a:off x="0" y="0"/>
                      <a:ext cx="6120130" cy="3652520"/>
                    </a:xfrm>
                    <a:prstGeom prst="rect">
                      <a:avLst/>
                    </a:prstGeom>
                  </pic:spPr>
                </pic:pic>
              </a:graphicData>
            </a:graphic>
          </wp:inline>
        </w:drawing>
      </w:r>
    </w:p>
    <w:p w:rsidR="00814F8D" w:rsidRDefault="00814F8D" w:rsidP="00814F8D">
      <w:pPr>
        <w:pStyle w:val="berschrift3"/>
        <w:pageBreakBefore/>
        <w:numPr>
          <w:ilvl w:val="2"/>
          <w:numId w:val="1"/>
        </w:numPr>
      </w:pPr>
      <w:bookmarkStart w:id="44" w:name="_Toc164752614"/>
      <w:bookmarkStart w:id="45" w:name="_Ref164758077"/>
      <w:bookmarkStart w:id="46" w:name="_Toc165775688"/>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412FEC" w:rsidP="00814F8D">
      <w:pPr>
        <w:rPr>
          <w:lang w:eastAsia="fr-FR"/>
        </w:rPr>
      </w:pPr>
      <w:r>
        <w:rPr>
          <w:noProof/>
          <w:lang w:eastAsia="de-CH"/>
        </w:rPr>
        <w:drawing>
          <wp:inline distT="0" distB="0" distL="0" distR="0">
            <wp:extent cx="6120130" cy="2294255"/>
            <wp:effectExtent l="19050" t="0" r="0" b="0"/>
            <wp:docPr id="27" name="Grafik 26" descr="4.2.10 Resize 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0 Resize Arrow.png"/>
                    <pic:cNvPicPr/>
                  </pic:nvPicPr>
                  <pic:blipFill>
                    <a:blip r:embed="rId26"/>
                    <a:stretch>
                      <a:fillRect/>
                    </a:stretch>
                  </pic:blipFill>
                  <pic:spPr>
                    <a:xfrm>
                      <a:off x="0" y="0"/>
                      <a:ext cx="6120130" cy="2294255"/>
                    </a:xfrm>
                    <a:prstGeom prst="rect">
                      <a:avLst/>
                    </a:prstGeom>
                  </pic:spPr>
                </pic:pic>
              </a:graphicData>
            </a:graphic>
          </wp:inline>
        </w:drawing>
      </w:r>
    </w:p>
    <w:p w:rsidR="00814F8D" w:rsidRDefault="00814F8D" w:rsidP="00814F8D">
      <w:pPr>
        <w:pStyle w:val="berschrift3"/>
        <w:pageBreakBefore/>
        <w:numPr>
          <w:ilvl w:val="2"/>
          <w:numId w:val="1"/>
        </w:numPr>
      </w:pPr>
      <w:bookmarkStart w:id="47" w:name="_Toc164752615"/>
      <w:bookmarkStart w:id="48" w:name="_Ref164758081"/>
      <w:bookmarkStart w:id="49" w:name="_Toc165775689"/>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noProof/>
          <w:lang w:eastAsia="de-CH"/>
        </w:rPr>
        <w:drawing>
          <wp:inline distT="0" distB="0" distL="0" distR="0">
            <wp:extent cx="6120130" cy="2087880"/>
            <wp:effectExtent l="19050" t="0" r="0" b="0"/>
            <wp:docPr id="26" name="Grafik 24" descr="4.2.21 Remove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 Remove Attribute.jpg"/>
                    <pic:cNvPicPr/>
                  </pic:nvPicPr>
                  <pic:blipFill>
                    <a:blip r:embed="rId27"/>
                    <a:stretch>
                      <a:fillRect/>
                    </a:stretch>
                  </pic:blipFill>
                  <pic:spPr>
                    <a:xfrm>
                      <a:off x="0" y="0"/>
                      <a:ext cx="6120130" cy="2087880"/>
                    </a:xfrm>
                    <a:prstGeom prst="rect">
                      <a:avLst/>
                    </a:prstGeom>
                  </pic:spPr>
                </pic:pic>
              </a:graphicData>
            </a:graphic>
          </wp:inline>
        </w:drawing>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775690"/>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5895975" cy="3438525"/>
            <wp:effectExtent l="19050" t="0" r="9525" b="0"/>
            <wp:docPr id="29" name="Grafik 28" descr="4.2.12 Print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2 Print Board.png"/>
                    <pic:cNvPicPr/>
                  </pic:nvPicPr>
                  <pic:blipFill>
                    <a:blip r:embed="rId28"/>
                    <a:stretch>
                      <a:fillRect/>
                    </a:stretch>
                  </pic:blipFill>
                  <pic:spPr>
                    <a:xfrm>
                      <a:off x="0" y="0"/>
                      <a:ext cx="5895975" cy="34385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775691"/>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6120130" cy="2895600"/>
            <wp:effectExtent l="19050" t="0" r="0" b="0"/>
            <wp:docPr id="31" name="Grafik 30" descr="4.2.13 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3 Undo.png"/>
                    <pic:cNvPicPr/>
                  </pic:nvPicPr>
                  <pic:blipFill>
                    <a:blip r:embed="rId29"/>
                    <a:stretch>
                      <a:fillRect/>
                    </a:stretch>
                  </pic:blipFill>
                  <pic:spPr>
                    <a:xfrm>
                      <a:off x="0" y="0"/>
                      <a:ext cx="6120130" cy="289560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775692"/>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6120130" cy="2895600"/>
            <wp:effectExtent l="19050" t="0" r="0" b="0"/>
            <wp:docPr id="32" name="Grafik 31" descr="4.2.14 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4 Redo.png"/>
                    <pic:cNvPicPr/>
                  </pic:nvPicPr>
                  <pic:blipFill>
                    <a:blip r:embed="rId30"/>
                    <a:stretch>
                      <a:fillRect/>
                    </a:stretch>
                  </pic:blipFill>
                  <pic:spPr>
                    <a:xfrm>
                      <a:off x="0" y="0"/>
                      <a:ext cx="6120130" cy="289560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775693"/>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456180"/>
            <wp:effectExtent l="19050" t="0" r="0" b="0"/>
            <wp:docPr id="22" name="Grafik 21" descr="4.2.15 Cut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5 Cut Item.jpg"/>
                    <pic:cNvPicPr/>
                  </pic:nvPicPr>
                  <pic:blipFill>
                    <a:blip r:embed="rId31"/>
                    <a:stretch>
                      <a:fillRect/>
                    </a:stretch>
                  </pic:blipFill>
                  <pic:spPr>
                    <a:xfrm>
                      <a:off x="0" y="0"/>
                      <a:ext cx="6120130" cy="24561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4" w:name="_Ref165357020"/>
      <w:bookmarkStart w:id="65" w:name="_Toc165775694"/>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465070"/>
            <wp:effectExtent l="19050" t="0" r="0" b="0"/>
            <wp:docPr id="23" name="Grafik 22" descr="4.2.16 Pas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6 Paste Item.jpg"/>
                    <pic:cNvPicPr/>
                  </pic:nvPicPr>
                  <pic:blipFill>
                    <a:blip r:embed="rId32"/>
                    <a:stretch>
                      <a:fillRect/>
                    </a:stretch>
                  </pic:blipFill>
                  <pic:spPr>
                    <a:xfrm>
                      <a:off x="0" y="0"/>
                      <a:ext cx="6120130" cy="246507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775695"/>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9925"/>
            <wp:effectExtent l="19050" t="0" r="0" b="0"/>
            <wp:docPr id="24" name="Grafik 23" descr="4.2.17 Edit Tex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7 Edit Textbox.jpg"/>
                    <pic:cNvPicPr/>
                  </pic:nvPicPr>
                  <pic:blipFill>
                    <a:blip r:embed="rId33"/>
                    <a:stretch>
                      <a:fillRect/>
                    </a:stretch>
                  </pic:blipFill>
                  <pic:spPr>
                    <a:xfrm>
                      <a:off x="0" y="0"/>
                      <a:ext cx="6120130" cy="32099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9" w:name="_Toc164752623"/>
      <w:bookmarkStart w:id="70" w:name="_Ref164758204"/>
      <w:bookmarkStart w:id="71" w:name="_Toc165775696"/>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814F8D" w:rsidRDefault="00412FEC" w:rsidP="00814F8D">
      <w:pPr>
        <w:rPr>
          <w:lang w:eastAsia="fr-FR"/>
        </w:rPr>
      </w:pPr>
      <w:r>
        <w:rPr>
          <w:noProof/>
          <w:lang w:eastAsia="de-CH"/>
        </w:rPr>
        <w:drawing>
          <wp:inline distT="0" distB="0" distL="0" distR="0">
            <wp:extent cx="5038725" cy="3438525"/>
            <wp:effectExtent l="19050" t="0" r="9525" b="0"/>
            <wp:docPr id="33" name="Grafik 32" descr="4.2.18 Export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8 Export Board.png"/>
                    <pic:cNvPicPr/>
                  </pic:nvPicPr>
                  <pic:blipFill>
                    <a:blip r:embed="rId34"/>
                    <a:stretch>
                      <a:fillRect/>
                    </a:stretch>
                  </pic:blipFill>
                  <pic:spPr>
                    <a:xfrm>
                      <a:off x="0" y="0"/>
                      <a:ext cx="5038725" cy="34385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775697"/>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75CA2">
        <w:rPr>
          <w:lang w:eastAsia="fr-FR"/>
        </w:rPr>
        <w:t>eine</w:t>
      </w:r>
    </w:p>
    <w:p w:rsidR="00530E0A" w:rsidRDefault="00530E0A" w:rsidP="00530E0A">
      <w:pPr>
        <w:pStyle w:val="berschrift4"/>
      </w:pPr>
      <w:r>
        <w:t>Sequenzdiagramm</w:t>
      </w:r>
    </w:p>
    <w:p w:rsidR="00530E0A" w:rsidRPr="00064691" w:rsidRDefault="00412FEC" w:rsidP="00814F8D">
      <w:pPr>
        <w:rPr>
          <w:lang w:eastAsia="fr-FR"/>
        </w:rPr>
      </w:pPr>
      <w:r>
        <w:rPr>
          <w:noProof/>
          <w:lang w:eastAsia="de-CH"/>
        </w:rPr>
        <w:drawing>
          <wp:inline distT="0" distB="0" distL="0" distR="0">
            <wp:extent cx="6120130" cy="3383280"/>
            <wp:effectExtent l="19050" t="0" r="0" b="0"/>
            <wp:docPr id="34" name="Grafik 33" descr="4.2.19 Edit 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9 Edit Attribute.png"/>
                    <pic:cNvPicPr/>
                  </pic:nvPicPr>
                  <pic:blipFill>
                    <a:blip r:embed="rId35"/>
                    <a:stretch>
                      <a:fillRect/>
                    </a:stretch>
                  </pic:blipFill>
                  <pic:spPr>
                    <a:xfrm>
                      <a:off x="0" y="0"/>
                      <a:ext cx="6120130" cy="33832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775698"/>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530E0A" w:rsidRDefault="00530E0A" w:rsidP="00530E0A">
      <w:pPr>
        <w:pStyle w:val="berschrift4"/>
      </w:pPr>
      <w:r>
        <w:t>Sequenzdiagramm</w:t>
      </w:r>
    </w:p>
    <w:p w:rsidR="00814F8D" w:rsidRPr="00064691" w:rsidRDefault="00412FEC" w:rsidP="00814F8D">
      <w:pPr>
        <w:rPr>
          <w:lang w:eastAsia="fr-FR"/>
        </w:rPr>
      </w:pPr>
      <w:r>
        <w:rPr>
          <w:noProof/>
          <w:lang w:eastAsia="de-CH"/>
        </w:rPr>
        <w:drawing>
          <wp:inline distT="0" distB="0" distL="0" distR="0">
            <wp:extent cx="6120130" cy="2459990"/>
            <wp:effectExtent l="19050" t="0" r="0" b="0"/>
            <wp:docPr id="35" name="Grafik 34" descr="4.2.20 Move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 Move Item.png"/>
                    <pic:cNvPicPr/>
                  </pic:nvPicPr>
                  <pic:blipFill>
                    <a:blip r:embed="rId36"/>
                    <a:stretch>
                      <a:fillRect/>
                    </a:stretch>
                  </pic:blipFill>
                  <pic:spPr>
                    <a:xfrm>
                      <a:off x="0" y="0"/>
                      <a:ext cx="6120130" cy="245999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775699"/>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noProof/>
          <w:lang w:eastAsia="de-CH"/>
        </w:rPr>
        <w:drawing>
          <wp:inline distT="0" distB="0" distL="0" distR="0">
            <wp:extent cx="6120130" cy="2300605"/>
            <wp:effectExtent l="19050" t="0" r="0" b="0"/>
            <wp:docPr id="28" name="Grafik 20" descr="4.2.11 Add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1 Add Attribute.jpg"/>
                    <pic:cNvPicPr/>
                  </pic:nvPicPr>
                  <pic:blipFill>
                    <a:blip r:embed="rId37"/>
                    <a:stretch>
                      <a:fillRect/>
                    </a:stretch>
                  </pic:blipFill>
                  <pic:spPr>
                    <a:xfrm>
                      <a:off x="0" y="0"/>
                      <a:ext cx="6120130" cy="2300605"/>
                    </a:xfrm>
                    <a:prstGeom prst="rect">
                      <a:avLst/>
                    </a:prstGeom>
                  </pic:spPr>
                </pic:pic>
              </a:graphicData>
            </a:graphic>
          </wp:inline>
        </w:drawing>
      </w:r>
    </w:p>
    <w:p w:rsidR="00F80658" w:rsidRDefault="00F80658" w:rsidP="00F80658">
      <w:pPr>
        <w:pStyle w:val="berschrift3"/>
        <w:pageBreakBefore/>
        <w:numPr>
          <w:ilvl w:val="2"/>
          <w:numId w:val="1"/>
        </w:numPr>
        <w:spacing w:before="240"/>
      </w:pPr>
      <w:bookmarkStart w:id="82" w:name="_Ref165353215"/>
      <w:bookmarkStart w:id="83" w:name="_Toc165775700"/>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775701"/>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B5DC6" w:rsidRDefault="00CB5DC6" w:rsidP="00CB5DC6">
      <w:pPr>
        <w:pStyle w:val="berschrift4"/>
      </w:pPr>
      <w:r>
        <w:lastRenderedPageBreak/>
        <w:t>Sequenzdiagramm</w:t>
      </w:r>
    </w:p>
    <w:p w:rsidR="00C331EF" w:rsidRDefault="00CB5DC6" w:rsidP="00C331EF">
      <w:pPr>
        <w:rPr>
          <w:lang w:eastAsia="fr-FR"/>
        </w:rPr>
      </w:pPr>
      <w:r>
        <w:rPr>
          <w:noProof/>
          <w:lang w:eastAsia="de-CH"/>
        </w:rPr>
        <w:drawing>
          <wp:inline distT="0" distB="0" distL="0" distR="0">
            <wp:extent cx="6120130" cy="4613910"/>
            <wp:effectExtent l="19050" t="0" r="0" b="0"/>
            <wp:docPr id="36" name="Grafik 35" descr="4.2.23 Downloa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 Download Board.png"/>
                    <pic:cNvPicPr/>
                  </pic:nvPicPr>
                  <pic:blipFill>
                    <a:blip r:embed="rId38"/>
                    <a:stretch>
                      <a:fillRect/>
                    </a:stretch>
                  </pic:blipFill>
                  <pic:spPr>
                    <a:xfrm>
                      <a:off x="0" y="0"/>
                      <a:ext cx="6120130" cy="4613910"/>
                    </a:xfrm>
                    <a:prstGeom prst="rect">
                      <a:avLst/>
                    </a:prstGeom>
                  </pic:spPr>
                </pic:pic>
              </a:graphicData>
            </a:graphic>
          </wp:inline>
        </w:drawing>
      </w:r>
    </w:p>
    <w:p w:rsidR="00F80658" w:rsidRDefault="00857F2A" w:rsidP="00F80658">
      <w:pPr>
        <w:pStyle w:val="berschrift3"/>
        <w:pageBreakBefore/>
        <w:numPr>
          <w:ilvl w:val="2"/>
          <w:numId w:val="1"/>
        </w:numPr>
        <w:spacing w:before="240"/>
      </w:pPr>
      <w:bookmarkStart w:id="87" w:name="_Ref165353220"/>
      <w:bookmarkStart w:id="88" w:name="_Toc165775702"/>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DF582B" w:rsidRDefault="00DF582B" w:rsidP="00DF582B">
      <w:pPr>
        <w:pStyle w:val="berschrift4"/>
      </w:pPr>
      <w:r>
        <w:t>Sequenzdiagramm</w:t>
      </w:r>
    </w:p>
    <w:p w:rsidR="00DF582B" w:rsidRDefault="00DF582B" w:rsidP="00F80658">
      <w:pPr>
        <w:rPr>
          <w:lang w:eastAsia="fr-FR"/>
        </w:rPr>
      </w:pPr>
      <w:r>
        <w:rPr>
          <w:noProof/>
          <w:lang w:eastAsia="de-CH"/>
        </w:rPr>
        <w:drawing>
          <wp:inline distT="0" distB="0" distL="0" distR="0">
            <wp:extent cx="6120130" cy="3485515"/>
            <wp:effectExtent l="19050" t="0" r="0" b="0"/>
            <wp:docPr id="30" name="Grafik 29" descr="4.2.24 First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4 First Start.jpg"/>
                    <pic:cNvPicPr/>
                  </pic:nvPicPr>
                  <pic:blipFill>
                    <a:blip r:embed="rId39"/>
                    <a:stretch>
                      <a:fillRect/>
                    </a:stretch>
                  </pic:blipFill>
                  <pic:spPr>
                    <a:xfrm>
                      <a:off x="0" y="0"/>
                      <a:ext cx="6120130" cy="3485515"/>
                    </a:xfrm>
                    <a:prstGeom prst="rect">
                      <a:avLst/>
                    </a:prstGeom>
                  </pic:spPr>
                </pic:pic>
              </a:graphicData>
            </a:graphic>
          </wp:inline>
        </w:drawing>
      </w:r>
    </w:p>
    <w:p w:rsidR="00F80658" w:rsidRDefault="00295F1E" w:rsidP="00F80658">
      <w:pPr>
        <w:pStyle w:val="berschrift3"/>
        <w:pageBreakBefore/>
        <w:numPr>
          <w:ilvl w:val="2"/>
          <w:numId w:val="1"/>
        </w:numPr>
        <w:spacing w:before="240"/>
      </w:pPr>
      <w:bookmarkStart w:id="89" w:name="_Ref165353218"/>
      <w:bookmarkStart w:id="90" w:name="_Toc165775703"/>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DF582B"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775704"/>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775705"/>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noProof/>
          <w:lang w:eastAsia="de-CH"/>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40"/>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775706"/>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775707"/>
      <w:r>
        <w:lastRenderedPageBreak/>
        <w:t>Framework</w:t>
      </w:r>
      <w:bookmarkEnd w:id="99"/>
    </w:p>
    <w:p w:rsidR="00A06754" w:rsidRDefault="00A06754" w:rsidP="00A06754">
      <w:pPr>
        <w:pStyle w:val="berschrift2"/>
      </w:pPr>
      <w:bookmarkStart w:id="100" w:name="_Toc165775708"/>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112293"/>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41"/>
                    <a:stretch>
                      <a:fillRect/>
                    </a:stretch>
                  </pic:blipFill>
                  <pic:spPr>
                    <a:xfrm>
                      <a:off x="0" y="0"/>
                      <a:ext cx="6120130" cy="6112293"/>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775709"/>
      <w:r>
        <w:lastRenderedPageBreak/>
        <w:t>Klassen</w:t>
      </w:r>
      <w:bookmarkEnd w:id="101"/>
    </w:p>
    <w:p w:rsidR="001375F5" w:rsidRDefault="001375F5" w:rsidP="005235EC">
      <w:pPr>
        <w:pStyle w:val="berschrift3"/>
      </w:pPr>
      <w:bookmarkStart w:id="102" w:name="_Toc165775710"/>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775711"/>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775712"/>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 xml:space="preserve">Diese View wird angezeigt, wenn der TBE gestartet wird. Sie dient zum Auswählen der Sportart. Sobald die </w:t>
      </w:r>
      <w:r w:rsidR="005D41EA">
        <w:rPr>
          <w:lang w:eastAsia="fr-FR"/>
        </w:rPr>
        <w:t>Sportart</w:t>
      </w:r>
      <w:r>
        <w:rPr>
          <w:lang w:eastAsia="fr-FR"/>
        </w:rPr>
        <w:t xml:space="preserve">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775713"/>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5D41EA" w:rsidP="00292A9F">
            <w:pPr>
              <w:pStyle w:val="KeinLeerraum"/>
            </w:pPr>
            <w:r>
              <w:t>S</w:t>
            </w:r>
            <w:r w:rsidR="00C22AFA">
              <w:t>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775714"/>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D41EA" w:rsidRPr="009C77B9" w:rsidTr="00292A9F">
        <w:tc>
          <w:tcPr>
            <w:tcW w:w="702" w:type="pct"/>
          </w:tcPr>
          <w:p w:rsidR="005D41EA" w:rsidRDefault="005D41EA" w:rsidP="00292A9F">
            <w:pPr>
              <w:pStyle w:val="KeinLeerraum"/>
            </w:pPr>
            <w:r>
              <w:t>A6</w:t>
            </w:r>
          </w:p>
        </w:tc>
        <w:tc>
          <w:tcPr>
            <w:tcW w:w="4298" w:type="pct"/>
          </w:tcPr>
          <w:p w:rsidR="005D41EA" w:rsidRDefault="005D41EA" w:rsidP="00292A9F">
            <w:pPr>
              <w:pStyle w:val="KeinLeerraum"/>
            </w:pPr>
            <w:r>
              <w:t xml:space="preserve">ToolFactory </w:t>
            </w:r>
            <w:r w:rsidR="005F118E">
              <w:t>–</w:t>
            </w:r>
            <w:r>
              <w:t xml:space="preserve"> Tool</w:t>
            </w:r>
          </w:p>
        </w:tc>
      </w:tr>
    </w:tbl>
    <w:p w:rsidR="009843E2" w:rsidRDefault="009843E2">
      <w:pPr>
        <w:spacing w:before="0" w:after="0"/>
        <w:jc w:val="left"/>
      </w:pPr>
    </w:p>
    <w:p w:rsidR="003E66F1" w:rsidRDefault="003E66F1" w:rsidP="003E66F1">
      <w:pPr>
        <w:pStyle w:val="berschrift3"/>
      </w:pPr>
      <w:bookmarkStart w:id="107" w:name="_Toc165775715"/>
      <w:r>
        <w:t>Tool</w:t>
      </w:r>
      <w:bookmarkEnd w:id="107"/>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5D41EA" w:rsidRDefault="005D41EA">
      <w:pPr>
        <w:spacing w:before="0" w:after="0"/>
        <w:jc w:val="left"/>
      </w:pPr>
      <w:r>
        <w:br w:type="page"/>
      </w:r>
    </w:p>
    <w:p w:rsidR="00E77D22" w:rsidRDefault="00E77D22" w:rsidP="00E77D22">
      <w:pPr>
        <w:pStyle w:val="berschrift3"/>
      </w:pPr>
      <w:bookmarkStart w:id="108" w:name="_Toc165775716"/>
      <w:r>
        <w:lastRenderedPageBreak/>
        <w:t>ArrowTool</w:t>
      </w:r>
      <w:bookmarkEnd w:id="108"/>
    </w:p>
    <w:p w:rsidR="00E77D22" w:rsidRDefault="00E77D22" w:rsidP="00E77D22">
      <w:pPr>
        <w:pStyle w:val="berschrift4"/>
      </w:pPr>
      <w:r>
        <w:t>Beschreibung:</w:t>
      </w:r>
    </w:p>
    <w:p w:rsidR="00E77D22" w:rsidRPr="0000640A" w:rsidRDefault="00E77D22" w:rsidP="00E77D22">
      <w:pPr>
        <w:rPr>
          <w:lang w:eastAsia="fr-FR"/>
        </w:rPr>
      </w:pPr>
      <w:r w:rsidRPr="00A9227F">
        <w:rPr>
          <w:lang w:val="en-US"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 xml:space="preserve">ArrowTool </w:t>
            </w:r>
            <w:r w:rsidR="003442D3">
              <w:t>–</w:t>
            </w:r>
            <w:r>
              <w:t xml:space="preserve"> Arrow</w:t>
            </w:r>
            <w:r w:rsidR="005F118E">
              <w:t>Item</w:t>
            </w:r>
          </w:p>
        </w:tc>
      </w:tr>
    </w:tbl>
    <w:p w:rsidR="009843E2" w:rsidRDefault="009843E2">
      <w:pPr>
        <w:spacing w:before="0" w:after="0"/>
        <w:jc w:val="left"/>
      </w:pPr>
    </w:p>
    <w:p w:rsidR="00F57A80" w:rsidRDefault="00F57A80" w:rsidP="00F57A80">
      <w:pPr>
        <w:pStyle w:val="berschrift3"/>
      </w:pPr>
      <w:bookmarkStart w:id="109" w:name="_Toc165775717"/>
      <w:r>
        <w:t>TextboxTool</w:t>
      </w:r>
      <w:bookmarkEnd w:id="109"/>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r w:rsidR="003442D3">
              <w:t>Item</w:t>
            </w:r>
          </w:p>
        </w:tc>
      </w:tr>
    </w:tbl>
    <w:p w:rsidR="00703D79" w:rsidRDefault="00703D79" w:rsidP="00703D79">
      <w:pPr>
        <w:spacing w:before="0" w:after="0"/>
        <w:jc w:val="left"/>
        <w:rPr>
          <w:lang w:eastAsia="fr-FR"/>
        </w:rPr>
      </w:pPr>
      <w:r>
        <w:rPr>
          <w:lang w:eastAsia="fr-FR"/>
        </w:rPr>
        <w:br w:type="page"/>
      </w:r>
    </w:p>
    <w:p w:rsidR="00523C09" w:rsidRDefault="00523C09" w:rsidP="00523C09">
      <w:pPr>
        <w:pStyle w:val="berschrift3"/>
      </w:pPr>
      <w:bookmarkStart w:id="110" w:name="_Toc165775718"/>
      <w:r>
        <w:lastRenderedPageBreak/>
        <w:t>ShapeTool</w:t>
      </w:r>
      <w:bookmarkEnd w:id="110"/>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r w:rsidR="00703D79">
              <w:t>Item</w:t>
            </w:r>
          </w:p>
        </w:tc>
      </w:tr>
    </w:tbl>
    <w:p w:rsidR="006A7CAA" w:rsidRDefault="006A7CAA" w:rsidP="006A7CAA">
      <w:pPr>
        <w:pStyle w:val="berschrift3"/>
      </w:pPr>
      <w:bookmarkStart w:id="111" w:name="_Toc165775719"/>
      <w:r>
        <w:t>ArrowItem</w:t>
      </w:r>
      <w:bookmarkEnd w:id="111"/>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 xml:space="preserve">ArrowItem ist ein Pfeil, welcher auf dem Board </w:t>
      </w:r>
      <w:r w:rsidR="00703D79">
        <w:rPr>
          <w:lang w:eastAsia="fr-FR"/>
        </w:rPr>
        <w:t>plaziert</w:t>
      </w:r>
      <w:r>
        <w:rPr>
          <w:lang w:eastAsia="fr-FR"/>
        </w:rPr>
        <w:t xml:space="preserve">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3F7047"/>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 xml:space="preserve">ArrowItem </w:t>
            </w:r>
            <w:r w:rsidR="003F7047">
              <w:t>–</w:t>
            </w:r>
            <w:r>
              <w:t xml:space="preserve"> Item</w:t>
            </w:r>
            <w:r w:rsidR="00703D79">
              <w:t>Component</w:t>
            </w:r>
          </w:p>
        </w:tc>
      </w:tr>
    </w:tbl>
    <w:p w:rsidR="00703D79" w:rsidRDefault="00703D79" w:rsidP="00703D79">
      <w:pPr>
        <w:spacing w:before="0" w:after="0"/>
        <w:jc w:val="left"/>
        <w:rPr>
          <w:lang w:eastAsia="fr-FR"/>
        </w:rPr>
      </w:pPr>
      <w:r>
        <w:rPr>
          <w:lang w:eastAsia="fr-FR"/>
        </w:rPr>
        <w:br w:type="page"/>
      </w:r>
    </w:p>
    <w:p w:rsidR="00021FC6" w:rsidRDefault="00021FC6" w:rsidP="00021FC6">
      <w:pPr>
        <w:pStyle w:val="berschrift3"/>
      </w:pPr>
      <w:bookmarkStart w:id="112" w:name="_Toc165775720"/>
      <w:r>
        <w:lastRenderedPageBreak/>
        <w:t>ShapeItem</w:t>
      </w:r>
      <w:bookmarkEnd w:id="112"/>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3F7047"/>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r w:rsidR="0071667E">
              <w:t>Component</w:t>
            </w:r>
          </w:p>
        </w:tc>
      </w:tr>
    </w:tbl>
    <w:p w:rsidR="003F7047" w:rsidRDefault="003F7047" w:rsidP="003F7047"/>
    <w:p w:rsidR="00526E62" w:rsidRDefault="00526E62" w:rsidP="00526E62">
      <w:pPr>
        <w:pStyle w:val="berschrift3"/>
      </w:pPr>
      <w:bookmarkStart w:id="113" w:name="_Toc165775721"/>
      <w:r>
        <w:t>TextBoxItem</w:t>
      </w:r>
      <w:bookmarkEnd w:id="113"/>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3F7047"/>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 xml:space="preserve">TextboxItem </w:t>
            </w:r>
            <w:r w:rsidR="003F7047">
              <w:t>–</w:t>
            </w:r>
            <w:r>
              <w:t xml:space="preserve"> Item</w:t>
            </w:r>
            <w:r w:rsidR="003F7047">
              <w:t>Component</w:t>
            </w:r>
          </w:p>
        </w:tc>
      </w:tr>
    </w:tbl>
    <w:p w:rsidR="00442169" w:rsidRDefault="00442169">
      <w:pPr>
        <w:spacing w:before="0" w:after="0"/>
        <w:jc w:val="left"/>
        <w:rPr>
          <w:lang w:eastAsia="fr-FR"/>
        </w:rPr>
      </w:pPr>
      <w:r>
        <w:rPr>
          <w:lang w:eastAsia="fr-FR"/>
        </w:rPr>
        <w:br w:type="page"/>
      </w:r>
    </w:p>
    <w:p w:rsidR="008E2FA5" w:rsidRDefault="008E2FA5" w:rsidP="008E2FA5">
      <w:pPr>
        <w:pStyle w:val="berschrift3"/>
      </w:pPr>
      <w:bookmarkStart w:id="114" w:name="_Toc165775722"/>
      <w:r>
        <w:lastRenderedPageBreak/>
        <w:t>Item</w:t>
      </w:r>
      <w:r w:rsidR="00530BCE">
        <w:t>Component</w:t>
      </w:r>
      <w:bookmarkEnd w:id="114"/>
    </w:p>
    <w:p w:rsidR="008E2FA5" w:rsidRDefault="008E2FA5" w:rsidP="008E2FA5">
      <w:pPr>
        <w:pStyle w:val="berschrift4"/>
      </w:pPr>
      <w:r>
        <w:t>Beschreibung:</w:t>
      </w:r>
    </w:p>
    <w:p w:rsidR="008E2FA5" w:rsidRPr="0000640A" w:rsidRDefault="008E2FA5" w:rsidP="008E2FA5">
      <w:pPr>
        <w:rPr>
          <w:lang w:eastAsia="fr-FR"/>
        </w:rPr>
      </w:pPr>
      <w:r>
        <w:rPr>
          <w:lang w:eastAsia="fr-FR"/>
        </w:rPr>
        <w:t>Ein Item</w:t>
      </w:r>
      <w:r w:rsidR="00C23D31">
        <w:rPr>
          <w:lang w:eastAsia="fr-FR"/>
        </w:rPr>
        <w:t>Component</w:t>
      </w:r>
      <w:r>
        <w:rPr>
          <w:lang w:eastAsia="fr-FR"/>
        </w:rPr>
        <w:t xml:space="preserve"> kann ein Symbol, ein Textfeld oder ein Pfeil sein. Item</w:t>
      </w:r>
      <w:r w:rsidR="00C23D31">
        <w:rPr>
          <w:lang w:eastAsia="fr-FR"/>
        </w:rPr>
        <w:t>Component</w:t>
      </w:r>
      <w:r w:rsidR="00D11856">
        <w:rPr>
          <w:lang w:eastAsia="fr-FR"/>
        </w:rPr>
        <w:t xml:space="preserve"> ist eine abstrakte Klasse, welche</w:t>
      </w:r>
      <w:r>
        <w:rPr>
          <w:lang w:eastAsia="fr-FR"/>
        </w:rPr>
        <w:t xml:space="preserve"> von TextboxItem, ArrowItem und ShapeItem </w:t>
      </w:r>
      <w:r w:rsidR="0091390A">
        <w:rPr>
          <w:lang w:eastAsia="fr-FR"/>
        </w:rPr>
        <w:t>erweitert</w:t>
      </w:r>
      <w:r>
        <w:rPr>
          <w:lang w:eastAsia="fr-FR"/>
        </w:rPr>
        <w:t xml:space="preserve"> wird.</w:t>
      </w:r>
      <w:r w:rsidR="00C23D31">
        <w:rPr>
          <w:lang w:eastAsia="fr-FR"/>
        </w:rPr>
        <w:t xml:space="preserve"> </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r w:rsidR="00442169">
              <w:t>Component</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 xml:space="preserve">ShapeItem – </w:t>
            </w:r>
            <w:r w:rsidR="00442169">
              <w:t>ItemComponent</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 xml:space="preserve">TextboxItem – </w:t>
            </w:r>
            <w:r w:rsidR="00442169">
              <w:t>ItemComponent</w:t>
            </w:r>
          </w:p>
        </w:tc>
      </w:tr>
      <w:tr w:rsidR="00402AE5" w:rsidRPr="009C77B9" w:rsidTr="00292A9F">
        <w:tc>
          <w:tcPr>
            <w:tcW w:w="702" w:type="pct"/>
          </w:tcPr>
          <w:p w:rsidR="00402AE5" w:rsidRDefault="00402AE5" w:rsidP="00292A9F">
            <w:pPr>
              <w:pStyle w:val="KeinLeerraum"/>
            </w:pPr>
            <w:r>
              <w:t>A17</w:t>
            </w:r>
          </w:p>
        </w:tc>
        <w:tc>
          <w:tcPr>
            <w:tcW w:w="4298" w:type="pct"/>
          </w:tcPr>
          <w:p w:rsidR="00402AE5" w:rsidRDefault="00402AE5" w:rsidP="00292A9F">
            <w:pPr>
              <w:pStyle w:val="KeinLeerraum"/>
            </w:pPr>
            <w:r>
              <w:t>ItemComponent – CompositeItem</w:t>
            </w:r>
          </w:p>
        </w:tc>
      </w:tr>
      <w:tr w:rsidR="00402AE5" w:rsidRPr="009C77B9" w:rsidTr="00292A9F">
        <w:tc>
          <w:tcPr>
            <w:tcW w:w="702" w:type="pct"/>
          </w:tcPr>
          <w:p w:rsidR="00402AE5" w:rsidRDefault="00402AE5" w:rsidP="00292A9F">
            <w:pPr>
              <w:pStyle w:val="KeinLeerraum"/>
            </w:pPr>
            <w:r>
              <w:t>A18</w:t>
            </w:r>
          </w:p>
        </w:tc>
        <w:tc>
          <w:tcPr>
            <w:tcW w:w="4298" w:type="pct"/>
          </w:tcPr>
          <w:p w:rsidR="00402AE5" w:rsidRDefault="00402AE5" w:rsidP="00402AE5">
            <w:pPr>
              <w:pStyle w:val="KeinLeerraum"/>
              <w:jc w:val="both"/>
            </w:pPr>
            <w:r>
              <w:t>CompositeItem - ItemComponent</w:t>
            </w:r>
          </w:p>
        </w:tc>
      </w:tr>
      <w:tr w:rsidR="00402AE5" w:rsidRPr="009C77B9" w:rsidTr="00292A9F">
        <w:tc>
          <w:tcPr>
            <w:tcW w:w="702" w:type="pct"/>
          </w:tcPr>
          <w:p w:rsidR="00402AE5" w:rsidRDefault="00402AE5" w:rsidP="00292A9F">
            <w:pPr>
              <w:pStyle w:val="KeinLeerraum"/>
            </w:pPr>
            <w:r>
              <w:t>A19</w:t>
            </w:r>
          </w:p>
        </w:tc>
        <w:tc>
          <w:tcPr>
            <w:tcW w:w="4298" w:type="pct"/>
          </w:tcPr>
          <w:p w:rsidR="00402AE5" w:rsidRDefault="00402AE5" w:rsidP="00292A9F">
            <w:pPr>
              <w:pStyle w:val="KeinLeerraum"/>
            </w:pPr>
            <w:r>
              <w:t xml:space="preserve">ItemComponent - </w:t>
            </w:r>
            <w:r w:rsidR="00302EAD">
              <w:t>DeleteCommand</w:t>
            </w:r>
          </w:p>
        </w:tc>
      </w:tr>
      <w:tr w:rsidR="00402AE5" w:rsidRPr="009C77B9" w:rsidTr="00292A9F">
        <w:tc>
          <w:tcPr>
            <w:tcW w:w="702" w:type="pct"/>
          </w:tcPr>
          <w:p w:rsidR="00402AE5" w:rsidRDefault="00402AE5" w:rsidP="00292A9F">
            <w:pPr>
              <w:pStyle w:val="KeinLeerraum"/>
            </w:pPr>
            <w:r>
              <w:t>A20</w:t>
            </w:r>
          </w:p>
        </w:tc>
        <w:tc>
          <w:tcPr>
            <w:tcW w:w="4298" w:type="pct"/>
          </w:tcPr>
          <w:p w:rsidR="00402AE5" w:rsidRDefault="00302EAD" w:rsidP="00292A9F">
            <w:pPr>
              <w:pStyle w:val="KeinLeerraum"/>
            </w:pPr>
            <w:r>
              <w:t>ItemComponent – CreateCommand</w:t>
            </w:r>
          </w:p>
        </w:tc>
      </w:tr>
      <w:tr w:rsidR="00402AE5" w:rsidRPr="009C77B9" w:rsidTr="00292A9F">
        <w:tc>
          <w:tcPr>
            <w:tcW w:w="702" w:type="pct"/>
          </w:tcPr>
          <w:p w:rsidR="00402AE5" w:rsidRDefault="00402AE5" w:rsidP="00292A9F">
            <w:pPr>
              <w:pStyle w:val="KeinLeerraum"/>
            </w:pPr>
            <w:r>
              <w:t>A21</w:t>
            </w:r>
          </w:p>
        </w:tc>
        <w:tc>
          <w:tcPr>
            <w:tcW w:w="4298" w:type="pct"/>
          </w:tcPr>
          <w:p w:rsidR="00402AE5" w:rsidRDefault="00302EAD" w:rsidP="00292A9F">
            <w:pPr>
              <w:pStyle w:val="KeinLeerraum"/>
            </w:pPr>
            <w:r>
              <w:t>ItemComponent – CutCommand</w:t>
            </w:r>
          </w:p>
        </w:tc>
      </w:tr>
      <w:tr w:rsidR="00402AE5" w:rsidRPr="009C77B9" w:rsidTr="00292A9F">
        <w:tc>
          <w:tcPr>
            <w:tcW w:w="702" w:type="pct"/>
          </w:tcPr>
          <w:p w:rsidR="00402AE5" w:rsidRDefault="00402AE5" w:rsidP="00292A9F">
            <w:pPr>
              <w:pStyle w:val="KeinLeerraum"/>
            </w:pPr>
            <w:r>
              <w:t>A22</w:t>
            </w:r>
          </w:p>
        </w:tc>
        <w:tc>
          <w:tcPr>
            <w:tcW w:w="4298" w:type="pct"/>
          </w:tcPr>
          <w:p w:rsidR="00402AE5" w:rsidRDefault="00302EAD" w:rsidP="00302EAD">
            <w:pPr>
              <w:pStyle w:val="KeinLeerraum"/>
            </w:pPr>
            <w:r>
              <w:t>ItemComponent – CopyCommand</w:t>
            </w:r>
          </w:p>
        </w:tc>
      </w:tr>
      <w:tr w:rsidR="00402AE5" w:rsidRPr="009C77B9" w:rsidTr="00292A9F">
        <w:tc>
          <w:tcPr>
            <w:tcW w:w="702" w:type="pct"/>
          </w:tcPr>
          <w:p w:rsidR="00402AE5" w:rsidRDefault="00402AE5" w:rsidP="00292A9F">
            <w:pPr>
              <w:pStyle w:val="KeinLeerraum"/>
            </w:pPr>
            <w:r>
              <w:t>A23</w:t>
            </w:r>
          </w:p>
        </w:tc>
        <w:tc>
          <w:tcPr>
            <w:tcW w:w="4298" w:type="pct"/>
          </w:tcPr>
          <w:p w:rsidR="00402AE5" w:rsidRDefault="00302EAD" w:rsidP="00292A9F">
            <w:pPr>
              <w:pStyle w:val="KeinLeerraum"/>
            </w:pPr>
            <w:r>
              <w:t>ItemComponent - MoveCommand</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42169" w:rsidP="00292A9F">
            <w:pPr>
              <w:pStyle w:val="KeinLeerraum"/>
            </w:pPr>
            <w:r>
              <w:t>ItemComponent</w:t>
            </w:r>
            <w:r w:rsidR="004B023F">
              <w:t xml:space="preserve"> – Board</w:t>
            </w:r>
          </w:p>
        </w:tc>
      </w:tr>
    </w:tbl>
    <w:p w:rsidR="009843E2" w:rsidRDefault="009843E2">
      <w:pPr>
        <w:spacing w:before="0" w:after="0"/>
        <w:jc w:val="left"/>
        <w:rPr>
          <w:lang w:eastAsia="fr-FR"/>
        </w:rPr>
      </w:pPr>
    </w:p>
    <w:p w:rsidR="00587496" w:rsidRDefault="00587496" w:rsidP="00587496">
      <w:pPr>
        <w:pStyle w:val="berschrift3"/>
      </w:pPr>
      <w:bookmarkStart w:id="115" w:name="_Toc165775723"/>
      <w:r>
        <w:t>CompositeItem</w:t>
      </w:r>
      <w:bookmarkEnd w:id="115"/>
    </w:p>
    <w:p w:rsidR="00BF2F0F" w:rsidRDefault="00BF2F0F" w:rsidP="00BF2F0F">
      <w:pPr>
        <w:pStyle w:val="berschrift4"/>
      </w:pPr>
      <w:r>
        <w:t>Beschreibung:</w:t>
      </w:r>
    </w:p>
    <w:p w:rsidR="00BF2F0F" w:rsidRDefault="00A26845" w:rsidP="00BF2F0F">
      <w:r>
        <w:t xml:space="preserve">Ein CompositeItem </w:t>
      </w:r>
      <w:r w:rsidR="00154763">
        <w:t>kann sowohl ein ItemComponent oder auch mehrere sein. Durch das CompositeItem können Gruppen von ItemComponents gleich behandelt werden wie einzelne.</w:t>
      </w:r>
      <w:r>
        <w:t xml:space="preserve"> </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04097A">
              <w:t>7</w:t>
            </w:r>
          </w:p>
        </w:tc>
        <w:tc>
          <w:tcPr>
            <w:tcW w:w="4298" w:type="pct"/>
          </w:tcPr>
          <w:p w:rsidR="00BF2F0F" w:rsidRDefault="0004097A" w:rsidP="0043402F">
            <w:pPr>
              <w:pStyle w:val="KeinLeerraum"/>
            </w:pPr>
            <w:r>
              <w:t>CompositeItem – ItemComponent</w:t>
            </w:r>
          </w:p>
        </w:tc>
      </w:tr>
      <w:tr w:rsidR="0004097A" w:rsidRPr="009C77B9" w:rsidTr="0043402F">
        <w:tc>
          <w:tcPr>
            <w:tcW w:w="702" w:type="pct"/>
          </w:tcPr>
          <w:p w:rsidR="0004097A" w:rsidRDefault="0004097A" w:rsidP="0043402F">
            <w:pPr>
              <w:pStyle w:val="KeinLeerraum"/>
            </w:pPr>
            <w:r>
              <w:t>A18</w:t>
            </w:r>
          </w:p>
        </w:tc>
        <w:tc>
          <w:tcPr>
            <w:tcW w:w="4298" w:type="pct"/>
          </w:tcPr>
          <w:p w:rsidR="0004097A" w:rsidRDefault="0004097A" w:rsidP="0043402F">
            <w:pPr>
              <w:pStyle w:val="KeinLeerraum"/>
            </w:pPr>
            <w:r>
              <w:t xml:space="preserve">ItemComponent </w:t>
            </w:r>
            <w:r w:rsidR="002D0258">
              <w:t>–</w:t>
            </w:r>
            <w:r>
              <w:t xml:space="preserve"> CompositeItem</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775724"/>
      <w:r>
        <w:lastRenderedPageBreak/>
        <w:t>DeleteCommand</w:t>
      </w:r>
      <w:bookmarkEnd w:id="116"/>
    </w:p>
    <w:p w:rsidR="00BF2F0F" w:rsidRDefault="00BF2F0F" w:rsidP="00BF2F0F">
      <w:pPr>
        <w:pStyle w:val="berschrift4"/>
      </w:pPr>
      <w:r>
        <w:t>Beschreibung:</w:t>
      </w:r>
    </w:p>
    <w:p w:rsidR="00BF2F0F" w:rsidRDefault="00BF2F0F" w:rsidP="00BF2F0F">
      <w:r>
        <w:t>Der DeleteCommand erlaubt das Löschen eines Items.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2D0258">
              <w:t>9</w:t>
            </w:r>
          </w:p>
        </w:tc>
        <w:tc>
          <w:tcPr>
            <w:tcW w:w="4298" w:type="pct"/>
          </w:tcPr>
          <w:p w:rsidR="00BF2F0F" w:rsidRDefault="002D0258" w:rsidP="0043402F">
            <w:pPr>
              <w:pStyle w:val="KeinLeerraum"/>
            </w:pPr>
            <w:r>
              <w:t>ItemComponent – DeleteCommand</w:t>
            </w:r>
          </w:p>
        </w:tc>
      </w:tr>
      <w:tr w:rsidR="002D0258" w:rsidRPr="009C77B9" w:rsidTr="0043402F">
        <w:tc>
          <w:tcPr>
            <w:tcW w:w="702" w:type="pct"/>
          </w:tcPr>
          <w:p w:rsidR="002D0258" w:rsidRDefault="002D0258" w:rsidP="0043402F">
            <w:pPr>
              <w:pStyle w:val="KeinLeerraum"/>
            </w:pPr>
            <w:r>
              <w:t>A25</w:t>
            </w:r>
          </w:p>
        </w:tc>
        <w:tc>
          <w:tcPr>
            <w:tcW w:w="4298" w:type="pct"/>
          </w:tcPr>
          <w:p w:rsidR="002D0258" w:rsidRDefault="0034710D" w:rsidP="0043402F">
            <w:pPr>
              <w:pStyle w:val="KeinLeerraum"/>
            </w:pPr>
            <w:r>
              <w:t>DeleteCommand – Command</w:t>
            </w:r>
          </w:p>
        </w:tc>
      </w:tr>
    </w:tbl>
    <w:p w:rsidR="00F465F1" w:rsidRPr="00F465F1" w:rsidRDefault="00F465F1" w:rsidP="00F465F1">
      <w:pPr>
        <w:rPr>
          <w:lang w:eastAsia="fr-FR"/>
        </w:rPr>
      </w:pPr>
    </w:p>
    <w:p w:rsidR="00587496" w:rsidRDefault="00587496" w:rsidP="00587496">
      <w:pPr>
        <w:pStyle w:val="berschrift3"/>
      </w:pPr>
      <w:bookmarkStart w:id="117" w:name="_Toc165775725"/>
      <w:r>
        <w:t>CreateCommand</w:t>
      </w:r>
      <w:bookmarkEnd w:id="117"/>
    </w:p>
    <w:p w:rsidR="00BF2F0F" w:rsidRDefault="00BF2F0F" w:rsidP="00BF2F0F">
      <w:pPr>
        <w:pStyle w:val="berschrift4"/>
      </w:pPr>
      <w:r>
        <w:t>Beschreibung:</w:t>
      </w:r>
    </w:p>
    <w:p w:rsidR="00BF2F0F" w:rsidRDefault="0095212B" w:rsidP="00BF2F0F">
      <w:r>
        <w:t xml:space="preserve">Ein CreateCommand wird generiert, sobald ein Item oder ein Attribute erstellt wird. </w:t>
      </w:r>
      <w:r w:rsidR="00C75C98">
        <w:t>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9C5AD7" w:rsidRPr="009C77B9" w:rsidTr="0043402F">
        <w:tc>
          <w:tcPr>
            <w:tcW w:w="702" w:type="pct"/>
          </w:tcPr>
          <w:p w:rsidR="009C5AD7" w:rsidRPr="0098589C" w:rsidRDefault="009C5AD7" w:rsidP="00A9227F">
            <w:pPr>
              <w:pStyle w:val="KeinLeerraum"/>
            </w:pPr>
            <w:r>
              <w:t>A</w:t>
            </w:r>
            <w:r w:rsidR="004B4C65">
              <w:t>20</w:t>
            </w:r>
          </w:p>
        </w:tc>
        <w:tc>
          <w:tcPr>
            <w:tcW w:w="4298" w:type="pct"/>
          </w:tcPr>
          <w:p w:rsidR="009C5AD7" w:rsidRDefault="009C5AD7" w:rsidP="00A9227F">
            <w:pPr>
              <w:pStyle w:val="KeinLeerraum"/>
            </w:pPr>
            <w:r>
              <w:t>ItemComponent – CreateCommand</w:t>
            </w:r>
          </w:p>
        </w:tc>
      </w:tr>
      <w:tr w:rsidR="009C5AD7" w:rsidRPr="009C77B9" w:rsidTr="0043402F">
        <w:tc>
          <w:tcPr>
            <w:tcW w:w="702" w:type="pct"/>
          </w:tcPr>
          <w:p w:rsidR="009C5AD7" w:rsidRDefault="009C5AD7" w:rsidP="00A9227F">
            <w:pPr>
              <w:pStyle w:val="KeinLeerraum"/>
            </w:pPr>
            <w:r>
              <w:t>A2</w:t>
            </w:r>
            <w:r w:rsidR="004B4C65">
              <w:t>6</w:t>
            </w:r>
          </w:p>
        </w:tc>
        <w:tc>
          <w:tcPr>
            <w:tcW w:w="4298" w:type="pct"/>
          </w:tcPr>
          <w:p w:rsidR="009C5AD7" w:rsidRDefault="009C5AD7" w:rsidP="00A9227F">
            <w:pPr>
              <w:pStyle w:val="KeinLeerraum"/>
            </w:pPr>
            <w:r>
              <w:t>CreateCommand – Command</w:t>
            </w:r>
          </w:p>
        </w:tc>
      </w:tr>
    </w:tbl>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18" w:name="_Toc165775726"/>
      <w:r>
        <w:lastRenderedPageBreak/>
        <w:t>CutCommand</w:t>
      </w:r>
      <w:bookmarkEnd w:id="118"/>
    </w:p>
    <w:p w:rsidR="00BF2F0F" w:rsidRDefault="00BF2F0F" w:rsidP="00BF2F0F">
      <w:pPr>
        <w:pStyle w:val="berschrift4"/>
      </w:pPr>
      <w:r>
        <w:t>Beschreibung:</w:t>
      </w:r>
    </w:p>
    <w:p w:rsidR="00BF2F0F" w:rsidRDefault="00C75C98" w:rsidP="00BF2F0F">
      <w:r>
        <w:t xml:space="preserve">Der CutCommand erlaubt es ein Item, welches auf dem Board </w:t>
      </w:r>
      <w:r w:rsidR="00D34153">
        <w:t>plaziert</w:t>
      </w:r>
      <w:r>
        <w:t xml:space="preserve"> wurde, auszuschneiden. Es wird vom Board entfernt und im Zwischenspeicher abgespeichert.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21</w:t>
            </w:r>
          </w:p>
        </w:tc>
        <w:tc>
          <w:tcPr>
            <w:tcW w:w="4298" w:type="pct"/>
          </w:tcPr>
          <w:p w:rsidR="00BF2F0F" w:rsidRDefault="004B4C65" w:rsidP="0043402F">
            <w:pPr>
              <w:pStyle w:val="KeinLeerraum"/>
            </w:pPr>
            <w:r>
              <w:t>ItemComponent – CutCommand</w:t>
            </w:r>
          </w:p>
        </w:tc>
      </w:tr>
      <w:tr w:rsidR="004B4C65" w:rsidRPr="009C77B9" w:rsidTr="0043402F">
        <w:tc>
          <w:tcPr>
            <w:tcW w:w="702" w:type="pct"/>
          </w:tcPr>
          <w:p w:rsidR="004B4C65" w:rsidRDefault="004B4C65" w:rsidP="0043402F">
            <w:pPr>
              <w:pStyle w:val="KeinLeerraum"/>
            </w:pPr>
            <w:r>
              <w:t>A27</w:t>
            </w:r>
          </w:p>
        </w:tc>
        <w:tc>
          <w:tcPr>
            <w:tcW w:w="4298" w:type="pct"/>
          </w:tcPr>
          <w:p w:rsidR="004B4C65" w:rsidRDefault="004B4C65" w:rsidP="0043402F">
            <w:pPr>
              <w:pStyle w:val="KeinLeerraum"/>
            </w:pPr>
            <w:r>
              <w:t>CutCommand – Command</w:t>
            </w:r>
          </w:p>
        </w:tc>
      </w:tr>
    </w:tbl>
    <w:p w:rsidR="00F465F1" w:rsidRPr="00F465F1" w:rsidRDefault="00F465F1" w:rsidP="00F465F1">
      <w:pPr>
        <w:rPr>
          <w:lang w:eastAsia="fr-FR"/>
        </w:rPr>
      </w:pPr>
    </w:p>
    <w:p w:rsidR="00587496" w:rsidRDefault="00587496" w:rsidP="00587496">
      <w:pPr>
        <w:pStyle w:val="berschrift3"/>
      </w:pPr>
      <w:bookmarkStart w:id="119" w:name="_Toc165775727"/>
      <w:r>
        <w:t>CopyCommand</w:t>
      </w:r>
      <w:bookmarkEnd w:id="119"/>
    </w:p>
    <w:p w:rsidR="00BF2F0F" w:rsidRDefault="00BF2F0F" w:rsidP="00BF2F0F">
      <w:pPr>
        <w:pStyle w:val="berschrift4"/>
      </w:pPr>
      <w:r>
        <w:t>Beschreibung:</w:t>
      </w:r>
    </w:p>
    <w:p w:rsidR="00BF2F0F" w:rsidRDefault="00D34153" w:rsidP="00BF2F0F">
      <w:r>
        <w:t>Der CopyCommand ermöglicht das Kopieren eines Elements auf dem Board.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22</w:t>
            </w:r>
          </w:p>
        </w:tc>
        <w:tc>
          <w:tcPr>
            <w:tcW w:w="4298" w:type="pct"/>
          </w:tcPr>
          <w:p w:rsidR="00BF2F0F" w:rsidRDefault="004B4C65" w:rsidP="0043402F">
            <w:pPr>
              <w:pStyle w:val="KeinLeerraum"/>
            </w:pPr>
            <w:r>
              <w:t>ItemComponent – CopyCommand</w:t>
            </w:r>
          </w:p>
        </w:tc>
      </w:tr>
      <w:tr w:rsidR="004B4C65" w:rsidRPr="009C77B9" w:rsidTr="0043402F">
        <w:tc>
          <w:tcPr>
            <w:tcW w:w="702" w:type="pct"/>
          </w:tcPr>
          <w:p w:rsidR="004B4C65" w:rsidRDefault="004B4C65" w:rsidP="0043402F">
            <w:pPr>
              <w:pStyle w:val="KeinLeerraum"/>
            </w:pPr>
            <w:r>
              <w:t>A28</w:t>
            </w:r>
          </w:p>
        </w:tc>
        <w:tc>
          <w:tcPr>
            <w:tcW w:w="4298" w:type="pct"/>
          </w:tcPr>
          <w:p w:rsidR="004B4C65" w:rsidRDefault="004B4C65" w:rsidP="0043402F">
            <w:pPr>
              <w:pStyle w:val="KeinLeerraum"/>
            </w:pPr>
            <w:r>
              <w:t>CopyCommand –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0" w:name="_Toc165775728"/>
      <w:r>
        <w:lastRenderedPageBreak/>
        <w:t>MoveCommand</w:t>
      </w:r>
      <w:bookmarkEnd w:id="120"/>
    </w:p>
    <w:p w:rsidR="00BF2F0F" w:rsidRDefault="00BF2F0F" w:rsidP="00BF2F0F">
      <w:pPr>
        <w:pStyle w:val="berschrift4"/>
      </w:pPr>
      <w:r>
        <w:t>Beschreibung:</w:t>
      </w:r>
    </w:p>
    <w:p w:rsidR="00BF2F0F" w:rsidRDefault="00C53EDF" w:rsidP="00BF2F0F">
      <w:r>
        <w:t>Sobald ein Item auf dem Board verschoben wird, wird ein MoveCommand generiert.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23</w:t>
            </w:r>
          </w:p>
        </w:tc>
        <w:tc>
          <w:tcPr>
            <w:tcW w:w="4298" w:type="pct"/>
          </w:tcPr>
          <w:p w:rsidR="00BF2F0F" w:rsidRDefault="004B4C65" w:rsidP="0043402F">
            <w:pPr>
              <w:pStyle w:val="KeinLeerraum"/>
            </w:pPr>
            <w:r>
              <w:t>ItemComponent – MoveCommand</w:t>
            </w:r>
          </w:p>
        </w:tc>
      </w:tr>
      <w:tr w:rsidR="004B4C65" w:rsidRPr="009C77B9" w:rsidTr="0043402F">
        <w:tc>
          <w:tcPr>
            <w:tcW w:w="702" w:type="pct"/>
          </w:tcPr>
          <w:p w:rsidR="004B4C65" w:rsidRDefault="004B4C65" w:rsidP="0043402F">
            <w:pPr>
              <w:pStyle w:val="KeinLeerraum"/>
            </w:pPr>
            <w:r>
              <w:t>A29</w:t>
            </w:r>
          </w:p>
        </w:tc>
        <w:tc>
          <w:tcPr>
            <w:tcW w:w="4298" w:type="pct"/>
          </w:tcPr>
          <w:p w:rsidR="004B4C65" w:rsidRDefault="004B4C65" w:rsidP="0043402F">
            <w:pPr>
              <w:pStyle w:val="KeinLeerraum"/>
            </w:pPr>
            <w:r>
              <w:t>MoveCommand – Command</w:t>
            </w:r>
          </w:p>
        </w:tc>
      </w:tr>
    </w:tbl>
    <w:p w:rsidR="00F465F1" w:rsidRPr="00F465F1" w:rsidRDefault="00F465F1" w:rsidP="00F465F1">
      <w:pPr>
        <w:rPr>
          <w:lang w:eastAsia="fr-FR"/>
        </w:rPr>
      </w:pPr>
    </w:p>
    <w:p w:rsidR="00587496" w:rsidRDefault="00587496" w:rsidP="00587496">
      <w:pPr>
        <w:pStyle w:val="berschrift3"/>
      </w:pPr>
      <w:bookmarkStart w:id="121" w:name="_Toc165775729"/>
      <w:r>
        <w:t>Command</w:t>
      </w:r>
      <w:bookmarkEnd w:id="121"/>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 xml:space="preserve">MoveCommand </w:t>
            </w:r>
            <w:r w:rsidR="00252053">
              <w:t>–</w:t>
            </w:r>
            <w:r>
              <w:t xml:space="preserve">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 xml:space="preserve">WorkingView </w:t>
            </w:r>
            <w:r w:rsidR="00252053">
              <w:t>–</w:t>
            </w:r>
            <w:r>
              <w:t xml:space="preserve">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775730"/>
      <w:r>
        <w:lastRenderedPageBreak/>
        <w:t>Invoker</w:t>
      </w:r>
      <w:bookmarkEnd w:id="122"/>
    </w:p>
    <w:p w:rsidR="00BF2F0F" w:rsidRDefault="00BF2F0F" w:rsidP="00BF2F0F">
      <w:pPr>
        <w:pStyle w:val="berschrift4"/>
      </w:pPr>
      <w:r>
        <w:t>Beschreibung:</w:t>
      </w:r>
    </w:p>
    <w:p w:rsidR="00BF2F0F" w:rsidRDefault="00934778" w:rsidP="00BF2F0F">
      <w:r>
        <w:t>Der Invoker nimmt alle Commands auf, führt sie aus und wirft sie auf den Stack. Bei einem Undo wird dieser aufgerufen um den letzten auf dem Stack liegenden Command rückgängig zu machen.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252053">
              <w:t>31</w:t>
            </w:r>
          </w:p>
        </w:tc>
        <w:tc>
          <w:tcPr>
            <w:tcW w:w="4298" w:type="pct"/>
          </w:tcPr>
          <w:p w:rsidR="00BF2F0F" w:rsidRDefault="00252053" w:rsidP="0043402F">
            <w:pPr>
              <w:pStyle w:val="KeinLeerraum"/>
            </w:pPr>
            <w:r>
              <w:t>Command – Invoker</w:t>
            </w:r>
          </w:p>
        </w:tc>
      </w:tr>
      <w:tr w:rsidR="00252053" w:rsidRPr="009C77B9" w:rsidTr="0043402F">
        <w:tc>
          <w:tcPr>
            <w:tcW w:w="702" w:type="pct"/>
          </w:tcPr>
          <w:p w:rsidR="00252053" w:rsidRDefault="00252053" w:rsidP="0043402F">
            <w:pPr>
              <w:pStyle w:val="KeinLeerraum"/>
            </w:pPr>
            <w:r>
              <w:t>A33</w:t>
            </w:r>
          </w:p>
        </w:tc>
        <w:tc>
          <w:tcPr>
            <w:tcW w:w="4298" w:type="pct"/>
          </w:tcPr>
          <w:p w:rsidR="00252053" w:rsidRDefault="00252053" w:rsidP="0043402F">
            <w:pPr>
              <w:pStyle w:val="KeinLeerraum"/>
            </w:pPr>
            <w:r>
              <w:t xml:space="preserve">Invoker </w:t>
            </w:r>
            <w:r w:rsidR="00C06224">
              <w:t>–</w:t>
            </w:r>
            <w:r>
              <w:t xml:space="preserve"> WorkingView</w:t>
            </w:r>
          </w:p>
        </w:tc>
      </w:tr>
    </w:tbl>
    <w:p w:rsidR="00587496" w:rsidRPr="005356C4" w:rsidRDefault="00587496" w:rsidP="005356C4">
      <w:pPr>
        <w:rPr>
          <w:lang w:eastAsia="fr-FR"/>
        </w:rPr>
      </w:pPr>
    </w:p>
    <w:p w:rsidR="001375F5" w:rsidRDefault="001375F5" w:rsidP="005235EC">
      <w:pPr>
        <w:pStyle w:val="berschrift3"/>
      </w:pPr>
      <w:bookmarkStart w:id="123" w:name="_Toc165775731"/>
      <w:r>
        <w:t>Board</w:t>
      </w:r>
      <w:bookmarkEnd w:id="123"/>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 xml:space="preserve">Board </w:t>
            </w:r>
            <w:r w:rsidR="00252053">
              <w:t>–</w:t>
            </w:r>
            <w:r>
              <w:t xml:space="preserve"> Item</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587496" w:rsidRPr="001375F5" w:rsidRDefault="009843E2" w:rsidP="00530BCE">
      <w:pPr>
        <w:spacing w:before="0" w:after="0"/>
        <w:jc w:val="left"/>
        <w:rPr>
          <w:lang w:eastAsia="fr-FR"/>
        </w:rPr>
      </w:pPr>
      <w:r>
        <w:rPr>
          <w:lang w:eastAsia="fr-FR"/>
        </w:rPr>
        <w:br w:type="page"/>
      </w:r>
    </w:p>
    <w:p w:rsidR="00C82BAF" w:rsidRDefault="00C82BAF" w:rsidP="00C82BAF">
      <w:pPr>
        <w:pStyle w:val="berschrift3"/>
      </w:pPr>
      <w:bookmarkStart w:id="124" w:name="_Toc165775732"/>
      <w:r>
        <w:lastRenderedPageBreak/>
        <w:t>Description</w:t>
      </w:r>
      <w:bookmarkEnd w:id="124"/>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p>
    <w:p w:rsidR="001375F5" w:rsidRDefault="001375F5" w:rsidP="005235EC">
      <w:pPr>
        <w:pStyle w:val="berschrift3"/>
      </w:pPr>
      <w:bookmarkStart w:id="125" w:name="_Toc165775733"/>
      <w:r>
        <w:t>Attribute</w:t>
      </w:r>
      <w:r w:rsidR="00587496">
        <w:t>s</w:t>
      </w:r>
      <w:bookmarkEnd w:id="125"/>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Default="00964901" w:rsidP="00587496">
      <w:pPr>
        <w:spacing w:before="0" w:after="0"/>
        <w:jc w:val="left"/>
        <w:rPr>
          <w:rFonts w:cs="Arial"/>
          <w:bCs/>
          <w:kern w:val="24"/>
          <w:szCs w:val="26"/>
          <w:lang w:eastAsia="fr-FR"/>
        </w:rPr>
      </w:pPr>
    </w:p>
    <w:p w:rsidR="00530BCE" w:rsidRDefault="00530BCE" w:rsidP="00530BCE">
      <w:pPr>
        <w:spacing w:before="0" w:after="0"/>
        <w:jc w:val="left"/>
        <w:rPr>
          <w:rFonts w:cs="Arial"/>
          <w:b/>
          <w:bCs/>
          <w:iCs/>
          <w:kern w:val="28"/>
          <w:szCs w:val="28"/>
          <w:lang w:eastAsia="fr-FR"/>
        </w:rPr>
      </w:pPr>
      <w:r>
        <w:rPr>
          <w:rFonts w:cs="Arial"/>
          <w:b/>
          <w:bCs/>
          <w:iCs/>
          <w:kern w:val="28"/>
          <w:szCs w:val="28"/>
          <w:lang w:eastAsia="fr-FR"/>
        </w:rPr>
        <w:br w:type="page"/>
      </w:r>
    </w:p>
    <w:p w:rsidR="00BF2F0F" w:rsidRDefault="00BF2F0F" w:rsidP="00BF2F0F">
      <w:pPr>
        <w:pStyle w:val="berschrift3"/>
        <w:rPr>
          <w:kern w:val="28"/>
        </w:rPr>
      </w:pPr>
      <w:bookmarkStart w:id="126" w:name="_Toc165775734"/>
      <w:r>
        <w:rPr>
          <w:kern w:val="28"/>
        </w:rPr>
        <w:lastRenderedPageBreak/>
        <w:t>FTPServer</w:t>
      </w:r>
      <w:bookmarkEnd w:id="126"/>
    </w:p>
    <w:p w:rsidR="00BF2F0F" w:rsidRDefault="00BF2F0F" w:rsidP="00BF2F0F">
      <w:pPr>
        <w:pStyle w:val="berschrift4"/>
      </w:pPr>
      <w:r>
        <w:t>Beschreibung:</w:t>
      </w:r>
    </w:p>
    <w:p w:rsidR="00BF2F0F" w:rsidRDefault="00615B0A" w:rsidP="00BF2F0F">
      <w:r>
        <w:t xml:space="preserve">Die Klasse FTP-Server ermöglicht die Verbindung </w:t>
      </w:r>
      <w:r w:rsidR="00346333">
        <w:t>zum FTP-Server und das Austauschen von Dateien.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C06224">
              <w:t>5</w:t>
            </w:r>
          </w:p>
        </w:tc>
        <w:tc>
          <w:tcPr>
            <w:tcW w:w="4298" w:type="pct"/>
          </w:tcPr>
          <w:p w:rsidR="00BF2F0F" w:rsidRDefault="00C06224" w:rsidP="0043402F">
            <w:pPr>
              <w:pStyle w:val="KeinLeerraum"/>
            </w:pPr>
            <w:r>
              <w:t>TBE – FTP-Server</w:t>
            </w:r>
          </w:p>
        </w:tc>
      </w:tr>
    </w:tbl>
    <w:p w:rsidR="0081478F" w:rsidRDefault="0081478F" w:rsidP="0081478F">
      <w:pPr>
        <w:spacing w:before="0" w:after="0"/>
        <w:jc w:val="left"/>
        <w:rPr>
          <w:rFonts w:cs="Arial"/>
          <w:bCs/>
          <w:kern w:val="24"/>
          <w:szCs w:val="26"/>
          <w:lang w:eastAsia="fr-FR"/>
        </w:rPr>
      </w:pPr>
    </w:p>
    <w:p w:rsidR="0081478F" w:rsidRDefault="0081478F" w:rsidP="0081478F">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7" w:name="_Toc165775735"/>
      <w:r>
        <w:lastRenderedPageBreak/>
        <w:t>Assoziationen</w:t>
      </w:r>
      <w:bookmarkEnd w:id="127"/>
    </w:p>
    <w:p w:rsidR="00102275" w:rsidRDefault="00102275" w:rsidP="00102275">
      <w:pPr>
        <w:pStyle w:val="berschrift3"/>
      </w:pPr>
      <w:bookmarkStart w:id="128" w:name="_Toc165775736"/>
      <w:r>
        <w:t>Overview</w:t>
      </w:r>
      <w:bookmarkEnd w:id="128"/>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07A22" w:rsidP="000B6384">
            <w:pPr>
              <w:pStyle w:val="KeinLeerraum"/>
            </w:pPr>
            <w:r>
              <w:t>TBE – FTP-Server</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29" w:name="OLE_LINK1"/>
            <w:bookmarkStart w:id="130" w:name="OLE_LINK2"/>
            <w:r>
              <w:rPr>
                <w:lang w:val="en-US"/>
              </w:rPr>
              <w:t>Command</w:t>
            </w:r>
            <w:bookmarkEnd w:id="129"/>
            <w:bookmarkEnd w:id="130"/>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417522" w:rsidRDefault="00417522" w:rsidP="00EA24A1">
      <w:pPr>
        <w:pStyle w:val="berschrift1"/>
        <w:pageBreakBefore/>
        <w:ind w:left="431" w:hanging="431"/>
      </w:pPr>
      <w:bookmarkStart w:id="131" w:name="_Toc165775737"/>
      <w:r>
        <w:lastRenderedPageBreak/>
        <w:t>Designstudie</w:t>
      </w:r>
      <w:bookmarkEnd w:id="131"/>
    </w:p>
    <w:p w:rsidR="0011093A" w:rsidRPr="0011093A" w:rsidRDefault="0011093A" w:rsidP="0011093A">
      <w:pPr>
        <w:pStyle w:val="berschrift2"/>
      </w:pPr>
      <w:bookmarkStart w:id="132" w:name="_Toc165775738"/>
      <w:r>
        <w:t>Overview</w:t>
      </w:r>
      <w:bookmarkEnd w:id="132"/>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42"/>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3" w:name="_Toc165775739"/>
      <w:r>
        <w:lastRenderedPageBreak/>
        <w:t>Menubar</w:t>
      </w:r>
      <w:bookmarkEnd w:id="133"/>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4" w:name="_Toc165775740"/>
      <w:r>
        <w:t>Toolbar</w:t>
      </w:r>
      <w:bookmarkEnd w:id="134"/>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5" w:name="_Toc165775741"/>
      <w:r>
        <w:t>Board</w:t>
      </w:r>
      <w:bookmarkEnd w:id="135"/>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6" w:name="_Toc165775742"/>
      <w:r>
        <w:t>Legende</w:t>
      </w:r>
      <w:bookmarkEnd w:id="136"/>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37" w:name="_Toc165775743"/>
      <w:r>
        <w:t>Sidebar</w:t>
      </w:r>
      <w:bookmarkEnd w:id="137"/>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38" w:name="_Toc165775744"/>
      <w:r>
        <w:lastRenderedPageBreak/>
        <w:t>Welcome-View</w:t>
      </w:r>
      <w:bookmarkEnd w:id="138"/>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39" w:name="_Toc165775745"/>
      <w:r>
        <w:t>Menübar</w:t>
      </w:r>
      <w:bookmarkEnd w:id="139"/>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0" w:name="_Toc165775746"/>
      <w:r>
        <w:lastRenderedPageBreak/>
        <w:t>Share-View</w:t>
      </w:r>
      <w:bookmarkEnd w:id="140"/>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1" w:name="_Toc165775747"/>
      <w:r>
        <w:lastRenderedPageBreak/>
        <w:t>Settings-View</w:t>
      </w:r>
      <w:bookmarkEnd w:id="141"/>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40"/>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43"/>
      <w:footerReference w:type="default" r:id="rId4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647" w:rsidRDefault="00213647">
      <w:r>
        <w:separator/>
      </w:r>
    </w:p>
  </w:endnote>
  <w:endnote w:type="continuationSeparator" w:id="1">
    <w:p w:rsidR="00213647" w:rsidRDefault="0021364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A9227F" w:rsidRPr="0077343C" w:rsidTr="002410AD">
      <w:trPr>
        <w:cnfStyle w:val="100000000000"/>
      </w:trPr>
      <w:tc>
        <w:tcPr>
          <w:tcW w:w="1242" w:type="dxa"/>
          <w:shd w:val="clear" w:color="auto" w:fill="FFFFFF" w:themeFill="background1"/>
        </w:tcPr>
        <w:p w:rsidR="00A9227F" w:rsidRDefault="00A9227F"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A9227F" w:rsidRPr="0077343C" w:rsidRDefault="00A9227F" w:rsidP="0077343C">
          <w:pPr>
            <w:pStyle w:val="Fuzeile"/>
            <w:spacing w:before="0" w:after="0"/>
            <w:jc w:val="right"/>
            <w:rPr>
              <w:color w:val="auto"/>
            </w:rPr>
          </w:pPr>
          <w:r>
            <w:rPr>
              <w:color w:val="auto"/>
            </w:rPr>
            <w:t>Datum:</w:t>
          </w:r>
        </w:p>
      </w:tc>
      <w:tc>
        <w:tcPr>
          <w:tcW w:w="5276" w:type="dxa"/>
          <w:shd w:val="clear" w:color="auto" w:fill="FFFFFF" w:themeFill="background1"/>
        </w:tcPr>
        <w:p w:rsidR="00A9227F" w:rsidRPr="0057205D" w:rsidRDefault="00A9227F" w:rsidP="0077343C">
          <w:pPr>
            <w:pStyle w:val="Fuzeile"/>
            <w:spacing w:before="0" w:after="0"/>
            <w:rPr>
              <w:b w:val="0"/>
              <w:color w:val="auto"/>
            </w:rPr>
          </w:pPr>
          <w:r>
            <w:rPr>
              <w:b w:val="0"/>
              <w:color w:val="auto"/>
            </w:rPr>
            <w:t>1.0</w:t>
          </w:r>
        </w:p>
        <w:p w:rsidR="00A9227F" w:rsidRPr="0057205D" w:rsidRDefault="0091069A" w:rsidP="0057205D">
          <w:pPr>
            <w:pStyle w:val="Fuzeile"/>
            <w:spacing w:before="0" w:after="0"/>
            <w:rPr>
              <w:b w:val="0"/>
              <w:color w:val="auto"/>
            </w:rPr>
          </w:pPr>
          <w:fldSimple w:instr=" FILENAME   \* MERGEFORMAT ">
            <w:r w:rsidR="00A70CBF" w:rsidRPr="00A70CBF">
              <w:rPr>
                <w:b w:val="0"/>
                <w:noProof/>
                <w:color w:val="auto"/>
              </w:rPr>
              <w:t>Systemanforderungen</w:t>
            </w:r>
            <w:r w:rsidR="00A70CBF">
              <w:rPr>
                <w:noProof/>
              </w:rPr>
              <w:t>.docx</w:t>
            </w:r>
          </w:fldSimple>
        </w:p>
        <w:p w:rsidR="00A9227F" w:rsidRPr="0057205D" w:rsidRDefault="0091069A" w:rsidP="0057205D">
          <w:pPr>
            <w:pStyle w:val="Fuzeile"/>
            <w:spacing w:before="0" w:after="0"/>
            <w:rPr>
              <w:b w:val="0"/>
              <w:color w:val="auto"/>
            </w:rPr>
          </w:pPr>
          <w:r w:rsidRPr="0057205D">
            <w:fldChar w:fldCharType="begin"/>
          </w:r>
          <w:r w:rsidR="00A9227F" w:rsidRPr="0057205D">
            <w:rPr>
              <w:b w:val="0"/>
              <w:color w:val="auto"/>
            </w:rPr>
            <w:instrText xml:space="preserve"> PRINTDATE  \@ "dd.MM.yyyy"  \* MERGEFORMAT </w:instrText>
          </w:r>
          <w:r w:rsidRPr="0057205D">
            <w:fldChar w:fldCharType="separate"/>
          </w:r>
          <w:r w:rsidR="00A70CBF" w:rsidRPr="00A70CBF">
            <w:rPr>
              <w:b w:val="0"/>
              <w:noProof/>
              <w:color w:val="auto"/>
            </w:rPr>
            <w:t>09.05.2007</w:t>
          </w:r>
          <w:r w:rsidRPr="0057205D">
            <w:fldChar w:fldCharType="end"/>
          </w:r>
          <w:r w:rsidR="00A9227F" w:rsidRPr="0057205D">
            <w:rPr>
              <w:b w:val="0"/>
              <w:color w:val="auto"/>
            </w:rPr>
            <w:t xml:space="preserve"> </w:t>
          </w:r>
        </w:p>
      </w:tc>
      <w:tc>
        <w:tcPr>
          <w:tcW w:w="3260" w:type="dxa"/>
          <w:shd w:val="clear" w:color="auto" w:fill="FFFFFF" w:themeFill="background1"/>
        </w:tcPr>
        <w:p w:rsidR="00A9227F" w:rsidRPr="0057205D" w:rsidRDefault="0091069A" w:rsidP="0057205D">
          <w:pPr>
            <w:pStyle w:val="Fuzeile"/>
            <w:spacing w:before="0" w:after="0"/>
            <w:jc w:val="right"/>
            <w:rPr>
              <w:b w:val="0"/>
              <w:color w:val="auto"/>
              <w:sz w:val="20"/>
              <w:szCs w:val="20"/>
            </w:rPr>
          </w:pPr>
          <w:r>
            <w:rPr>
              <w:sz w:val="20"/>
              <w:szCs w:val="20"/>
            </w:rPr>
            <w:fldChar w:fldCharType="begin"/>
          </w:r>
          <w:r w:rsidR="00A9227F">
            <w:rPr>
              <w:b w:val="0"/>
              <w:color w:val="auto"/>
              <w:sz w:val="20"/>
              <w:szCs w:val="20"/>
            </w:rPr>
            <w:instrText xml:space="preserve"> PAGE   \* MERGEFORMAT </w:instrText>
          </w:r>
          <w:r>
            <w:rPr>
              <w:sz w:val="20"/>
              <w:szCs w:val="20"/>
            </w:rPr>
            <w:fldChar w:fldCharType="separate"/>
          </w:r>
          <w:r w:rsidR="00A70CBF">
            <w:rPr>
              <w:b w:val="0"/>
              <w:noProof/>
              <w:color w:val="auto"/>
              <w:sz w:val="20"/>
              <w:szCs w:val="20"/>
            </w:rPr>
            <w:t>14</w:t>
          </w:r>
          <w:r>
            <w:rPr>
              <w:sz w:val="20"/>
              <w:szCs w:val="20"/>
            </w:rPr>
            <w:fldChar w:fldCharType="end"/>
          </w:r>
          <w:r w:rsidR="00A9227F">
            <w:rPr>
              <w:b w:val="0"/>
              <w:color w:val="auto"/>
              <w:sz w:val="20"/>
              <w:szCs w:val="20"/>
            </w:rPr>
            <w:t xml:space="preserve"> / </w:t>
          </w:r>
          <w:fldSimple w:instr=" NUMPAGES   \* MERGEFORMAT ">
            <w:r w:rsidR="00A70CBF" w:rsidRPr="00A70CBF">
              <w:rPr>
                <w:b w:val="0"/>
                <w:noProof/>
                <w:color w:val="auto"/>
                <w:sz w:val="20"/>
                <w:szCs w:val="20"/>
              </w:rPr>
              <w:t>60</w:t>
            </w:r>
          </w:fldSimple>
        </w:p>
      </w:tc>
    </w:tr>
  </w:tbl>
  <w:p w:rsidR="00A9227F" w:rsidRPr="0077343C" w:rsidRDefault="00A9227F"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647" w:rsidRDefault="00213647">
      <w:r>
        <w:separator/>
      </w:r>
    </w:p>
  </w:footnote>
  <w:footnote w:type="continuationSeparator" w:id="1">
    <w:p w:rsidR="00213647" w:rsidRDefault="002136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A9227F" w:rsidRPr="00444DC7" w:rsidTr="00256F47">
      <w:trPr>
        <w:cnfStyle w:val="100000000000"/>
      </w:trPr>
      <w:tc>
        <w:tcPr>
          <w:tcW w:w="3259" w:type="dxa"/>
          <w:shd w:val="clear" w:color="auto" w:fill="auto"/>
        </w:tcPr>
        <w:p w:rsidR="00A9227F" w:rsidRPr="00444DC7" w:rsidRDefault="00A9227F"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A9227F" w:rsidRDefault="00A9227F"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A9227F" w:rsidRPr="00444DC7" w:rsidRDefault="00A9227F"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A9227F" w:rsidRPr="00256F47" w:rsidRDefault="00A9227F" w:rsidP="00256F47">
          <w:pPr>
            <w:pStyle w:val="Kopfzeile"/>
            <w:spacing w:after="0"/>
            <w:jc w:val="right"/>
            <w:rPr>
              <w:b w:val="0"/>
              <w:color w:val="auto"/>
              <w:sz w:val="20"/>
              <w:szCs w:val="20"/>
              <w:lang w:val="en-US"/>
            </w:rPr>
          </w:pPr>
          <w:r>
            <w:rPr>
              <w:b w:val="0"/>
              <w:color w:val="auto"/>
              <w:sz w:val="20"/>
              <w:szCs w:val="20"/>
              <w:lang w:val="en-US"/>
            </w:rPr>
            <w:t>Systemanforderungen</w:t>
          </w:r>
        </w:p>
        <w:p w:rsidR="00A9227F" w:rsidRPr="00256F47" w:rsidRDefault="00A9227F"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A9227F" w:rsidRPr="00444DC7" w:rsidRDefault="00A9227F"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97282"/>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097A"/>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54763"/>
    <w:rsid w:val="00157161"/>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47"/>
    <w:rsid w:val="002136C3"/>
    <w:rsid w:val="00213AFC"/>
    <w:rsid w:val="00215758"/>
    <w:rsid w:val="00226C41"/>
    <w:rsid w:val="00233336"/>
    <w:rsid w:val="00237B7C"/>
    <w:rsid w:val="002410AD"/>
    <w:rsid w:val="002420FD"/>
    <w:rsid w:val="0025100B"/>
    <w:rsid w:val="00252053"/>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0258"/>
    <w:rsid w:val="002D4885"/>
    <w:rsid w:val="002D657F"/>
    <w:rsid w:val="002E0948"/>
    <w:rsid w:val="002E20BA"/>
    <w:rsid w:val="002E6C0F"/>
    <w:rsid w:val="002F0FB4"/>
    <w:rsid w:val="002F2489"/>
    <w:rsid w:val="002F79DD"/>
    <w:rsid w:val="00302EAD"/>
    <w:rsid w:val="00302FB3"/>
    <w:rsid w:val="00304F9A"/>
    <w:rsid w:val="003075C0"/>
    <w:rsid w:val="00307D62"/>
    <w:rsid w:val="00310673"/>
    <w:rsid w:val="003132A7"/>
    <w:rsid w:val="00316911"/>
    <w:rsid w:val="003204E4"/>
    <w:rsid w:val="00322C1C"/>
    <w:rsid w:val="003329F9"/>
    <w:rsid w:val="00332C78"/>
    <w:rsid w:val="003361BF"/>
    <w:rsid w:val="003442D3"/>
    <w:rsid w:val="00346333"/>
    <w:rsid w:val="0034710D"/>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3F4867"/>
    <w:rsid w:val="003F7047"/>
    <w:rsid w:val="00402AE5"/>
    <w:rsid w:val="004038A1"/>
    <w:rsid w:val="004046BC"/>
    <w:rsid w:val="00404B75"/>
    <w:rsid w:val="00412FEC"/>
    <w:rsid w:val="004155F0"/>
    <w:rsid w:val="00415A5A"/>
    <w:rsid w:val="00417522"/>
    <w:rsid w:val="00423EA1"/>
    <w:rsid w:val="00426469"/>
    <w:rsid w:val="0043250A"/>
    <w:rsid w:val="0043402F"/>
    <w:rsid w:val="0043517D"/>
    <w:rsid w:val="00436920"/>
    <w:rsid w:val="004374EB"/>
    <w:rsid w:val="00442169"/>
    <w:rsid w:val="00444B01"/>
    <w:rsid w:val="00444DC7"/>
    <w:rsid w:val="00461E43"/>
    <w:rsid w:val="00464A51"/>
    <w:rsid w:val="004665B8"/>
    <w:rsid w:val="0046681F"/>
    <w:rsid w:val="00467BF5"/>
    <w:rsid w:val="0047035A"/>
    <w:rsid w:val="00476927"/>
    <w:rsid w:val="00477F04"/>
    <w:rsid w:val="00494D22"/>
    <w:rsid w:val="004B023F"/>
    <w:rsid w:val="004B1084"/>
    <w:rsid w:val="004B3B07"/>
    <w:rsid w:val="004B4C65"/>
    <w:rsid w:val="004C2F9A"/>
    <w:rsid w:val="004C73B4"/>
    <w:rsid w:val="004C7F06"/>
    <w:rsid w:val="004E039E"/>
    <w:rsid w:val="004E0995"/>
    <w:rsid w:val="004E735C"/>
    <w:rsid w:val="004E7D35"/>
    <w:rsid w:val="004F1106"/>
    <w:rsid w:val="004F36C3"/>
    <w:rsid w:val="004F3E29"/>
    <w:rsid w:val="004F5C96"/>
    <w:rsid w:val="00501913"/>
    <w:rsid w:val="00502A20"/>
    <w:rsid w:val="00503566"/>
    <w:rsid w:val="00505B84"/>
    <w:rsid w:val="0051427D"/>
    <w:rsid w:val="00523111"/>
    <w:rsid w:val="00523383"/>
    <w:rsid w:val="005235EC"/>
    <w:rsid w:val="00523C09"/>
    <w:rsid w:val="0052557E"/>
    <w:rsid w:val="00526E62"/>
    <w:rsid w:val="00530761"/>
    <w:rsid w:val="00530BCE"/>
    <w:rsid w:val="00530E0A"/>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41EA"/>
    <w:rsid w:val="005D735F"/>
    <w:rsid w:val="005E6CEA"/>
    <w:rsid w:val="005F118E"/>
    <w:rsid w:val="005F3754"/>
    <w:rsid w:val="00600533"/>
    <w:rsid w:val="00602F3B"/>
    <w:rsid w:val="006049BC"/>
    <w:rsid w:val="00606181"/>
    <w:rsid w:val="0061130E"/>
    <w:rsid w:val="00613F72"/>
    <w:rsid w:val="00615359"/>
    <w:rsid w:val="00615B0A"/>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79C6"/>
    <w:rsid w:val="006F3F8A"/>
    <w:rsid w:val="006F449C"/>
    <w:rsid w:val="00703D79"/>
    <w:rsid w:val="0071667E"/>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78F"/>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2ADB"/>
    <w:rsid w:val="008B302C"/>
    <w:rsid w:val="008C07DC"/>
    <w:rsid w:val="008C3FB7"/>
    <w:rsid w:val="008C49A3"/>
    <w:rsid w:val="008D437F"/>
    <w:rsid w:val="008D51B5"/>
    <w:rsid w:val="008D548C"/>
    <w:rsid w:val="008E2FA5"/>
    <w:rsid w:val="008E483E"/>
    <w:rsid w:val="008F4AA5"/>
    <w:rsid w:val="008F4DEB"/>
    <w:rsid w:val="008F76CD"/>
    <w:rsid w:val="008F7A6C"/>
    <w:rsid w:val="00901158"/>
    <w:rsid w:val="00903880"/>
    <w:rsid w:val="00904B9A"/>
    <w:rsid w:val="00910238"/>
    <w:rsid w:val="009105AE"/>
    <w:rsid w:val="0091069A"/>
    <w:rsid w:val="00910D63"/>
    <w:rsid w:val="0091390A"/>
    <w:rsid w:val="0091478C"/>
    <w:rsid w:val="009159B4"/>
    <w:rsid w:val="0092780C"/>
    <w:rsid w:val="00932A15"/>
    <w:rsid w:val="00933E68"/>
    <w:rsid w:val="00934778"/>
    <w:rsid w:val="00943244"/>
    <w:rsid w:val="0094363A"/>
    <w:rsid w:val="00950438"/>
    <w:rsid w:val="009514D8"/>
    <w:rsid w:val="0095212B"/>
    <w:rsid w:val="00956E19"/>
    <w:rsid w:val="00963B06"/>
    <w:rsid w:val="00964901"/>
    <w:rsid w:val="0096640D"/>
    <w:rsid w:val="00976782"/>
    <w:rsid w:val="00983667"/>
    <w:rsid w:val="009843E2"/>
    <w:rsid w:val="0098589C"/>
    <w:rsid w:val="00985F7C"/>
    <w:rsid w:val="00996636"/>
    <w:rsid w:val="00996C56"/>
    <w:rsid w:val="009A1156"/>
    <w:rsid w:val="009A3AF3"/>
    <w:rsid w:val="009A5EA3"/>
    <w:rsid w:val="009C42B8"/>
    <w:rsid w:val="009C5346"/>
    <w:rsid w:val="009C5AD7"/>
    <w:rsid w:val="009C77B9"/>
    <w:rsid w:val="009D7012"/>
    <w:rsid w:val="009F2F7B"/>
    <w:rsid w:val="00A06754"/>
    <w:rsid w:val="00A104D7"/>
    <w:rsid w:val="00A10B7A"/>
    <w:rsid w:val="00A11CE3"/>
    <w:rsid w:val="00A16381"/>
    <w:rsid w:val="00A16F1E"/>
    <w:rsid w:val="00A17106"/>
    <w:rsid w:val="00A1755E"/>
    <w:rsid w:val="00A2040E"/>
    <w:rsid w:val="00A21F14"/>
    <w:rsid w:val="00A26845"/>
    <w:rsid w:val="00A318BB"/>
    <w:rsid w:val="00A41ED0"/>
    <w:rsid w:val="00A44A0D"/>
    <w:rsid w:val="00A476E0"/>
    <w:rsid w:val="00A47DBD"/>
    <w:rsid w:val="00A50D6A"/>
    <w:rsid w:val="00A53CDD"/>
    <w:rsid w:val="00A57CCF"/>
    <w:rsid w:val="00A60807"/>
    <w:rsid w:val="00A61FBC"/>
    <w:rsid w:val="00A64BBB"/>
    <w:rsid w:val="00A70CBF"/>
    <w:rsid w:val="00A7132D"/>
    <w:rsid w:val="00A7303D"/>
    <w:rsid w:val="00A748A0"/>
    <w:rsid w:val="00A75A87"/>
    <w:rsid w:val="00A831E7"/>
    <w:rsid w:val="00A877EA"/>
    <w:rsid w:val="00A9227F"/>
    <w:rsid w:val="00A9452E"/>
    <w:rsid w:val="00AA0B72"/>
    <w:rsid w:val="00AA3CFE"/>
    <w:rsid w:val="00AA3D75"/>
    <w:rsid w:val="00AA62A6"/>
    <w:rsid w:val="00AA6A7A"/>
    <w:rsid w:val="00AA6C98"/>
    <w:rsid w:val="00AB03B3"/>
    <w:rsid w:val="00AB1286"/>
    <w:rsid w:val="00AB1841"/>
    <w:rsid w:val="00AB34AE"/>
    <w:rsid w:val="00AB5F9D"/>
    <w:rsid w:val="00AB74CC"/>
    <w:rsid w:val="00AC46BC"/>
    <w:rsid w:val="00AC638D"/>
    <w:rsid w:val="00AD0205"/>
    <w:rsid w:val="00AD627D"/>
    <w:rsid w:val="00AE0210"/>
    <w:rsid w:val="00AE2484"/>
    <w:rsid w:val="00AE7E3E"/>
    <w:rsid w:val="00AE7EE7"/>
    <w:rsid w:val="00AF166B"/>
    <w:rsid w:val="00AF3C6B"/>
    <w:rsid w:val="00AF59AA"/>
    <w:rsid w:val="00B07A22"/>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05C4"/>
    <w:rsid w:val="00BE31C8"/>
    <w:rsid w:val="00BE5986"/>
    <w:rsid w:val="00BE59F5"/>
    <w:rsid w:val="00BF28B2"/>
    <w:rsid w:val="00BF2F0F"/>
    <w:rsid w:val="00BF3897"/>
    <w:rsid w:val="00BF392C"/>
    <w:rsid w:val="00BF3B46"/>
    <w:rsid w:val="00BF40A3"/>
    <w:rsid w:val="00BF4EC2"/>
    <w:rsid w:val="00C0165A"/>
    <w:rsid w:val="00C03771"/>
    <w:rsid w:val="00C04DA3"/>
    <w:rsid w:val="00C06224"/>
    <w:rsid w:val="00C101D8"/>
    <w:rsid w:val="00C1141B"/>
    <w:rsid w:val="00C121C4"/>
    <w:rsid w:val="00C13D07"/>
    <w:rsid w:val="00C144A6"/>
    <w:rsid w:val="00C17F3A"/>
    <w:rsid w:val="00C22AFA"/>
    <w:rsid w:val="00C22DC7"/>
    <w:rsid w:val="00C23D31"/>
    <w:rsid w:val="00C31A03"/>
    <w:rsid w:val="00C31E43"/>
    <w:rsid w:val="00C331EF"/>
    <w:rsid w:val="00C3582A"/>
    <w:rsid w:val="00C37A3D"/>
    <w:rsid w:val="00C41BC6"/>
    <w:rsid w:val="00C44933"/>
    <w:rsid w:val="00C46C50"/>
    <w:rsid w:val="00C5029D"/>
    <w:rsid w:val="00C53EDF"/>
    <w:rsid w:val="00C56303"/>
    <w:rsid w:val="00C6090E"/>
    <w:rsid w:val="00C609AF"/>
    <w:rsid w:val="00C60DEE"/>
    <w:rsid w:val="00C62CC0"/>
    <w:rsid w:val="00C63FBD"/>
    <w:rsid w:val="00C73720"/>
    <w:rsid w:val="00C744EC"/>
    <w:rsid w:val="00C75C98"/>
    <w:rsid w:val="00C77195"/>
    <w:rsid w:val="00C80D9A"/>
    <w:rsid w:val="00C81988"/>
    <w:rsid w:val="00C82BAF"/>
    <w:rsid w:val="00C97837"/>
    <w:rsid w:val="00C97A9E"/>
    <w:rsid w:val="00C97CAB"/>
    <w:rsid w:val="00CA42BA"/>
    <w:rsid w:val="00CA4540"/>
    <w:rsid w:val="00CA6DC7"/>
    <w:rsid w:val="00CA7B06"/>
    <w:rsid w:val="00CB2D47"/>
    <w:rsid w:val="00CB5DC6"/>
    <w:rsid w:val="00CB6A94"/>
    <w:rsid w:val="00CC0A94"/>
    <w:rsid w:val="00CC45F7"/>
    <w:rsid w:val="00CC604A"/>
    <w:rsid w:val="00CC6B5C"/>
    <w:rsid w:val="00CD4DD2"/>
    <w:rsid w:val="00CE4EBD"/>
    <w:rsid w:val="00CF2D70"/>
    <w:rsid w:val="00CF3107"/>
    <w:rsid w:val="00CF62E6"/>
    <w:rsid w:val="00CF7337"/>
    <w:rsid w:val="00D04AA3"/>
    <w:rsid w:val="00D06985"/>
    <w:rsid w:val="00D11856"/>
    <w:rsid w:val="00D1515A"/>
    <w:rsid w:val="00D177CD"/>
    <w:rsid w:val="00D247FA"/>
    <w:rsid w:val="00D25A07"/>
    <w:rsid w:val="00D26AE1"/>
    <w:rsid w:val="00D27CC5"/>
    <w:rsid w:val="00D3035C"/>
    <w:rsid w:val="00D32695"/>
    <w:rsid w:val="00D34153"/>
    <w:rsid w:val="00D47EAB"/>
    <w:rsid w:val="00D47ED0"/>
    <w:rsid w:val="00D61382"/>
    <w:rsid w:val="00D639FB"/>
    <w:rsid w:val="00D66867"/>
    <w:rsid w:val="00D720B7"/>
    <w:rsid w:val="00D72670"/>
    <w:rsid w:val="00D73DF2"/>
    <w:rsid w:val="00D82CB1"/>
    <w:rsid w:val="00D86D1E"/>
    <w:rsid w:val="00D87100"/>
    <w:rsid w:val="00D879D6"/>
    <w:rsid w:val="00D90ADC"/>
    <w:rsid w:val="00D95BD1"/>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DE5AD7"/>
    <w:rsid w:val="00DF582B"/>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5DB3"/>
    <w:rsid w:val="00E97828"/>
    <w:rsid w:val="00EA24A1"/>
    <w:rsid w:val="00EA288A"/>
    <w:rsid w:val="00EA52B2"/>
    <w:rsid w:val="00EA5C13"/>
    <w:rsid w:val="00EC18D6"/>
    <w:rsid w:val="00EC2B62"/>
    <w:rsid w:val="00EC35AB"/>
    <w:rsid w:val="00ED2C1E"/>
    <w:rsid w:val="00EE2132"/>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31.jpeg"/><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Wyssr5@bfh.ch" TargetMode="External"/><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29A1-019D-427B-97F7-4505F315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5207</Words>
  <Characters>32806</Characters>
  <Application>Microsoft Office Word</Application>
  <DocSecurity>0</DocSecurity>
  <Lines>273</Lines>
  <Paragraphs>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561</cp:revision>
  <cp:lastPrinted>2007-05-09T12:19:00Z</cp:lastPrinted>
  <dcterms:created xsi:type="dcterms:W3CDTF">2007-03-30T14:06:00Z</dcterms:created>
  <dcterms:modified xsi:type="dcterms:W3CDTF">2007-05-09T12:21:00Z</dcterms:modified>
</cp:coreProperties>
</file>