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5B" w:rsidRPr="000C295B" w:rsidRDefault="000C295B" w:rsidP="000C295B">
      <w:pPr>
        <w:jc w:val="center"/>
        <w:rPr>
          <w:b/>
          <w:lang w:val="es-ES"/>
        </w:rPr>
      </w:pPr>
      <w:r w:rsidRPr="000C295B">
        <w:rPr>
          <w:b/>
          <w:lang w:val="es-ES"/>
        </w:rPr>
        <w:t>Exposición laboral a los Riesgos químicos asociados a germinación siembra, producción y</w:t>
      </w:r>
    </w:p>
    <w:p w:rsidR="000C295B" w:rsidRPr="000C295B" w:rsidRDefault="000C295B" w:rsidP="000C295B">
      <w:pPr>
        <w:jc w:val="center"/>
        <w:rPr>
          <w:b/>
          <w:lang w:val="es-ES"/>
        </w:rPr>
      </w:pPr>
      <w:r w:rsidRPr="000C295B">
        <w:rPr>
          <w:b/>
          <w:lang w:val="es-ES"/>
        </w:rPr>
        <w:t>zoqueo del café departamento Cundinamarca municipio de San Juan de la Vega Vereda</w:t>
      </w:r>
    </w:p>
    <w:p w:rsidR="00236E6D" w:rsidRPr="000C295B" w:rsidRDefault="000C295B" w:rsidP="000C295B">
      <w:pPr>
        <w:jc w:val="center"/>
        <w:rPr>
          <w:b/>
          <w:sz w:val="36"/>
          <w:szCs w:val="36"/>
          <w:lang w:val="es-ES"/>
        </w:rPr>
      </w:pPr>
      <w:r w:rsidRPr="000C295B">
        <w:rPr>
          <w:b/>
          <w:lang w:val="es-ES"/>
        </w:rPr>
        <w:t>Chuscal Finca Peña Blanca</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680095" w:rsidRPr="00EE3934" w:rsidRDefault="00680095" w:rsidP="00A14384">
      <w:pP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A14384" w:rsidRPr="00A14384" w:rsidRDefault="00A14384" w:rsidP="002B05BF">
      <w:pPr>
        <w:jc w:val="center"/>
        <w:rPr>
          <w:sz w:val="28"/>
          <w:szCs w:val="28"/>
          <w:lang w:val="es-ES"/>
        </w:rPr>
      </w:pPr>
      <w:r w:rsidRPr="00A14384">
        <w:rPr>
          <w:sz w:val="28"/>
          <w:szCs w:val="28"/>
          <w:lang w:val="es-ES"/>
        </w:rPr>
        <w:t>Lisdey</w:t>
      </w:r>
      <w:r w:rsidRPr="00F01EBE">
        <w:rPr>
          <w:lang w:val="es-CO"/>
        </w:rPr>
        <w:t xml:space="preserve"> </w:t>
      </w:r>
      <w:r w:rsidRPr="00A14384">
        <w:rPr>
          <w:sz w:val="28"/>
          <w:szCs w:val="28"/>
          <w:lang w:val="es-ES"/>
        </w:rPr>
        <w:t xml:space="preserve">Dayana Forero Barrantes </w:t>
      </w:r>
    </w:p>
    <w:p w:rsidR="00A14384" w:rsidRPr="00A14384" w:rsidRDefault="00A14384" w:rsidP="002B05BF">
      <w:pPr>
        <w:jc w:val="center"/>
        <w:rPr>
          <w:sz w:val="28"/>
          <w:szCs w:val="28"/>
          <w:lang w:val="es-ES"/>
        </w:rPr>
      </w:pPr>
      <w:r w:rsidRPr="00A14384">
        <w:rPr>
          <w:sz w:val="28"/>
          <w:szCs w:val="28"/>
          <w:lang w:val="es-ES"/>
        </w:rPr>
        <w:t>Edinson Faber Forero Barrantes</w:t>
      </w:r>
    </w:p>
    <w:p w:rsidR="00236E6D" w:rsidRPr="00EE3934" w:rsidRDefault="00A14384" w:rsidP="002B05BF">
      <w:pPr>
        <w:jc w:val="center"/>
        <w:rPr>
          <w:sz w:val="36"/>
          <w:szCs w:val="36"/>
          <w:lang w:val="es-ES"/>
        </w:rPr>
      </w:pPr>
      <w:r>
        <w:rPr>
          <w:sz w:val="28"/>
          <w:szCs w:val="28"/>
          <w:lang w:val="es-ES"/>
        </w:rPr>
        <w:t>2020</w:t>
      </w:r>
    </w:p>
    <w:p w:rsidR="00236E6D" w:rsidRPr="00EE3934" w:rsidRDefault="00236E6D">
      <w:pPr>
        <w:jc w:val="center"/>
        <w:rPr>
          <w:sz w:val="36"/>
          <w:szCs w:val="36"/>
          <w:lang w:val="es-ES"/>
        </w:rPr>
      </w:pPr>
    </w:p>
    <w:p w:rsidR="00236E6D" w:rsidRPr="00680095" w:rsidRDefault="000C295B">
      <w:pPr>
        <w:jc w:val="center"/>
        <w:rPr>
          <w:sz w:val="28"/>
          <w:szCs w:val="28"/>
          <w:lang w:val="es-ES"/>
        </w:rPr>
      </w:pPr>
      <w:r>
        <w:rPr>
          <w:sz w:val="28"/>
          <w:szCs w:val="28"/>
          <w:lang w:val="es-ES"/>
        </w:rPr>
        <w:t>Fundación universitaria UNIHORIZONTE</w:t>
      </w:r>
      <w:r w:rsidR="00680095" w:rsidRPr="00680095">
        <w:rPr>
          <w:sz w:val="28"/>
          <w:szCs w:val="28"/>
          <w:lang w:val="es-ES"/>
        </w:rPr>
        <w:t>.</w:t>
      </w:r>
    </w:p>
    <w:p w:rsidR="00680095" w:rsidRPr="00680095" w:rsidRDefault="000C295B" w:rsidP="00680095">
      <w:pPr>
        <w:jc w:val="center"/>
        <w:rPr>
          <w:sz w:val="28"/>
          <w:szCs w:val="28"/>
          <w:lang w:val="es-ES"/>
        </w:rPr>
      </w:pPr>
      <w:r>
        <w:rPr>
          <w:sz w:val="28"/>
          <w:szCs w:val="28"/>
          <w:lang w:val="es-ES"/>
        </w:rPr>
        <w:t>Cundinamarca</w:t>
      </w:r>
      <w:r w:rsidR="00680095" w:rsidRPr="00680095">
        <w:rPr>
          <w:sz w:val="28"/>
          <w:szCs w:val="28"/>
          <w:lang w:val="es-ES"/>
        </w:rPr>
        <w:t xml:space="preserve">. </w:t>
      </w:r>
    </w:p>
    <w:p w:rsidR="00680095" w:rsidRPr="00680095" w:rsidRDefault="000C295B" w:rsidP="00680095">
      <w:pPr>
        <w:jc w:val="center"/>
        <w:rPr>
          <w:sz w:val="28"/>
          <w:szCs w:val="28"/>
          <w:lang w:val="es-ES"/>
        </w:rPr>
      </w:pPr>
      <w:r>
        <w:rPr>
          <w:sz w:val="28"/>
          <w:szCs w:val="28"/>
          <w:lang w:val="es-ES"/>
        </w:rPr>
        <w:t xml:space="preserve">T.p. en seguridad e higiene industrial </w:t>
      </w:r>
    </w:p>
    <w:p w:rsidR="00236E6D" w:rsidRPr="00EE3934" w:rsidRDefault="00236E6D" w:rsidP="00A14384">
      <w:pP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41A8" w:rsidRDefault="00236E6D" w:rsidP="00D37FA5">
      <w:pPr>
        <w:ind w:left="90"/>
        <w:jc w:val="center"/>
        <w:rPr>
          <w:lang w:val="es-ES"/>
        </w:rPr>
      </w:pPr>
      <w:r w:rsidRPr="00EE3934">
        <w:rPr>
          <w:sz w:val="36"/>
          <w:szCs w:val="36"/>
          <w:lang w:val="es-ES"/>
        </w:rPr>
        <w:br w:type="page"/>
      </w:r>
    </w:p>
    <w:p w:rsidR="00EE3934" w:rsidRPr="00EE3934" w:rsidRDefault="00D067C3" w:rsidP="00D37FA5">
      <w:pPr>
        <w:numPr>
          <w:ilvl w:val="12"/>
          <w:numId w:val="0"/>
        </w:numPr>
        <w:jc w:val="center"/>
        <w:rPr>
          <w:b/>
          <w:bCs/>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A70CD6" w:rsidRDefault="00EE3934" w:rsidP="00EE3934">
      <w:pPr>
        <w:numPr>
          <w:ilvl w:val="12"/>
          <w:numId w:val="0"/>
        </w:numPr>
        <w:jc w:val="center"/>
        <w:rPr>
          <w:b/>
          <w:bCs/>
          <w:lang w:val="es-ES"/>
        </w:rPr>
      </w:pPr>
    </w:p>
    <w:p w:rsidR="00ED6C96" w:rsidRDefault="00EE3934">
      <w:pPr>
        <w:pStyle w:val="TDC1"/>
        <w:tabs>
          <w:tab w:val="right" w:leader="dot" w:pos="9350"/>
        </w:tabs>
        <w:rPr>
          <w:rFonts w:asciiTheme="minorHAnsi" w:eastAsiaTheme="minorEastAsia" w:hAnsiTheme="minorHAnsi" w:cstheme="minorBidi"/>
          <w:noProof/>
          <w:sz w:val="22"/>
          <w:szCs w:val="22"/>
          <w:lang w:val="es-ES" w:eastAsia="es-ES"/>
        </w:rPr>
      </w:pPr>
      <w:r w:rsidRPr="00A70CD6">
        <w:rPr>
          <w:b/>
          <w:lang w:val="es-ES"/>
        </w:rPr>
        <w:fldChar w:fldCharType="begin"/>
      </w:r>
      <w:r w:rsidRPr="00A70CD6">
        <w:rPr>
          <w:b/>
          <w:lang w:val="es-ES"/>
        </w:rPr>
        <w:instrText xml:space="preserve"> TOC \o "1-3" \h \z \u </w:instrText>
      </w:r>
      <w:r w:rsidRPr="00A70CD6">
        <w:rPr>
          <w:b/>
          <w:lang w:val="es-ES"/>
        </w:rPr>
        <w:fldChar w:fldCharType="separate"/>
      </w:r>
      <w:hyperlink w:anchor="_Toc41543454" w:history="1">
        <w:r w:rsidR="00ED6C96" w:rsidRPr="008E0C14">
          <w:rPr>
            <w:rStyle w:val="Hipervnculo"/>
            <w:noProof/>
          </w:rPr>
          <w:t>Marco Teórico y Estado del Arte</w:t>
        </w:r>
        <w:r w:rsidR="00ED6C96">
          <w:rPr>
            <w:noProof/>
            <w:webHidden/>
          </w:rPr>
          <w:tab/>
        </w:r>
        <w:r w:rsidR="00ED6C96">
          <w:rPr>
            <w:noProof/>
            <w:webHidden/>
          </w:rPr>
          <w:fldChar w:fldCharType="begin"/>
        </w:r>
        <w:r w:rsidR="00ED6C96">
          <w:rPr>
            <w:noProof/>
            <w:webHidden/>
          </w:rPr>
          <w:instrText xml:space="preserve"> PAGEREF _Toc41543454 \h </w:instrText>
        </w:r>
        <w:r w:rsidR="00ED6C96">
          <w:rPr>
            <w:noProof/>
            <w:webHidden/>
          </w:rPr>
        </w:r>
        <w:r w:rsidR="00ED6C96">
          <w:rPr>
            <w:noProof/>
            <w:webHidden/>
          </w:rPr>
          <w:fldChar w:fldCharType="separate"/>
        </w:r>
        <w:r w:rsidR="00ED6C96">
          <w:rPr>
            <w:noProof/>
            <w:webHidden/>
          </w:rPr>
          <w:t>1</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55" w:history="1">
        <w:r w:rsidR="00ED6C96" w:rsidRPr="008E0C14">
          <w:rPr>
            <w:rStyle w:val="Hipervnculo"/>
            <w:noProof/>
          </w:rPr>
          <w:t>1.1</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Historia del café</w:t>
        </w:r>
        <w:r w:rsidR="00ED6C96">
          <w:rPr>
            <w:noProof/>
            <w:webHidden/>
          </w:rPr>
          <w:tab/>
        </w:r>
        <w:r w:rsidR="00ED6C96">
          <w:rPr>
            <w:noProof/>
            <w:webHidden/>
          </w:rPr>
          <w:fldChar w:fldCharType="begin"/>
        </w:r>
        <w:r w:rsidR="00ED6C96">
          <w:rPr>
            <w:noProof/>
            <w:webHidden/>
          </w:rPr>
          <w:instrText xml:space="preserve"> PAGEREF _Toc41543455 \h </w:instrText>
        </w:r>
        <w:r w:rsidR="00ED6C96">
          <w:rPr>
            <w:noProof/>
            <w:webHidden/>
          </w:rPr>
        </w:r>
        <w:r w:rsidR="00ED6C96">
          <w:rPr>
            <w:noProof/>
            <w:webHidden/>
          </w:rPr>
          <w:fldChar w:fldCharType="separate"/>
        </w:r>
        <w:r w:rsidR="00ED6C96">
          <w:rPr>
            <w:noProof/>
            <w:webHidden/>
          </w:rPr>
          <w:t>1</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56" w:history="1">
        <w:r w:rsidR="00ED6C96" w:rsidRPr="008E0C14">
          <w:rPr>
            <w:rStyle w:val="Hipervnculo"/>
            <w:noProof/>
          </w:rPr>
          <w:t>1.2</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Ubicación geográfica</w:t>
        </w:r>
        <w:r w:rsidR="00ED6C96">
          <w:rPr>
            <w:noProof/>
            <w:webHidden/>
          </w:rPr>
          <w:tab/>
        </w:r>
        <w:r w:rsidR="00ED6C96">
          <w:rPr>
            <w:noProof/>
            <w:webHidden/>
          </w:rPr>
          <w:fldChar w:fldCharType="begin"/>
        </w:r>
        <w:r w:rsidR="00ED6C96">
          <w:rPr>
            <w:noProof/>
            <w:webHidden/>
          </w:rPr>
          <w:instrText xml:space="preserve"> PAGEREF _Toc41543456 \h </w:instrText>
        </w:r>
        <w:r w:rsidR="00ED6C96">
          <w:rPr>
            <w:noProof/>
            <w:webHidden/>
          </w:rPr>
        </w:r>
        <w:r w:rsidR="00ED6C96">
          <w:rPr>
            <w:noProof/>
            <w:webHidden/>
          </w:rPr>
          <w:fldChar w:fldCharType="separate"/>
        </w:r>
        <w:r w:rsidR="00ED6C96">
          <w:rPr>
            <w:noProof/>
            <w:webHidden/>
          </w:rPr>
          <w:t>2</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57" w:history="1">
        <w:r w:rsidR="00ED6C96" w:rsidRPr="008E0C14">
          <w:rPr>
            <w:rStyle w:val="Hipervnculo"/>
            <w:noProof/>
          </w:rPr>
          <w:t>1.3</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Etapas de formación del café</w:t>
        </w:r>
        <w:r w:rsidR="00ED6C96">
          <w:rPr>
            <w:noProof/>
            <w:webHidden/>
          </w:rPr>
          <w:tab/>
        </w:r>
        <w:r w:rsidR="00ED6C96">
          <w:rPr>
            <w:noProof/>
            <w:webHidden/>
          </w:rPr>
          <w:fldChar w:fldCharType="begin"/>
        </w:r>
        <w:r w:rsidR="00ED6C96">
          <w:rPr>
            <w:noProof/>
            <w:webHidden/>
          </w:rPr>
          <w:instrText xml:space="preserve"> PAGEREF _Toc41543457 \h </w:instrText>
        </w:r>
        <w:r w:rsidR="00ED6C96">
          <w:rPr>
            <w:noProof/>
            <w:webHidden/>
          </w:rPr>
        </w:r>
        <w:r w:rsidR="00ED6C96">
          <w:rPr>
            <w:noProof/>
            <w:webHidden/>
          </w:rPr>
          <w:fldChar w:fldCharType="separate"/>
        </w:r>
        <w:r w:rsidR="00ED6C96">
          <w:rPr>
            <w:noProof/>
            <w:webHidden/>
          </w:rPr>
          <w:t>4</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58" w:history="1">
        <w:r w:rsidR="00ED6C96" w:rsidRPr="008E0C14">
          <w:rPr>
            <w:rStyle w:val="Hipervnculo"/>
            <w:noProof/>
          </w:rPr>
          <w:t>1.3.1</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Germinación</w:t>
        </w:r>
        <w:r w:rsidR="00ED6C96">
          <w:rPr>
            <w:noProof/>
            <w:webHidden/>
          </w:rPr>
          <w:tab/>
        </w:r>
        <w:r w:rsidR="00ED6C96">
          <w:rPr>
            <w:noProof/>
            <w:webHidden/>
          </w:rPr>
          <w:fldChar w:fldCharType="begin"/>
        </w:r>
        <w:r w:rsidR="00ED6C96">
          <w:rPr>
            <w:noProof/>
            <w:webHidden/>
          </w:rPr>
          <w:instrText xml:space="preserve"> PAGEREF _Toc41543458 \h </w:instrText>
        </w:r>
        <w:r w:rsidR="00ED6C96">
          <w:rPr>
            <w:noProof/>
            <w:webHidden/>
          </w:rPr>
        </w:r>
        <w:r w:rsidR="00ED6C96">
          <w:rPr>
            <w:noProof/>
            <w:webHidden/>
          </w:rPr>
          <w:fldChar w:fldCharType="separate"/>
        </w:r>
        <w:r w:rsidR="00ED6C96">
          <w:rPr>
            <w:noProof/>
            <w:webHidden/>
          </w:rPr>
          <w:t>4</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59" w:history="1">
        <w:r w:rsidR="00ED6C96" w:rsidRPr="008E0C14">
          <w:rPr>
            <w:rStyle w:val="Hipervnculo"/>
            <w:noProof/>
          </w:rPr>
          <w:t>1.3.2</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Preparación del terreno</w:t>
        </w:r>
        <w:r w:rsidR="00ED6C96">
          <w:rPr>
            <w:noProof/>
            <w:webHidden/>
          </w:rPr>
          <w:tab/>
        </w:r>
        <w:r w:rsidR="00ED6C96">
          <w:rPr>
            <w:noProof/>
            <w:webHidden/>
          </w:rPr>
          <w:fldChar w:fldCharType="begin"/>
        </w:r>
        <w:r w:rsidR="00ED6C96">
          <w:rPr>
            <w:noProof/>
            <w:webHidden/>
          </w:rPr>
          <w:instrText xml:space="preserve"> PAGEREF _Toc41543459 \h </w:instrText>
        </w:r>
        <w:r w:rsidR="00ED6C96">
          <w:rPr>
            <w:noProof/>
            <w:webHidden/>
          </w:rPr>
        </w:r>
        <w:r w:rsidR="00ED6C96">
          <w:rPr>
            <w:noProof/>
            <w:webHidden/>
          </w:rPr>
          <w:fldChar w:fldCharType="separate"/>
        </w:r>
        <w:r w:rsidR="00ED6C96">
          <w:rPr>
            <w:noProof/>
            <w:webHidden/>
          </w:rPr>
          <w:t>4</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0" w:history="1">
        <w:r w:rsidR="00ED6C96" w:rsidRPr="008E0C14">
          <w:rPr>
            <w:rStyle w:val="Hipervnculo"/>
            <w:noProof/>
          </w:rPr>
          <w:t>1.3.3</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Siembra de la planta de café</w:t>
        </w:r>
        <w:r w:rsidR="00ED6C96">
          <w:rPr>
            <w:noProof/>
            <w:webHidden/>
          </w:rPr>
          <w:tab/>
        </w:r>
        <w:r w:rsidR="00ED6C96">
          <w:rPr>
            <w:noProof/>
            <w:webHidden/>
          </w:rPr>
          <w:fldChar w:fldCharType="begin"/>
        </w:r>
        <w:r w:rsidR="00ED6C96">
          <w:rPr>
            <w:noProof/>
            <w:webHidden/>
          </w:rPr>
          <w:instrText xml:space="preserve"> PAGEREF _Toc41543460 \h </w:instrText>
        </w:r>
        <w:r w:rsidR="00ED6C96">
          <w:rPr>
            <w:noProof/>
            <w:webHidden/>
          </w:rPr>
        </w:r>
        <w:r w:rsidR="00ED6C96">
          <w:rPr>
            <w:noProof/>
            <w:webHidden/>
          </w:rPr>
          <w:fldChar w:fldCharType="separate"/>
        </w:r>
        <w:r w:rsidR="00ED6C96">
          <w:rPr>
            <w:noProof/>
            <w:webHidden/>
          </w:rPr>
          <w:t>5</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1" w:history="1">
        <w:r w:rsidR="00ED6C96" w:rsidRPr="008E0C14">
          <w:rPr>
            <w:rStyle w:val="Hipervnculo"/>
            <w:noProof/>
          </w:rPr>
          <w:t>1.3.4</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Crecimiento y producción de la planta de café.</w:t>
        </w:r>
        <w:r w:rsidR="00ED6C96">
          <w:rPr>
            <w:noProof/>
            <w:webHidden/>
          </w:rPr>
          <w:tab/>
        </w:r>
        <w:r w:rsidR="00ED6C96">
          <w:rPr>
            <w:noProof/>
            <w:webHidden/>
          </w:rPr>
          <w:fldChar w:fldCharType="begin"/>
        </w:r>
        <w:r w:rsidR="00ED6C96">
          <w:rPr>
            <w:noProof/>
            <w:webHidden/>
          </w:rPr>
          <w:instrText xml:space="preserve"> PAGEREF _Toc41543461 \h </w:instrText>
        </w:r>
        <w:r w:rsidR="00ED6C96">
          <w:rPr>
            <w:noProof/>
            <w:webHidden/>
          </w:rPr>
        </w:r>
        <w:r w:rsidR="00ED6C96">
          <w:rPr>
            <w:noProof/>
            <w:webHidden/>
          </w:rPr>
          <w:fldChar w:fldCharType="separate"/>
        </w:r>
        <w:r w:rsidR="00ED6C96">
          <w:rPr>
            <w:noProof/>
            <w:webHidden/>
          </w:rPr>
          <w:t>5</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2" w:history="1">
        <w:r w:rsidR="00ED6C96" w:rsidRPr="008E0C14">
          <w:rPr>
            <w:rStyle w:val="Hipervnculo"/>
            <w:noProof/>
          </w:rPr>
          <w:t>1.3.5</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Zoqueo de la planta de café.</w:t>
        </w:r>
        <w:r w:rsidR="00ED6C96">
          <w:rPr>
            <w:noProof/>
            <w:webHidden/>
          </w:rPr>
          <w:tab/>
        </w:r>
        <w:r w:rsidR="00ED6C96">
          <w:rPr>
            <w:noProof/>
            <w:webHidden/>
          </w:rPr>
          <w:fldChar w:fldCharType="begin"/>
        </w:r>
        <w:r w:rsidR="00ED6C96">
          <w:rPr>
            <w:noProof/>
            <w:webHidden/>
          </w:rPr>
          <w:instrText xml:space="preserve"> PAGEREF _Toc41543462 \h </w:instrText>
        </w:r>
        <w:r w:rsidR="00ED6C96">
          <w:rPr>
            <w:noProof/>
            <w:webHidden/>
          </w:rPr>
        </w:r>
        <w:r w:rsidR="00ED6C96">
          <w:rPr>
            <w:noProof/>
            <w:webHidden/>
          </w:rPr>
          <w:fldChar w:fldCharType="separate"/>
        </w:r>
        <w:r w:rsidR="00ED6C96">
          <w:rPr>
            <w:noProof/>
            <w:webHidden/>
          </w:rPr>
          <w:t>6</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3" w:history="1">
        <w:r w:rsidR="00ED6C96" w:rsidRPr="008E0C14">
          <w:rPr>
            <w:rStyle w:val="Hipervnculo"/>
            <w:noProof/>
          </w:rPr>
          <w:t>1.4</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Agroquímicos</w:t>
        </w:r>
        <w:r w:rsidR="00ED6C96">
          <w:rPr>
            <w:noProof/>
            <w:webHidden/>
          </w:rPr>
          <w:tab/>
        </w:r>
        <w:r w:rsidR="00ED6C96">
          <w:rPr>
            <w:noProof/>
            <w:webHidden/>
          </w:rPr>
          <w:fldChar w:fldCharType="begin"/>
        </w:r>
        <w:r w:rsidR="00ED6C96">
          <w:rPr>
            <w:noProof/>
            <w:webHidden/>
          </w:rPr>
          <w:instrText xml:space="preserve"> PAGEREF _Toc41543463 \h </w:instrText>
        </w:r>
        <w:r w:rsidR="00ED6C96">
          <w:rPr>
            <w:noProof/>
            <w:webHidden/>
          </w:rPr>
        </w:r>
        <w:r w:rsidR="00ED6C96">
          <w:rPr>
            <w:noProof/>
            <w:webHidden/>
          </w:rPr>
          <w:fldChar w:fldCharType="separate"/>
        </w:r>
        <w:r w:rsidR="00ED6C96">
          <w:rPr>
            <w:noProof/>
            <w:webHidden/>
          </w:rPr>
          <w:t>6</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4" w:history="1">
        <w:r w:rsidR="00ED6C96" w:rsidRPr="008E0C14">
          <w:rPr>
            <w:rStyle w:val="Hipervnculo"/>
            <w:noProof/>
          </w:rPr>
          <w:t>1.4.1</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Clasificación de la toxicidad en los agroquímicos</w:t>
        </w:r>
        <w:r w:rsidR="00ED6C96">
          <w:rPr>
            <w:noProof/>
            <w:webHidden/>
          </w:rPr>
          <w:tab/>
        </w:r>
        <w:r w:rsidR="00ED6C96">
          <w:rPr>
            <w:noProof/>
            <w:webHidden/>
          </w:rPr>
          <w:fldChar w:fldCharType="begin"/>
        </w:r>
        <w:r w:rsidR="00ED6C96">
          <w:rPr>
            <w:noProof/>
            <w:webHidden/>
          </w:rPr>
          <w:instrText xml:space="preserve"> PAGEREF _Toc41543464 \h </w:instrText>
        </w:r>
        <w:r w:rsidR="00ED6C96">
          <w:rPr>
            <w:noProof/>
            <w:webHidden/>
          </w:rPr>
        </w:r>
        <w:r w:rsidR="00ED6C96">
          <w:rPr>
            <w:noProof/>
            <w:webHidden/>
          </w:rPr>
          <w:fldChar w:fldCharType="separate"/>
        </w:r>
        <w:r w:rsidR="00ED6C96">
          <w:rPr>
            <w:noProof/>
            <w:webHidden/>
          </w:rPr>
          <w:t>6</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5" w:history="1">
        <w:r w:rsidR="00ED6C96" w:rsidRPr="008E0C14">
          <w:rPr>
            <w:rStyle w:val="Hipervnculo"/>
            <w:noProof/>
          </w:rPr>
          <w:t>1.4.2</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Tipos de toxicidad en el ser humano</w:t>
        </w:r>
        <w:r w:rsidR="00ED6C96">
          <w:rPr>
            <w:noProof/>
            <w:webHidden/>
          </w:rPr>
          <w:tab/>
        </w:r>
        <w:r w:rsidR="00ED6C96">
          <w:rPr>
            <w:noProof/>
            <w:webHidden/>
          </w:rPr>
          <w:fldChar w:fldCharType="begin"/>
        </w:r>
        <w:r w:rsidR="00ED6C96">
          <w:rPr>
            <w:noProof/>
            <w:webHidden/>
          </w:rPr>
          <w:instrText xml:space="preserve"> PAGEREF _Toc41543465 \h </w:instrText>
        </w:r>
        <w:r w:rsidR="00ED6C96">
          <w:rPr>
            <w:noProof/>
            <w:webHidden/>
          </w:rPr>
        </w:r>
        <w:r w:rsidR="00ED6C96">
          <w:rPr>
            <w:noProof/>
            <w:webHidden/>
          </w:rPr>
          <w:fldChar w:fldCharType="separate"/>
        </w:r>
        <w:r w:rsidR="00ED6C96">
          <w:rPr>
            <w:noProof/>
            <w:webHidden/>
          </w:rPr>
          <w:t>7</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66" w:history="1">
        <w:r w:rsidR="00ED6C96" w:rsidRPr="008E0C14">
          <w:rPr>
            <w:rStyle w:val="Hipervnculo"/>
            <w:noProof/>
          </w:rPr>
          <w:t>1.4.3</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Agroquímicos identificados en los cultivos de café de la finca Peña Blanca</w:t>
        </w:r>
        <w:r w:rsidR="00ED6C96">
          <w:rPr>
            <w:noProof/>
            <w:webHidden/>
          </w:rPr>
          <w:tab/>
        </w:r>
        <w:r w:rsidR="00ED6C96">
          <w:rPr>
            <w:noProof/>
            <w:webHidden/>
          </w:rPr>
          <w:fldChar w:fldCharType="begin"/>
        </w:r>
        <w:r w:rsidR="00ED6C96">
          <w:rPr>
            <w:noProof/>
            <w:webHidden/>
          </w:rPr>
          <w:instrText xml:space="preserve"> PAGEREF _Toc41543466 \h </w:instrText>
        </w:r>
        <w:r w:rsidR="00ED6C96">
          <w:rPr>
            <w:noProof/>
            <w:webHidden/>
          </w:rPr>
        </w:r>
        <w:r w:rsidR="00ED6C96">
          <w:rPr>
            <w:noProof/>
            <w:webHidden/>
          </w:rPr>
          <w:fldChar w:fldCharType="separate"/>
        </w:r>
        <w:r w:rsidR="00ED6C96">
          <w:rPr>
            <w:noProof/>
            <w:webHidden/>
          </w:rPr>
          <w:t>8</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67" w:history="1">
        <w:r w:rsidR="00ED6C96" w:rsidRPr="008E0C14">
          <w:rPr>
            <w:rStyle w:val="Hipervnculo"/>
            <w:noProof/>
          </w:rPr>
          <w:t>Enfoque</w:t>
        </w:r>
        <w:r w:rsidR="00ED6C96">
          <w:rPr>
            <w:noProof/>
            <w:webHidden/>
          </w:rPr>
          <w:tab/>
        </w:r>
        <w:r w:rsidR="00ED6C96">
          <w:rPr>
            <w:noProof/>
            <w:webHidden/>
          </w:rPr>
          <w:fldChar w:fldCharType="begin"/>
        </w:r>
        <w:r w:rsidR="00ED6C96">
          <w:rPr>
            <w:noProof/>
            <w:webHidden/>
          </w:rPr>
          <w:instrText xml:space="preserve"> PAGEREF _Toc41543467 \h </w:instrText>
        </w:r>
        <w:r w:rsidR="00ED6C96">
          <w:rPr>
            <w:noProof/>
            <w:webHidden/>
          </w:rPr>
        </w:r>
        <w:r w:rsidR="00ED6C96">
          <w:rPr>
            <w:noProof/>
            <w:webHidden/>
          </w:rPr>
          <w:fldChar w:fldCharType="separate"/>
        </w:r>
        <w:r w:rsidR="00ED6C96">
          <w:rPr>
            <w:noProof/>
            <w:webHidden/>
          </w:rPr>
          <w:t>17</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68" w:history="1">
        <w:r w:rsidR="00ED6C96" w:rsidRPr="008E0C14">
          <w:rPr>
            <w:rStyle w:val="Hipervnculo"/>
            <w:noProof/>
          </w:rPr>
          <w:t>Antecedentes</w:t>
        </w:r>
        <w:r w:rsidR="00ED6C96">
          <w:rPr>
            <w:noProof/>
            <w:webHidden/>
          </w:rPr>
          <w:tab/>
        </w:r>
        <w:r w:rsidR="00ED6C96">
          <w:rPr>
            <w:noProof/>
            <w:webHidden/>
          </w:rPr>
          <w:fldChar w:fldCharType="begin"/>
        </w:r>
        <w:r w:rsidR="00ED6C96">
          <w:rPr>
            <w:noProof/>
            <w:webHidden/>
          </w:rPr>
          <w:instrText xml:space="preserve"> PAGEREF _Toc41543468 \h </w:instrText>
        </w:r>
        <w:r w:rsidR="00ED6C96">
          <w:rPr>
            <w:noProof/>
            <w:webHidden/>
          </w:rPr>
        </w:r>
        <w:r w:rsidR="00ED6C96">
          <w:rPr>
            <w:noProof/>
            <w:webHidden/>
          </w:rPr>
          <w:fldChar w:fldCharType="separate"/>
        </w:r>
        <w:r w:rsidR="00ED6C96">
          <w:rPr>
            <w:noProof/>
            <w:webHidden/>
          </w:rPr>
          <w:t>17</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69" w:history="1">
        <w:r w:rsidR="00ED6C96" w:rsidRPr="008E0C14">
          <w:rPr>
            <w:rStyle w:val="Hipervnculo"/>
            <w:noProof/>
          </w:rPr>
          <w:t>Descripción del problema de investigación</w:t>
        </w:r>
        <w:r w:rsidR="00ED6C96">
          <w:rPr>
            <w:noProof/>
            <w:webHidden/>
          </w:rPr>
          <w:tab/>
        </w:r>
        <w:r w:rsidR="00ED6C96">
          <w:rPr>
            <w:noProof/>
            <w:webHidden/>
          </w:rPr>
          <w:fldChar w:fldCharType="begin"/>
        </w:r>
        <w:r w:rsidR="00ED6C96">
          <w:rPr>
            <w:noProof/>
            <w:webHidden/>
          </w:rPr>
          <w:instrText xml:space="preserve"> PAGEREF _Toc41543469 \h </w:instrText>
        </w:r>
        <w:r w:rsidR="00ED6C96">
          <w:rPr>
            <w:noProof/>
            <w:webHidden/>
          </w:rPr>
        </w:r>
        <w:r w:rsidR="00ED6C96">
          <w:rPr>
            <w:noProof/>
            <w:webHidden/>
          </w:rPr>
          <w:fldChar w:fldCharType="separate"/>
        </w:r>
        <w:r w:rsidR="00ED6C96">
          <w:rPr>
            <w:noProof/>
            <w:webHidden/>
          </w:rPr>
          <w:t>19</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70" w:history="1">
        <w:r w:rsidR="00ED6C96" w:rsidRPr="008E0C14">
          <w:rPr>
            <w:rStyle w:val="Hipervnculo"/>
            <w:noProof/>
          </w:rPr>
          <w:t>Justificación</w:t>
        </w:r>
        <w:r w:rsidR="00ED6C96">
          <w:rPr>
            <w:noProof/>
            <w:webHidden/>
          </w:rPr>
          <w:tab/>
        </w:r>
        <w:r w:rsidR="00ED6C96">
          <w:rPr>
            <w:noProof/>
            <w:webHidden/>
          </w:rPr>
          <w:fldChar w:fldCharType="begin"/>
        </w:r>
        <w:r w:rsidR="00ED6C96">
          <w:rPr>
            <w:noProof/>
            <w:webHidden/>
          </w:rPr>
          <w:instrText xml:space="preserve"> PAGEREF _Toc41543470 \h </w:instrText>
        </w:r>
        <w:r w:rsidR="00ED6C96">
          <w:rPr>
            <w:noProof/>
            <w:webHidden/>
          </w:rPr>
        </w:r>
        <w:r w:rsidR="00ED6C96">
          <w:rPr>
            <w:noProof/>
            <w:webHidden/>
          </w:rPr>
          <w:fldChar w:fldCharType="separate"/>
        </w:r>
        <w:r w:rsidR="00ED6C96">
          <w:rPr>
            <w:noProof/>
            <w:webHidden/>
          </w:rPr>
          <w:t>20</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71" w:history="1">
        <w:r w:rsidR="00ED6C96" w:rsidRPr="008E0C14">
          <w:rPr>
            <w:rStyle w:val="Hipervnculo"/>
            <w:noProof/>
          </w:rPr>
          <w:t>Alcance</w:t>
        </w:r>
        <w:r w:rsidR="00ED6C96">
          <w:rPr>
            <w:noProof/>
            <w:webHidden/>
          </w:rPr>
          <w:tab/>
        </w:r>
        <w:r w:rsidR="00ED6C96">
          <w:rPr>
            <w:noProof/>
            <w:webHidden/>
          </w:rPr>
          <w:fldChar w:fldCharType="begin"/>
        </w:r>
        <w:r w:rsidR="00ED6C96">
          <w:rPr>
            <w:noProof/>
            <w:webHidden/>
          </w:rPr>
          <w:instrText xml:space="preserve"> PAGEREF _Toc41543471 \h </w:instrText>
        </w:r>
        <w:r w:rsidR="00ED6C96">
          <w:rPr>
            <w:noProof/>
            <w:webHidden/>
          </w:rPr>
        </w:r>
        <w:r w:rsidR="00ED6C96">
          <w:rPr>
            <w:noProof/>
            <w:webHidden/>
          </w:rPr>
          <w:fldChar w:fldCharType="separate"/>
        </w:r>
        <w:r w:rsidR="00ED6C96">
          <w:rPr>
            <w:noProof/>
            <w:webHidden/>
          </w:rPr>
          <w:t>21</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72" w:history="1">
        <w:r w:rsidR="00ED6C96" w:rsidRPr="008E0C14">
          <w:rPr>
            <w:rStyle w:val="Hipervnculo"/>
            <w:noProof/>
          </w:rPr>
          <w:t>Hipótesis</w:t>
        </w:r>
        <w:r w:rsidR="00ED6C96">
          <w:rPr>
            <w:noProof/>
            <w:webHidden/>
          </w:rPr>
          <w:tab/>
        </w:r>
        <w:r w:rsidR="00ED6C96">
          <w:rPr>
            <w:noProof/>
            <w:webHidden/>
          </w:rPr>
          <w:fldChar w:fldCharType="begin"/>
        </w:r>
        <w:r w:rsidR="00ED6C96">
          <w:rPr>
            <w:noProof/>
            <w:webHidden/>
          </w:rPr>
          <w:instrText xml:space="preserve"> PAGEREF _Toc41543472 \h </w:instrText>
        </w:r>
        <w:r w:rsidR="00ED6C96">
          <w:rPr>
            <w:noProof/>
            <w:webHidden/>
          </w:rPr>
        </w:r>
        <w:r w:rsidR="00ED6C96">
          <w:rPr>
            <w:noProof/>
            <w:webHidden/>
          </w:rPr>
          <w:fldChar w:fldCharType="separate"/>
        </w:r>
        <w:r w:rsidR="00ED6C96">
          <w:rPr>
            <w:noProof/>
            <w:webHidden/>
          </w:rPr>
          <w:t>21</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73" w:history="1">
        <w:r w:rsidR="00ED6C96" w:rsidRPr="008E0C14">
          <w:rPr>
            <w:rStyle w:val="Hipervnculo"/>
            <w:noProof/>
          </w:rPr>
          <w:t>Objetivos</w:t>
        </w:r>
        <w:r w:rsidR="00ED6C96">
          <w:rPr>
            <w:noProof/>
            <w:webHidden/>
          </w:rPr>
          <w:tab/>
        </w:r>
        <w:r w:rsidR="00ED6C96">
          <w:rPr>
            <w:noProof/>
            <w:webHidden/>
          </w:rPr>
          <w:fldChar w:fldCharType="begin"/>
        </w:r>
        <w:r w:rsidR="00ED6C96">
          <w:rPr>
            <w:noProof/>
            <w:webHidden/>
          </w:rPr>
          <w:instrText xml:space="preserve"> PAGEREF _Toc41543473 \h </w:instrText>
        </w:r>
        <w:r w:rsidR="00ED6C96">
          <w:rPr>
            <w:noProof/>
            <w:webHidden/>
          </w:rPr>
        </w:r>
        <w:r w:rsidR="00ED6C96">
          <w:rPr>
            <w:noProof/>
            <w:webHidden/>
          </w:rPr>
          <w:fldChar w:fldCharType="separate"/>
        </w:r>
        <w:r w:rsidR="00ED6C96">
          <w:rPr>
            <w:noProof/>
            <w:webHidden/>
          </w:rPr>
          <w:t>22</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74" w:history="1">
        <w:r w:rsidR="00ED6C96" w:rsidRPr="008E0C14">
          <w:rPr>
            <w:rStyle w:val="Hipervnculo"/>
            <w:noProof/>
          </w:rPr>
          <w:t>8.1</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Objetivos Generales</w:t>
        </w:r>
        <w:r w:rsidR="00ED6C96">
          <w:rPr>
            <w:noProof/>
            <w:webHidden/>
          </w:rPr>
          <w:tab/>
        </w:r>
        <w:r w:rsidR="00ED6C96">
          <w:rPr>
            <w:noProof/>
            <w:webHidden/>
          </w:rPr>
          <w:fldChar w:fldCharType="begin"/>
        </w:r>
        <w:r w:rsidR="00ED6C96">
          <w:rPr>
            <w:noProof/>
            <w:webHidden/>
          </w:rPr>
          <w:instrText xml:space="preserve"> PAGEREF _Toc41543474 \h </w:instrText>
        </w:r>
        <w:r w:rsidR="00ED6C96">
          <w:rPr>
            <w:noProof/>
            <w:webHidden/>
          </w:rPr>
        </w:r>
        <w:r w:rsidR="00ED6C96">
          <w:rPr>
            <w:noProof/>
            <w:webHidden/>
          </w:rPr>
          <w:fldChar w:fldCharType="separate"/>
        </w:r>
        <w:r w:rsidR="00ED6C96">
          <w:rPr>
            <w:noProof/>
            <w:webHidden/>
          </w:rPr>
          <w:t>22</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75" w:history="1">
        <w:r w:rsidR="00ED6C96" w:rsidRPr="008E0C14">
          <w:rPr>
            <w:rStyle w:val="Hipervnculo"/>
            <w:noProof/>
          </w:rPr>
          <w:t>8.2</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Objetivos Específicos</w:t>
        </w:r>
        <w:r w:rsidR="00ED6C96">
          <w:rPr>
            <w:noProof/>
            <w:webHidden/>
          </w:rPr>
          <w:tab/>
        </w:r>
        <w:r w:rsidR="00ED6C96">
          <w:rPr>
            <w:noProof/>
            <w:webHidden/>
          </w:rPr>
          <w:fldChar w:fldCharType="begin"/>
        </w:r>
        <w:r w:rsidR="00ED6C96">
          <w:rPr>
            <w:noProof/>
            <w:webHidden/>
          </w:rPr>
          <w:instrText xml:space="preserve"> PAGEREF _Toc41543475 \h </w:instrText>
        </w:r>
        <w:r w:rsidR="00ED6C96">
          <w:rPr>
            <w:noProof/>
            <w:webHidden/>
          </w:rPr>
        </w:r>
        <w:r w:rsidR="00ED6C96">
          <w:rPr>
            <w:noProof/>
            <w:webHidden/>
          </w:rPr>
          <w:fldChar w:fldCharType="separate"/>
        </w:r>
        <w:r w:rsidR="00ED6C96">
          <w:rPr>
            <w:noProof/>
            <w:webHidden/>
          </w:rPr>
          <w:t>22</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76" w:history="1">
        <w:r w:rsidR="00ED6C96" w:rsidRPr="008E0C14">
          <w:rPr>
            <w:rStyle w:val="Hipervnculo"/>
            <w:noProof/>
          </w:rPr>
          <w:t>Impacto, posible aplicación de resultados esperados y estrategias de comunicación</w:t>
        </w:r>
        <w:r w:rsidR="00ED6C96">
          <w:rPr>
            <w:noProof/>
            <w:webHidden/>
          </w:rPr>
          <w:tab/>
        </w:r>
        <w:r w:rsidR="00ED6C96">
          <w:rPr>
            <w:noProof/>
            <w:webHidden/>
          </w:rPr>
          <w:fldChar w:fldCharType="begin"/>
        </w:r>
        <w:r w:rsidR="00ED6C96">
          <w:rPr>
            <w:noProof/>
            <w:webHidden/>
          </w:rPr>
          <w:instrText xml:space="preserve"> PAGEREF _Toc41543476 \h </w:instrText>
        </w:r>
        <w:r w:rsidR="00ED6C96">
          <w:rPr>
            <w:noProof/>
            <w:webHidden/>
          </w:rPr>
        </w:r>
        <w:r w:rsidR="00ED6C96">
          <w:rPr>
            <w:noProof/>
            <w:webHidden/>
          </w:rPr>
          <w:fldChar w:fldCharType="separate"/>
        </w:r>
        <w:r w:rsidR="00ED6C96">
          <w:rPr>
            <w:noProof/>
            <w:webHidden/>
          </w:rPr>
          <w:t>23</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77" w:history="1">
        <w:r w:rsidR="00ED6C96" w:rsidRPr="008E0C14">
          <w:rPr>
            <w:rStyle w:val="Hipervnculo"/>
            <w:noProof/>
          </w:rPr>
          <w:t>Metodología</w:t>
        </w:r>
        <w:r w:rsidR="00ED6C96">
          <w:rPr>
            <w:noProof/>
            <w:webHidden/>
          </w:rPr>
          <w:tab/>
        </w:r>
        <w:r w:rsidR="00ED6C96">
          <w:rPr>
            <w:noProof/>
            <w:webHidden/>
          </w:rPr>
          <w:fldChar w:fldCharType="begin"/>
        </w:r>
        <w:r w:rsidR="00ED6C96">
          <w:rPr>
            <w:noProof/>
            <w:webHidden/>
          </w:rPr>
          <w:instrText xml:space="preserve"> PAGEREF _Toc41543477 \h </w:instrText>
        </w:r>
        <w:r w:rsidR="00ED6C96">
          <w:rPr>
            <w:noProof/>
            <w:webHidden/>
          </w:rPr>
        </w:r>
        <w:r w:rsidR="00ED6C96">
          <w:rPr>
            <w:noProof/>
            <w:webHidden/>
          </w:rPr>
          <w:fldChar w:fldCharType="separate"/>
        </w:r>
        <w:r w:rsidR="00ED6C96">
          <w:rPr>
            <w:noProof/>
            <w:webHidden/>
          </w:rPr>
          <w:t>24</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78" w:history="1">
        <w:r w:rsidR="00ED6C96" w:rsidRPr="008E0C14">
          <w:rPr>
            <w:rStyle w:val="Hipervnculo"/>
            <w:noProof/>
          </w:rPr>
          <w:t>10.1</w:t>
        </w:r>
        <w:r w:rsidR="00ED6C96">
          <w:rPr>
            <w:rFonts w:asciiTheme="minorHAnsi" w:eastAsiaTheme="minorEastAsia" w:hAnsiTheme="minorHAnsi" w:cstheme="minorBidi"/>
            <w:noProof/>
            <w:sz w:val="22"/>
            <w:szCs w:val="22"/>
            <w:lang w:val="es-ES" w:eastAsia="es-ES"/>
          </w:rPr>
          <w:tab/>
        </w:r>
        <w:r w:rsidR="00ED6C96" w:rsidRPr="008E0C14">
          <w:rPr>
            <w:rStyle w:val="Hipervnculo"/>
            <w:bCs/>
            <w:noProof/>
          </w:rPr>
          <w:t>Clasificación</w:t>
        </w:r>
        <w:r w:rsidR="00ED6C96" w:rsidRPr="008E0C14">
          <w:rPr>
            <w:rStyle w:val="Hipervnculo"/>
            <w:noProof/>
          </w:rPr>
          <w:t xml:space="preserve"> de los agroquímicos y estos como afectan a la salud de los trabajadores.</w:t>
        </w:r>
        <w:r w:rsidR="00ED6C96">
          <w:rPr>
            <w:noProof/>
            <w:webHidden/>
          </w:rPr>
          <w:tab/>
        </w:r>
        <w:r w:rsidR="00ED6C96">
          <w:rPr>
            <w:noProof/>
            <w:webHidden/>
          </w:rPr>
          <w:fldChar w:fldCharType="begin"/>
        </w:r>
        <w:r w:rsidR="00ED6C96">
          <w:rPr>
            <w:noProof/>
            <w:webHidden/>
          </w:rPr>
          <w:instrText xml:space="preserve"> PAGEREF _Toc41543478 \h </w:instrText>
        </w:r>
        <w:r w:rsidR="00ED6C96">
          <w:rPr>
            <w:noProof/>
            <w:webHidden/>
          </w:rPr>
        </w:r>
        <w:r w:rsidR="00ED6C96">
          <w:rPr>
            <w:noProof/>
            <w:webHidden/>
          </w:rPr>
          <w:fldChar w:fldCharType="separate"/>
        </w:r>
        <w:r w:rsidR="00ED6C96">
          <w:rPr>
            <w:noProof/>
            <w:webHidden/>
          </w:rPr>
          <w:t>24</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79" w:history="1">
        <w:r w:rsidR="00ED6C96" w:rsidRPr="008E0C14">
          <w:rPr>
            <w:rStyle w:val="Hipervnculo"/>
            <w:noProof/>
          </w:rPr>
          <w:t>10.2</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Programa de capacitaciones</w:t>
        </w:r>
        <w:r w:rsidR="00ED6C96">
          <w:rPr>
            <w:noProof/>
            <w:webHidden/>
          </w:rPr>
          <w:tab/>
        </w:r>
        <w:r w:rsidR="00ED6C96">
          <w:rPr>
            <w:noProof/>
            <w:webHidden/>
          </w:rPr>
          <w:fldChar w:fldCharType="begin"/>
        </w:r>
        <w:r w:rsidR="00ED6C96">
          <w:rPr>
            <w:noProof/>
            <w:webHidden/>
          </w:rPr>
          <w:instrText xml:space="preserve"> PAGEREF _Toc41543479 \h </w:instrText>
        </w:r>
        <w:r w:rsidR="00ED6C96">
          <w:rPr>
            <w:noProof/>
            <w:webHidden/>
          </w:rPr>
        </w:r>
        <w:r w:rsidR="00ED6C96">
          <w:rPr>
            <w:noProof/>
            <w:webHidden/>
          </w:rPr>
          <w:fldChar w:fldCharType="separate"/>
        </w:r>
        <w:r w:rsidR="00ED6C96">
          <w:rPr>
            <w:noProof/>
            <w:webHidden/>
          </w:rPr>
          <w:t>25</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80" w:history="1">
        <w:r w:rsidR="00ED6C96" w:rsidRPr="008E0C14">
          <w:rPr>
            <w:rStyle w:val="Hipervnculo"/>
            <w:noProof/>
          </w:rPr>
          <w:t>10.3</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Etiquetas de seguridad</w:t>
        </w:r>
        <w:r w:rsidR="00ED6C96">
          <w:rPr>
            <w:noProof/>
            <w:webHidden/>
          </w:rPr>
          <w:tab/>
        </w:r>
        <w:r w:rsidR="00ED6C96">
          <w:rPr>
            <w:noProof/>
            <w:webHidden/>
          </w:rPr>
          <w:fldChar w:fldCharType="begin"/>
        </w:r>
        <w:r w:rsidR="00ED6C96">
          <w:rPr>
            <w:noProof/>
            <w:webHidden/>
          </w:rPr>
          <w:instrText xml:space="preserve"> PAGEREF _Toc41543480 \h </w:instrText>
        </w:r>
        <w:r w:rsidR="00ED6C96">
          <w:rPr>
            <w:noProof/>
            <w:webHidden/>
          </w:rPr>
        </w:r>
        <w:r w:rsidR="00ED6C96">
          <w:rPr>
            <w:noProof/>
            <w:webHidden/>
          </w:rPr>
          <w:fldChar w:fldCharType="separate"/>
        </w:r>
        <w:r w:rsidR="00ED6C96">
          <w:rPr>
            <w:noProof/>
            <w:webHidden/>
          </w:rPr>
          <w:t>26</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81" w:history="1">
        <w:r w:rsidR="00ED6C96" w:rsidRPr="008E0C14">
          <w:rPr>
            <w:rStyle w:val="Hipervnculo"/>
            <w:noProof/>
          </w:rPr>
          <w:t>10.4</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Población</w:t>
        </w:r>
        <w:r w:rsidR="00ED6C96">
          <w:rPr>
            <w:noProof/>
            <w:webHidden/>
          </w:rPr>
          <w:tab/>
        </w:r>
        <w:r w:rsidR="00ED6C96">
          <w:rPr>
            <w:noProof/>
            <w:webHidden/>
          </w:rPr>
          <w:fldChar w:fldCharType="begin"/>
        </w:r>
        <w:r w:rsidR="00ED6C96">
          <w:rPr>
            <w:noProof/>
            <w:webHidden/>
          </w:rPr>
          <w:instrText xml:space="preserve"> PAGEREF _Toc41543481 \h </w:instrText>
        </w:r>
        <w:r w:rsidR="00ED6C96">
          <w:rPr>
            <w:noProof/>
            <w:webHidden/>
          </w:rPr>
        </w:r>
        <w:r w:rsidR="00ED6C96">
          <w:rPr>
            <w:noProof/>
            <w:webHidden/>
          </w:rPr>
          <w:fldChar w:fldCharType="separate"/>
        </w:r>
        <w:r w:rsidR="00ED6C96">
          <w:rPr>
            <w:noProof/>
            <w:webHidden/>
          </w:rPr>
          <w:t>26</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82" w:history="1">
        <w:r w:rsidR="00ED6C96" w:rsidRPr="008E0C14">
          <w:rPr>
            <w:rStyle w:val="Hipervnculo"/>
            <w:noProof/>
          </w:rPr>
          <w:t>10.5</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Muestra</w:t>
        </w:r>
        <w:r w:rsidR="00ED6C96">
          <w:rPr>
            <w:noProof/>
            <w:webHidden/>
          </w:rPr>
          <w:tab/>
        </w:r>
        <w:r w:rsidR="00ED6C96">
          <w:rPr>
            <w:noProof/>
            <w:webHidden/>
          </w:rPr>
          <w:fldChar w:fldCharType="begin"/>
        </w:r>
        <w:r w:rsidR="00ED6C96">
          <w:rPr>
            <w:noProof/>
            <w:webHidden/>
          </w:rPr>
          <w:instrText xml:space="preserve"> PAGEREF _Toc41543482 \h </w:instrText>
        </w:r>
        <w:r w:rsidR="00ED6C96">
          <w:rPr>
            <w:noProof/>
            <w:webHidden/>
          </w:rPr>
        </w:r>
        <w:r w:rsidR="00ED6C96">
          <w:rPr>
            <w:noProof/>
            <w:webHidden/>
          </w:rPr>
          <w:fldChar w:fldCharType="separate"/>
        </w:r>
        <w:r w:rsidR="00ED6C96">
          <w:rPr>
            <w:noProof/>
            <w:webHidden/>
          </w:rPr>
          <w:t>26</w:t>
        </w:r>
        <w:r w:rsidR="00ED6C96">
          <w:rPr>
            <w:noProof/>
            <w:webHidden/>
          </w:rPr>
          <w:fldChar w:fldCharType="end"/>
        </w:r>
      </w:hyperlink>
    </w:p>
    <w:p w:rsidR="00ED6C96" w:rsidRDefault="000C295B">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543483" w:history="1">
        <w:r w:rsidR="00ED6C96" w:rsidRPr="008E0C14">
          <w:rPr>
            <w:rStyle w:val="Hipervnculo"/>
            <w:bCs/>
            <w:noProof/>
          </w:rPr>
          <w:t>10.6</w:t>
        </w:r>
        <w:r w:rsidR="00ED6C96">
          <w:rPr>
            <w:rFonts w:asciiTheme="minorHAnsi" w:eastAsiaTheme="minorEastAsia" w:hAnsiTheme="minorHAnsi" w:cstheme="minorBidi"/>
            <w:noProof/>
            <w:sz w:val="22"/>
            <w:szCs w:val="22"/>
            <w:lang w:val="es-ES" w:eastAsia="es-ES"/>
          </w:rPr>
          <w:tab/>
        </w:r>
        <w:r w:rsidR="00ED6C96" w:rsidRPr="008E0C14">
          <w:rPr>
            <w:rStyle w:val="Hipervnculo"/>
            <w:noProof/>
          </w:rPr>
          <w:t>Instrumentos de recolección de datos</w:t>
        </w:r>
        <w:r w:rsidR="00ED6C96">
          <w:rPr>
            <w:noProof/>
            <w:webHidden/>
          </w:rPr>
          <w:tab/>
        </w:r>
        <w:r w:rsidR="00ED6C96">
          <w:rPr>
            <w:noProof/>
            <w:webHidden/>
          </w:rPr>
          <w:fldChar w:fldCharType="begin"/>
        </w:r>
        <w:r w:rsidR="00ED6C96">
          <w:rPr>
            <w:noProof/>
            <w:webHidden/>
          </w:rPr>
          <w:instrText xml:space="preserve"> PAGEREF _Toc41543483 \h </w:instrText>
        </w:r>
        <w:r w:rsidR="00ED6C96">
          <w:rPr>
            <w:noProof/>
            <w:webHidden/>
          </w:rPr>
        </w:r>
        <w:r w:rsidR="00ED6C96">
          <w:rPr>
            <w:noProof/>
            <w:webHidden/>
          </w:rPr>
          <w:fldChar w:fldCharType="separate"/>
        </w:r>
        <w:r w:rsidR="00ED6C96">
          <w:rPr>
            <w:noProof/>
            <w:webHidden/>
          </w:rPr>
          <w:t>27</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84" w:history="1">
        <w:r w:rsidR="00ED6C96" w:rsidRPr="008E0C14">
          <w:rPr>
            <w:rStyle w:val="Hipervnculo"/>
            <w:noProof/>
          </w:rPr>
          <w:t>Presupuesto</w:t>
        </w:r>
        <w:r w:rsidR="00ED6C96">
          <w:rPr>
            <w:noProof/>
            <w:webHidden/>
          </w:rPr>
          <w:tab/>
        </w:r>
        <w:r w:rsidR="00ED6C96">
          <w:rPr>
            <w:noProof/>
            <w:webHidden/>
          </w:rPr>
          <w:fldChar w:fldCharType="begin"/>
        </w:r>
        <w:r w:rsidR="00ED6C96">
          <w:rPr>
            <w:noProof/>
            <w:webHidden/>
          </w:rPr>
          <w:instrText xml:space="preserve"> PAGEREF _Toc41543484 \h </w:instrText>
        </w:r>
        <w:r w:rsidR="00ED6C96">
          <w:rPr>
            <w:noProof/>
            <w:webHidden/>
          </w:rPr>
        </w:r>
        <w:r w:rsidR="00ED6C96">
          <w:rPr>
            <w:noProof/>
            <w:webHidden/>
          </w:rPr>
          <w:fldChar w:fldCharType="separate"/>
        </w:r>
        <w:r w:rsidR="00ED6C96">
          <w:rPr>
            <w:noProof/>
            <w:webHidden/>
          </w:rPr>
          <w:t>27</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85" w:history="1">
        <w:r w:rsidR="00ED6C96" w:rsidRPr="008E0C14">
          <w:rPr>
            <w:rStyle w:val="Hipervnculo"/>
            <w:noProof/>
          </w:rPr>
          <w:t>Cronograma de actividades</w:t>
        </w:r>
        <w:r w:rsidR="00ED6C96">
          <w:rPr>
            <w:noProof/>
            <w:webHidden/>
          </w:rPr>
          <w:tab/>
        </w:r>
        <w:r w:rsidR="00ED6C96">
          <w:rPr>
            <w:noProof/>
            <w:webHidden/>
          </w:rPr>
          <w:fldChar w:fldCharType="begin"/>
        </w:r>
        <w:r w:rsidR="00ED6C96">
          <w:rPr>
            <w:noProof/>
            <w:webHidden/>
          </w:rPr>
          <w:instrText xml:space="preserve"> PAGEREF _Toc41543485 \h </w:instrText>
        </w:r>
        <w:r w:rsidR="00ED6C96">
          <w:rPr>
            <w:noProof/>
            <w:webHidden/>
          </w:rPr>
        </w:r>
        <w:r w:rsidR="00ED6C96">
          <w:rPr>
            <w:noProof/>
            <w:webHidden/>
          </w:rPr>
          <w:fldChar w:fldCharType="separate"/>
        </w:r>
        <w:r w:rsidR="00ED6C96">
          <w:rPr>
            <w:noProof/>
            <w:webHidden/>
          </w:rPr>
          <w:t>28</w:t>
        </w:r>
        <w:r w:rsidR="00ED6C96">
          <w:rPr>
            <w:noProof/>
            <w:webHidden/>
          </w:rPr>
          <w:fldChar w:fldCharType="end"/>
        </w:r>
      </w:hyperlink>
    </w:p>
    <w:p w:rsidR="00ED6C96" w:rsidRDefault="000C295B">
      <w:pPr>
        <w:pStyle w:val="TDC1"/>
        <w:tabs>
          <w:tab w:val="right" w:leader="dot" w:pos="9350"/>
        </w:tabs>
        <w:rPr>
          <w:rFonts w:asciiTheme="minorHAnsi" w:eastAsiaTheme="minorEastAsia" w:hAnsiTheme="minorHAnsi" w:cstheme="minorBidi"/>
          <w:noProof/>
          <w:sz w:val="22"/>
          <w:szCs w:val="22"/>
          <w:lang w:val="es-ES" w:eastAsia="es-ES"/>
        </w:rPr>
      </w:pPr>
      <w:hyperlink w:anchor="_Toc41543487" w:history="1">
        <w:r w:rsidR="00ED6C96" w:rsidRPr="008E0C14">
          <w:rPr>
            <w:rStyle w:val="Hipervnculo"/>
            <w:noProof/>
          </w:rPr>
          <w:t>Lista de referencias</w:t>
        </w:r>
        <w:r w:rsidR="00ED6C96">
          <w:rPr>
            <w:noProof/>
            <w:webHidden/>
          </w:rPr>
          <w:tab/>
        </w:r>
        <w:r w:rsidR="00ED6C96">
          <w:rPr>
            <w:noProof/>
            <w:webHidden/>
          </w:rPr>
          <w:fldChar w:fldCharType="begin"/>
        </w:r>
        <w:r w:rsidR="00ED6C96">
          <w:rPr>
            <w:noProof/>
            <w:webHidden/>
          </w:rPr>
          <w:instrText xml:space="preserve"> PAGEREF _Toc41543487 \h </w:instrText>
        </w:r>
        <w:r w:rsidR="00ED6C96">
          <w:rPr>
            <w:noProof/>
            <w:webHidden/>
          </w:rPr>
        </w:r>
        <w:r w:rsidR="00ED6C96">
          <w:rPr>
            <w:noProof/>
            <w:webHidden/>
          </w:rPr>
          <w:fldChar w:fldCharType="separate"/>
        </w:r>
        <w:r w:rsidR="00ED6C96">
          <w:rPr>
            <w:noProof/>
            <w:webHidden/>
          </w:rPr>
          <w:t>1</w:t>
        </w:r>
        <w:r w:rsidR="00ED6C96">
          <w:rPr>
            <w:noProof/>
            <w:webHidden/>
          </w:rPr>
          <w:fldChar w:fldCharType="end"/>
        </w:r>
      </w:hyperlink>
    </w:p>
    <w:p w:rsidR="00EE3934" w:rsidRPr="00EE3934" w:rsidRDefault="00EE3934">
      <w:pPr>
        <w:rPr>
          <w:lang w:val="es-ES"/>
        </w:rPr>
      </w:pPr>
      <w:r w:rsidRPr="00A70CD6">
        <w:rPr>
          <w:b/>
          <w:bCs/>
          <w:lang w:val="es-ES"/>
        </w:rPr>
        <w:fldChar w:fldCharType="end"/>
      </w:r>
    </w:p>
    <w:p w:rsidR="00DF108B" w:rsidRDefault="00DF108B" w:rsidP="00ED6C96">
      <w:pPr>
        <w:numPr>
          <w:ilvl w:val="12"/>
          <w:numId w:val="0"/>
        </w:numPr>
        <w:jc w:val="right"/>
        <w:rPr>
          <w:b/>
          <w:bCs/>
          <w:sz w:val="28"/>
          <w:szCs w:val="28"/>
          <w:lang w:val="es-ES"/>
        </w:rPr>
      </w:pPr>
    </w:p>
    <w:p w:rsidR="00DF108B" w:rsidRDefault="00DF108B" w:rsidP="00DF108B">
      <w:pPr>
        <w:numPr>
          <w:ilvl w:val="12"/>
          <w:numId w:val="0"/>
        </w:numPr>
        <w:tabs>
          <w:tab w:val="left" w:pos="1665"/>
        </w:tabs>
        <w:rPr>
          <w:b/>
          <w:bCs/>
          <w:sz w:val="28"/>
          <w:szCs w:val="28"/>
          <w:lang w:val="es-ES"/>
        </w:rPr>
      </w:pPr>
      <w:r>
        <w:rPr>
          <w:b/>
          <w:bCs/>
          <w:sz w:val="28"/>
          <w:szCs w:val="28"/>
          <w:lang w:val="es-ES"/>
        </w:rPr>
        <w:tab/>
      </w:r>
    </w:p>
    <w:p w:rsidR="00DB5D25" w:rsidRDefault="009C755C" w:rsidP="00DB5D25">
      <w:pPr>
        <w:numPr>
          <w:ilvl w:val="12"/>
          <w:numId w:val="0"/>
        </w:numPr>
        <w:jc w:val="center"/>
        <w:rPr>
          <w:b/>
          <w:lang w:val="es-ES"/>
        </w:rPr>
      </w:pPr>
      <w:bookmarkStart w:id="0" w:name="_GoBack"/>
      <w:bookmarkEnd w:id="0"/>
      <w:r w:rsidRPr="00DF108B">
        <w:rPr>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DB5D25" w:rsidRDefault="00DB5D25" w:rsidP="00DB5D25">
      <w:pPr>
        <w:numPr>
          <w:ilvl w:val="12"/>
          <w:numId w:val="0"/>
        </w:numPr>
        <w:tabs>
          <w:tab w:val="left" w:pos="7565"/>
        </w:tabs>
        <w:rPr>
          <w:sz w:val="28"/>
          <w:szCs w:val="28"/>
          <w:lang w:val="es-ES"/>
        </w:rPr>
      </w:pPr>
    </w:p>
    <w:p w:rsidR="00C838ED" w:rsidRDefault="00DB5D25">
      <w:pPr>
        <w:pStyle w:val="Tabladeilustraciones"/>
        <w:tabs>
          <w:tab w:val="right" w:leader="dot" w:pos="9350"/>
        </w:tabs>
        <w:rPr>
          <w:rFonts w:asciiTheme="minorHAnsi" w:eastAsiaTheme="minorEastAsia" w:hAnsiTheme="minorHAnsi" w:cstheme="minorBidi"/>
          <w:noProof/>
          <w:sz w:val="22"/>
          <w:szCs w:val="22"/>
          <w:lang w:val="es-ES" w:eastAsia="es-ES"/>
        </w:rPr>
      </w:pPr>
      <w:r>
        <w:rPr>
          <w:sz w:val="28"/>
          <w:szCs w:val="28"/>
          <w:lang w:val="es-ES"/>
        </w:rPr>
        <w:fldChar w:fldCharType="begin"/>
      </w:r>
      <w:r>
        <w:rPr>
          <w:sz w:val="28"/>
          <w:szCs w:val="28"/>
          <w:lang w:val="es-ES"/>
        </w:rPr>
        <w:instrText xml:space="preserve"> TOC \h \z \c "Tabla" </w:instrText>
      </w:r>
      <w:r>
        <w:rPr>
          <w:sz w:val="28"/>
          <w:szCs w:val="28"/>
          <w:lang w:val="es-ES"/>
        </w:rPr>
        <w:fldChar w:fldCharType="separate"/>
      </w:r>
      <w:hyperlink w:anchor="_Toc41534890" w:history="1">
        <w:r w:rsidR="00C838ED" w:rsidRPr="009D14E1">
          <w:rPr>
            <w:rStyle w:val="Hipervnculo"/>
            <w:noProof/>
          </w:rPr>
          <w:t xml:space="preserve">Tabla 1. </w:t>
        </w:r>
        <w:r w:rsidR="00C838ED" w:rsidRPr="009D14E1">
          <w:rPr>
            <w:rStyle w:val="Hipervnculo"/>
            <w:noProof/>
            <w:lang w:val="es-CO" w:eastAsia="es-CO"/>
          </w:rPr>
          <w:t>Productos Quimicos.</w:t>
        </w:r>
        <w:r w:rsidR="00C838ED">
          <w:rPr>
            <w:noProof/>
            <w:webHidden/>
          </w:rPr>
          <w:tab/>
        </w:r>
        <w:r w:rsidR="00C838ED">
          <w:rPr>
            <w:noProof/>
            <w:webHidden/>
          </w:rPr>
          <w:fldChar w:fldCharType="begin"/>
        </w:r>
        <w:r w:rsidR="00C838ED">
          <w:rPr>
            <w:noProof/>
            <w:webHidden/>
          </w:rPr>
          <w:instrText xml:space="preserve"> PAGEREF _Toc41534890 \h </w:instrText>
        </w:r>
        <w:r w:rsidR="00C838ED">
          <w:rPr>
            <w:noProof/>
            <w:webHidden/>
          </w:rPr>
        </w:r>
        <w:r w:rsidR="00C838ED">
          <w:rPr>
            <w:noProof/>
            <w:webHidden/>
          </w:rPr>
          <w:fldChar w:fldCharType="separate"/>
        </w:r>
        <w:r w:rsidR="00C838ED">
          <w:rPr>
            <w:noProof/>
            <w:webHidden/>
          </w:rPr>
          <w:t>8</w:t>
        </w:r>
        <w:r w:rsidR="00C838ED">
          <w:rPr>
            <w:noProof/>
            <w:webHidden/>
          </w:rPr>
          <w:fldChar w:fldCharType="end"/>
        </w:r>
      </w:hyperlink>
    </w:p>
    <w:p w:rsidR="00C838ED" w:rsidRDefault="000C295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41534891" w:history="1">
        <w:r w:rsidR="00C838ED" w:rsidRPr="009D14E1">
          <w:rPr>
            <w:rStyle w:val="Hipervnculo"/>
            <w:noProof/>
            <w:lang w:val="es-ES"/>
          </w:rPr>
          <w:t>Tabla 2</w:t>
        </w:r>
        <w:r w:rsidR="00C838ED">
          <w:rPr>
            <w:rStyle w:val="Hipervnculo"/>
            <w:noProof/>
            <w:lang w:val="es-ES"/>
          </w:rPr>
          <w:t>.</w:t>
        </w:r>
        <w:r w:rsidR="00C838ED" w:rsidRPr="009D14E1">
          <w:rPr>
            <w:rStyle w:val="Hipervnculo"/>
            <w:noProof/>
            <w:lang w:val="es-ES"/>
          </w:rPr>
          <w:t xml:space="preserve"> </w:t>
        </w:r>
        <w:r w:rsidR="00C838ED" w:rsidRPr="009D14E1">
          <w:rPr>
            <w:rStyle w:val="Hipervnculo"/>
            <w:iCs/>
            <w:noProof/>
            <w:lang w:val="es-CO" w:eastAsia="es-CO"/>
          </w:rPr>
          <w:t>Estrategias de comunicación de resultados y productos de investigación aplicada</w:t>
        </w:r>
        <w:r w:rsidR="00C838ED">
          <w:rPr>
            <w:noProof/>
            <w:webHidden/>
          </w:rPr>
          <w:tab/>
        </w:r>
        <w:r w:rsidR="00C838ED">
          <w:rPr>
            <w:noProof/>
            <w:webHidden/>
          </w:rPr>
          <w:fldChar w:fldCharType="begin"/>
        </w:r>
        <w:r w:rsidR="00C838ED">
          <w:rPr>
            <w:noProof/>
            <w:webHidden/>
          </w:rPr>
          <w:instrText xml:space="preserve"> PAGEREF _Toc41534891 \h </w:instrText>
        </w:r>
        <w:r w:rsidR="00C838ED">
          <w:rPr>
            <w:noProof/>
            <w:webHidden/>
          </w:rPr>
        </w:r>
        <w:r w:rsidR="00C838ED">
          <w:rPr>
            <w:noProof/>
            <w:webHidden/>
          </w:rPr>
          <w:fldChar w:fldCharType="separate"/>
        </w:r>
        <w:r w:rsidR="00C838ED">
          <w:rPr>
            <w:noProof/>
            <w:webHidden/>
          </w:rPr>
          <w:t>21</w:t>
        </w:r>
        <w:r w:rsidR="00C838ED">
          <w:rPr>
            <w:noProof/>
            <w:webHidden/>
          </w:rPr>
          <w:fldChar w:fldCharType="end"/>
        </w:r>
      </w:hyperlink>
    </w:p>
    <w:p w:rsidR="00C838ED" w:rsidRDefault="000C295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41534892" w:history="1">
        <w:r w:rsidR="00C838ED" w:rsidRPr="009D14E1">
          <w:rPr>
            <w:rStyle w:val="Hipervnculo"/>
            <w:noProof/>
            <w:lang w:val="es-ES"/>
          </w:rPr>
          <w:t>Tabla 3</w:t>
        </w:r>
        <w:r w:rsidR="00C838ED">
          <w:rPr>
            <w:rStyle w:val="Hipervnculo"/>
            <w:noProof/>
            <w:lang w:val="es-ES"/>
          </w:rPr>
          <w:t>.</w:t>
        </w:r>
        <w:r w:rsidR="00C838ED" w:rsidRPr="009D14E1">
          <w:rPr>
            <w:rStyle w:val="Hipervnculo"/>
            <w:noProof/>
            <w:lang w:val="es-ES"/>
          </w:rPr>
          <w:t xml:space="preserve"> M</w:t>
        </w:r>
        <w:r w:rsidR="00C838ED" w:rsidRPr="009D14E1">
          <w:rPr>
            <w:rStyle w:val="Hipervnculo"/>
            <w:noProof/>
            <w:lang w:val="es-CO"/>
          </w:rPr>
          <w:t>uestra de trabajadores Finca Peña Blanca</w:t>
        </w:r>
        <w:r w:rsidR="00C838ED">
          <w:rPr>
            <w:noProof/>
            <w:webHidden/>
          </w:rPr>
          <w:tab/>
        </w:r>
        <w:r w:rsidR="00C838ED">
          <w:rPr>
            <w:noProof/>
            <w:webHidden/>
          </w:rPr>
          <w:fldChar w:fldCharType="begin"/>
        </w:r>
        <w:r w:rsidR="00C838ED">
          <w:rPr>
            <w:noProof/>
            <w:webHidden/>
          </w:rPr>
          <w:instrText xml:space="preserve"> PAGEREF _Toc41534892 \h </w:instrText>
        </w:r>
        <w:r w:rsidR="00C838ED">
          <w:rPr>
            <w:noProof/>
            <w:webHidden/>
          </w:rPr>
        </w:r>
        <w:r w:rsidR="00C838ED">
          <w:rPr>
            <w:noProof/>
            <w:webHidden/>
          </w:rPr>
          <w:fldChar w:fldCharType="separate"/>
        </w:r>
        <w:r w:rsidR="00C838ED">
          <w:rPr>
            <w:noProof/>
            <w:webHidden/>
          </w:rPr>
          <w:t>25</w:t>
        </w:r>
        <w:r w:rsidR="00C838ED">
          <w:rPr>
            <w:noProof/>
            <w:webHidden/>
          </w:rPr>
          <w:fldChar w:fldCharType="end"/>
        </w:r>
      </w:hyperlink>
    </w:p>
    <w:p w:rsidR="00DB5D25" w:rsidRDefault="00DB5D25" w:rsidP="00DB5D25">
      <w:pPr>
        <w:numPr>
          <w:ilvl w:val="12"/>
          <w:numId w:val="0"/>
        </w:numPr>
        <w:tabs>
          <w:tab w:val="left" w:pos="7565"/>
        </w:tabs>
        <w:rPr>
          <w:sz w:val="28"/>
          <w:szCs w:val="28"/>
          <w:lang w:val="es-ES"/>
        </w:rPr>
      </w:pPr>
      <w:r>
        <w:rPr>
          <w:sz w:val="28"/>
          <w:szCs w:val="28"/>
          <w:lang w:val="es-ES"/>
        </w:rPr>
        <w:fldChar w:fldCharType="end"/>
      </w:r>
    </w:p>
    <w:p w:rsidR="003F1E5D" w:rsidRPr="00EE3934" w:rsidRDefault="00EE3934" w:rsidP="003F1E5D">
      <w:pPr>
        <w:numPr>
          <w:ilvl w:val="12"/>
          <w:numId w:val="0"/>
        </w:numPr>
        <w:jc w:val="center"/>
        <w:rPr>
          <w:lang w:val="es-ES"/>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end"/>
      </w:r>
      <w:r w:rsidR="003F1E5D" w:rsidRPr="00EE3934">
        <w:rPr>
          <w:lang w:val="es-ES"/>
        </w:rPr>
        <w:t xml:space="preserve"> </w:t>
      </w:r>
    </w:p>
    <w:p w:rsidR="003C1575" w:rsidRPr="00EE3934" w:rsidRDefault="003C1575">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A70CD6" w:rsidRDefault="00A70CD6" w:rsidP="00A70CD6">
      <w:pPr>
        <w:shd w:val="clear" w:color="auto" w:fill="FFFFFF"/>
        <w:rPr>
          <w:b/>
          <w:lang w:val="es-CO" w:eastAsia="es-CO"/>
        </w:rPr>
      </w:pPr>
    </w:p>
    <w:p w:rsidR="00A70CD6" w:rsidRPr="00F01EBE" w:rsidRDefault="00A70CD6" w:rsidP="00A70CD6">
      <w:pPr>
        <w:shd w:val="clear" w:color="auto" w:fill="FFFFFF"/>
        <w:spacing w:line="480" w:lineRule="auto"/>
        <w:rPr>
          <w:b/>
          <w:lang w:val="es-CO" w:eastAsia="es-CO"/>
        </w:rPr>
      </w:pPr>
      <w:r w:rsidRPr="00F01EBE">
        <w:rPr>
          <w:b/>
          <w:lang w:val="es-CO" w:eastAsia="es-CO"/>
        </w:rPr>
        <w:t>Exposición laboral a los Riesgos químicos asociados a germinación siembra, producción y zoqueo del café departamento Cundinamarca municipio de San J</w:t>
      </w:r>
      <w:r>
        <w:rPr>
          <w:b/>
          <w:lang w:val="es-CO" w:eastAsia="es-CO"/>
        </w:rPr>
        <w:t>u</w:t>
      </w:r>
      <w:r w:rsidRPr="00F01EBE">
        <w:rPr>
          <w:b/>
          <w:lang w:val="es-CO" w:eastAsia="es-CO"/>
        </w:rPr>
        <w:t>an de la Vega Vereda Chuscal Finca Peña Blanca</w:t>
      </w:r>
    </w:p>
    <w:p w:rsidR="00A70CD6" w:rsidRDefault="00A70CD6" w:rsidP="00A70CD6">
      <w:pPr>
        <w:spacing w:line="480" w:lineRule="auto"/>
        <w:rPr>
          <w:b/>
          <w:lang w:val="es-CO" w:eastAsia="es-CO"/>
        </w:rPr>
      </w:pPr>
    </w:p>
    <w:p w:rsidR="003972E9" w:rsidRPr="003972E9" w:rsidRDefault="003972E9" w:rsidP="00A70CD6">
      <w:pPr>
        <w:spacing w:line="480" w:lineRule="auto"/>
        <w:rPr>
          <w:b/>
          <w:lang w:val="es-CO" w:eastAsia="es-CO"/>
        </w:rPr>
      </w:pPr>
      <w:r w:rsidRPr="003972E9">
        <w:rPr>
          <w:b/>
          <w:lang w:val="es-CO" w:eastAsia="es-CO"/>
        </w:rPr>
        <w:t>Marco institucional de la investigación</w:t>
      </w:r>
    </w:p>
    <w:p w:rsidR="003972E9" w:rsidRPr="003972E9" w:rsidRDefault="003972E9" w:rsidP="00A70CD6">
      <w:pPr>
        <w:shd w:val="clear" w:color="auto" w:fill="FFFFFF"/>
        <w:spacing w:before="100" w:beforeAutospacing="1" w:after="100" w:afterAutospacing="1" w:line="480" w:lineRule="auto"/>
        <w:rPr>
          <w:b/>
          <w:bCs/>
          <w:lang w:val="es-CO" w:eastAsia="es-CO"/>
        </w:rPr>
      </w:pPr>
      <w:r w:rsidRPr="003972E9">
        <w:rPr>
          <w:b/>
          <w:bCs/>
          <w:lang w:val="es-CO" w:eastAsia="es-CO"/>
        </w:rPr>
        <w:t xml:space="preserve">Línea institucional: </w:t>
      </w:r>
      <w:r w:rsidRPr="003972E9">
        <w:rPr>
          <w:bCs/>
          <w:lang w:val="es-CO" w:eastAsia="es-CO"/>
        </w:rPr>
        <w:t>Investigación aplicada</w:t>
      </w:r>
    </w:p>
    <w:p w:rsidR="003972E9" w:rsidRPr="003972E9" w:rsidRDefault="003972E9" w:rsidP="00A70CD6">
      <w:pPr>
        <w:shd w:val="clear" w:color="auto" w:fill="FFFFFF"/>
        <w:spacing w:before="100" w:beforeAutospacing="1" w:after="100" w:afterAutospacing="1" w:line="480" w:lineRule="auto"/>
        <w:rPr>
          <w:b/>
          <w:bCs/>
          <w:lang w:val="es-CO" w:eastAsia="es-CO"/>
        </w:rPr>
      </w:pPr>
      <w:r w:rsidRPr="00F01EBE">
        <w:rPr>
          <w:b/>
          <w:bCs/>
          <w:lang w:val="es-CO" w:eastAsia="es-CO"/>
        </w:rPr>
        <w:t>Línea de Facultad</w:t>
      </w:r>
      <w:r w:rsidRPr="00F01EBE">
        <w:rPr>
          <w:bCs/>
          <w:lang w:val="es-CO" w:eastAsia="es-CO"/>
        </w:rPr>
        <w:t>:  Ingeniería en seguridad e higiene industrial</w:t>
      </w:r>
      <w:r>
        <w:rPr>
          <w:b/>
          <w:bCs/>
          <w:lang w:val="es-CO" w:eastAsia="es-CO"/>
        </w:rPr>
        <w:br/>
      </w:r>
      <w:r w:rsidRPr="003972E9">
        <w:rPr>
          <w:b/>
          <w:bCs/>
          <w:lang w:val="es-CO" w:eastAsia="es-CO"/>
        </w:rPr>
        <w:t xml:space="preserve">Grupo de Investigación: </w:t>
      </w:r>
      <w:r w:rsidRPr="003972E9">
        <w:rPr>
          <w:shd w:val="clear" w:color="auto" w:fill="FFFFFF"/>
          <w:lang w:val="es-CO"/>
        </w:rPr>
        <w:t xml:space="preserve">Grupo de Investigación en Seguridad, Industria, Salud Ocupacional y Medio Ambiente-SISOMA </w:t>
      </w:r>
    </w:p>
    <w:p w:rsidR="003972E9" w:rsidRPr="003972E9" w:rsidRDefault="003972E9" w:rsidP="00104E31">
      <w:pPr>
        <w:pStyle w:val="Ttulo1"/>
      </w:pPr>
      <w:bookmarkStart w:id="1" w:name="_Toc41543454"/>
      <w:r w:rsidRPr="003972E9">
        <w:t>Marco Teórico y Estado del Arte</w:t>
      </w:r>
      <w:bookmarkEnd w:id="1"/>
    </w:p>
    <w:p w:rsidR="003972E9" w:rsidRPr="003972E9" w:rsidRDefault="003972E9" w:rsidP="000F3412">
      <w:pPr>
        <w:pStyle w:val="Ttulo1"/>
        <w:numPr>
          <w:ilvl w:val="1"/>
          <w:numId w:val="4"/>
        </w:numPr>
      </w:pPr>
      <w:bookmarkStart w:id="2" w:name="_Toc41543455"/>
      <w:r w:rsidRPr="003972E9">
        <w:t>Historia del café</w:t>
      </w:r>
      <w:bookmarkEnd w:id="2"/>
      <w:r w:rsidRPr="003972E9">
        <w:t xml:space="preserve"> </w:t>
      </w:r>
    </w:p>
    <w:p w:rsidR="003972E9" w:rsidRPr="00F01EBE" w:rsidRDefault="003972E9" w:rsidP="00A70CD6">
      <w:pPr>
        <w:spacing w:line="480" w:lineRule="auto"/>
        <w:ind w:firstLine="720"/>
        <w:rPr>
          <w:lang w:val="es-CO"/>
        </w:rPr>
      </w:pPr>
      <w:r w:rsidRPr="00F01EBE">
        <w:rPr>
          <w:lang w:val="es-CO"/>
        </w:rPr>
        <w:t xml:space="preserve">Colombia el tercer país productor de café, produciendo por año </w:t>
      </w:r>
      <w:r w:rsidRPr="00F01EBE">
        <w:rPr>
          <w:shd w:val="clear" w:color="auto" w:fill="FFFFFF"/>
          <w:lang w:val="es-CO"/>
        </w:rPr>
        <w:t xml:space="preserve">9,59 millones de sacos de 60 </w:t>
      </w:r>
      <w:r w:rsidRPr="00F01EBE">
        <w:rPr>
          <w:lang w:val="es-CO"/>
        </w:rPr>
        <w:t xml:space="preserve">kilogramos a los principales países de exportación con el tratado de libre comercio, posicionándose en el mercado desde el año dos mil ocho por debajo de Brasil y Vietnam con una variedad de café predominante llamada Caturra, Colombia y Castilla sembrándose en Colombia por primera vez en el país en Santa Teresa de Tabage, población fundada por la Misión Jesuita, localizada entre el río Meta y el río Orinoco. En 1736, las semillas fueron llevadas a Popayán, y se plantaron en un monasterio local. </w:t>
      </w:r>
      <w:r w:rsidRPr="00F01EBE">
        <w:rPr>
          <w:lang w:val="es-CO"/>
        </w:rPr>
        <w:lastRenderedPageBreak/>
        <w:t>Desde entonces existen más de 5 libros y documentos que hacen referencia de cómo se expandió el cultivo del café en Colombia.</w:t>
      </w:r>
    </w:p>
    <w:p w:rsidR="003972E9" w:rsidRPr="00F01EBE" w:rsidRDefault="003972E9" w:rsidP="00A70CD6">
      <w:pPr>
        <w:spacing w:line="480" w:lineRule="auto"/>
        <w:ind w:firstLine="720"/>
        <w:rPr>
          <w:iCs/>
          <w:lang w:val="es-CO" w:eastAsia="es-CO"/>
        </w:rPr>
      </w:pPr>
      <w:r w:rsidRPr="00F01EBE">
        <w:rPr>
          <w:lang w:val="es-CO"/>
        </w:rPr>
        <w:t>En el municipio de San Juan De La Vega Cundinamarca se ha venido extendiendo el cultivo de café, logrando una siembre local  de 1.150 hectáreas de café con una producción de 8 a 10 cargas distribuidas en las veredas el Chupal, Hoya Grande, Cacahual, San Juan, El Chuscal, Minas, Llano Grande, generando que se incrementen las ventas de los</w:t>
      </w:r>
      <w:r w:rsidRPr="00F01EBE">
        <w:rPr>
          <w:iCs/>
          <w:lang w:val="es-CO" w:eastAsia="es-CO"/>
        </w:rPr>
        <w:t xml:space="preserve"> agroquímicos en el pueblo, pero no se ha generado un control específico para los riegos asociados a dichas sustancias, según estudios de la “</w:t>
      </w:r>
      <w:r w:rsidRPr="00F01EBE">
        <w:rPr>
          <w:color w:val="000000"/>
          <w:lang w:val="es-CO"/>
        </w:rPr>
        <w:t xml:space="preserve">Observatorio Nacional de Salud, Instituto Nacional de Salud, Bogotá, D.C., </w:t>
      </w:r>
      <w:r w:rsidRPr="00F01EBE">
        <w:rPr>
          <w:iCs/>
          <w:lang w:val="es-CO" w:eastAsia="es-CO"/>
        </w:rPr>
        <w:t xml:space="preserve"> </w:t>
      </w:r>
    </w:p>
    <w:p w:rsidR="003972E9" w:rsidRPr="00FF38E4" w:rsidRDefault="003972E9" w:rsidP="00A70CD6">
      <w:pPr>
        <w:spacing w:line="480" w:lineRule="auto"/>
        <w:ind w:firstLine="720"/>
        <w:rPr>
          <w:color w:val="000000"/>
          <w:lang w:val="es-ES"/>
        </w:rPr>
      </w:pPr>
      <w:r w:rsidRPr="00F01EBE">
        <w:rPr>
          <w:iCs/>
          <w:lang w:val="es-CO" w:eastAsia="es-CO"/>
        </w:rPr>
        <w:t xml:space="preserve">En Colombia durante los años 1988 y 2011 </w:t>
      </w:r>
      <w:r w:rsidRPr="00F01EBE">
        <w:rPr>
          <w:color w:val="000000"/>
          <w:lang w:val="es-CO"/>
        </w:rPr>
        <w:t>Se registraron 4.835 muertes por el mal uso de los agroquímicos para una tasa ajustada por edad de 2,38 muertes por 100.000 habitantes. Las tasas más altas se registraron para las intoxicaciones autoinfligidas, en áreas rurales, hombres y mujeres entre los 15 y los 39 años de edad. La tendencia fue decreciente desde el 2002. Las tasas en los municipios, ajustadas por intoxicación accidental y agresión, se correlacionaron significativamente con el índice de ruralidad de los municipios menos rurales”.</w:t>
      </w:r>
    </w:p>
    <w:p w:rsidR="007B1AA9" w:rsidRPr="00FF38E4" w:rsidRDefault="007B1AA9" w:rsidP="00A70CD6">
      <w:pPr>
        <w:spacing w:line="480" w:lineRule="auto"/>
        <w:ind w:firstLine="720"/>
        <w:rPr>
          <w:color w:val="000000"/>
          <w:lang w:val="es-ES"/>
        </w:rPr>
      </w:pPr>
    </w:p>
    <w:p w:rsidR="003972E9" w:rsidRPr="007B1AA9" w:rsidRDefault="003972E9" w:rsidP="000F3412">
      <w:pPr>
        <w:pStyle w:val="Ttulo1"/>
        <w:numPr>
          <w:ilvl w:val="1"/>
          <w:numId w:val="2"/>
        </w:numPr>
      </w:pPr>
      <w:bookmarkStart w:id="3" w:name="_Toc41543456"/>
      <w:r w:rsidRPr="007B1AA9">
        <w:t>Ubicación geográfica</w:t>
      </w:r>
      <w:bookmarkEnd w:id="3"/>
    </w:p>
    <w:p w:rsidR="003972E9" w:rsidRPr="00F01EBE" w:rsidRDefault="003972E9" w:rsidP="00A70CD6">
      <w:pPr>
        <w:shd w:val="clear" w:color="auto" w:fill="FFFFFF"/>
        <w:spacing w:before="100" w:beforeAutospacing="1" w:after="100" w:afterAutospacing="1" w:line="480" w:lineRule="auto"/>
        <w:ind w:left="142" w:firstLine="303"/>
        <w:rPr>
          <w:lang w:val="es-CO"/>
        </w:rPr>
      </w:pPr>
      <w:r w:rsidRPr="00F01EBE">
        <w:rPr>
          <w:iCs/>
          <w:lang w:val="es-CO" w:eastAsia="es-CO"/>
        </w:rPr>
        <w:t xml:space="preserve">San Juan de la Vega es un municipio ubicado </w:t>
      </w:r>
      <w:r w:rsidRPr="00F01EBE">
        <w:rPr>
          <w:lang w:val="es-CO"/>
        </w:rPr>
        <w:t xml:space="preserve">en la región andina, departamento de Cundinamarca está localizado a 54 km al noroccidente de Bogotá, cuenta con una </w:t>
      </w:r>
      <w:r w:rsidRPr="00F01EBE">
        <w:rPr>
          <w:lang w:val="es-CO"/>
        </w:rPr>
        <w:lastRenderedPageBreak/>
        <w:t>extensión total de 153,52 km2, la temperatura media del municipio es de 22ºC además se encuentra rodeado por los ríos Tabacal y Gualivá, al norte Limita con los municipios de Nocaima y Vergara, al sur con Facatativá, con el municipio de Sasaima al occidente, y al oriente con los municipios de Supatá y San Francisco.</w:t>
      </w:r>
    </w:p>
    <w:p w:rsidR="003972E9" w:rsidRPr="00F01EBE" w:rsidRDefault="003972E9" w:rsidP="00A70CD6">
      <w:pPr>
        <w:shd w:val="clear" w:color="auto" w:fill="FFFFFF"/>
        <w:spacing w:before="100" w:beforeAutospacing="1" w:after="100" w:afterAutospacing="1" w:line="480" w:lineRule="auto"/>
        <w:ind w:firstLine="720"/>
        <w:rPr>
          <w:lang w:val="es-CO"/>
        </w:rPr>
      </w:pPr>
      <w:r w:rsidRPr="00F01EBE">
        <w:rPr>
          <w:lang w:val="es-CO"/>
        </w:rPr>
        <w:t>Se aproxima que la población del municipio es de 13.757 habitantes, los cuales se distribuyen 4.351 habitantes en el área urbana y 9.406 habitantes en zona rural, comprendidos en las 27 veredas que conforman el municipio.</w:t>
      </w:r>
    </w:p>
    <w:p w:rsidR="003972E9" w:rsidRPr="00F01EBE" w:rsidRDefault="003972E9" w:rsidP="00A70CD6">
      <w:pPr>
        <w:shd w:val="clear" w:color="auto" w:fill="FFFFFF"/>
        <w:spacing w:before="100" w:beforeAutospacing="1" w:after="100" w:afterAutospacing="1" w:line="480" w:lineRule="auto"/>
        <w:ind w:firstLine="720"/>
        <w:rPr>
          <w:iCs/>
          <w:lang w:val="es-CO" w:eastAsia="es-CO"/>
        </w:rPr>
      </w:pPr>
      <w:r w:rsidRPr="00F01EBE">
        <w:rPr>
          <w:iCs/>
          <w:lang w:val="es-CO" w:eastAsia="es-CO"/>
        </w:rPr>
        <w:t>La geomorfología del municipio está caracterizada por diferentes tipos de terrenos como lo son: Las Montaña:  en la geografía del municipio, se caracteriza por terrenos escarpados con importantes inclinaciones. Abanico: Tras el paisaje de montaña, el segundo escenario más frecuente es el abanico, el cual se presenta en la confluencia de los cauces hídricos, principalmente en los ríos San Juan y Perucho. Colina: presenta una topografía ondulada, en general cubierta por pastizales no tratados y arbustos, se encuentra principalmente en la parte sur del municipio. Valle: es un paisaje que se forma en los pies de las montañas y su principal característica es una leve inclinación. El municipio de la Vega se localiza en la región del anticlinorio de Villeta, que corresponde a un área que fue afectada por una tectónica que ocasionó la inversión de fallas normales, generó fallas de cabalgamiento y pliegues de gran extensión. Las unidades geológicas aflorantes corresponden a una sucesión de rocas sedimentarias con un rango de edad entre el Cretácico y el Cuaternario.</w:t>
      </w:r>
    </w:p>
    <w:p w:rsidR="003972E9" w:rsidRPr="007B1AA9" w:rsidRDefault="003972E9" w:rsidP="000F3412">
      <w:pPr>
        <w:pStyle w:val="Ttulo1"/>
        <w:numPr>
          <w:ilvl w:val="1"/>
          <w:numId w:val="2"/>
        </w:numPr>
      </w:pPr>
      <w:bookmarkStart w:id="4" w:name="_Toc41543457"/>
      <w:r w:rsidRPr="007B1AA9">
        <w:lastRenderedPageBreak/>
        <w:t>Etapas de formación del café</w:t>
      </w:r>
      <w:bookmarkEnd w:id="4"/>
    </w:p>
    <w:p w:rsidR="003972E9" w:rsidRPr="00F01EBE" w:rsidRDefault="003972E9" w:rsidP="00A70CD6">
      <w:pPr>
        <w:shd w:val="clear" w:color="auto" w:fill="FFFFFF"/>
        <w:spacing w:before="100" w:beforeAutospacing="1" w:after="100" w:afterAutospacing="1" w:line="480" w:lineRule="auto"/>
        <w:ind w:left="142" w:firstLine="303"/>
        <w:rPr>
          <w:iCs/>
          <w:lang w:val="es-CO" w:eastAsia="es-CO"/>
        </w:rPr>
      </w:pPr>
      <w:r w:rsidRPr="00F01EBE">
        <w:rPr>
          <w:iCs/>
          <w:lang w:val="es-CO" w:eastAsia="es-CO"/>
        </w:rPr>
        <w:t>La plántula de café a lo largo del tiempo, clima y abono químico, empieza a desarrollar sus órganos vegetativos pasando por diferentes etapas de crecimiento antes de que entre a su etapa productiva.</w:t>
      </w:r>
    </w:p>
    <w:p w:rsidR="003972E9" w:rsidRPr="007B1AA9" w:rsidRDefault="003972E9" w:rsidP="000F3412">
      <w:pPr>
        <w:pStyle w:val="Ttulo1"/>
        <w:numPr>
          <w:ilvl w:val="2"/>
          <w:numId w:val="2"/>
        </w:numPr>
      </w:pPr>
      <w:bookmarkStart w:id="5" w:name="_Toc41543458"/>
      <w:r w:rsidRPr="007B1AA9">
        <w:t>Germinación</w:t>
      </w:r>
      <w:bookmarkEnd w:id="5"/>
      <w:r w:rsidRPr="007B1AA9">
        <w:t xml:space="preserve"> </w:t>
      </w:r>
    </w:p>
    <w:p w:rsidR="003972E9" w:rsidRPr="00F01EBE" w:rsidRDefault="003972E9" w:rsidP="00A70CD6">
      <w:pPr>
        <w:shd w:val="clear" w:color="auto" w:fill="FFFFFF"/>
        <w:spacing w:before="100" w:beforeAutospacing="1" w:after="100" w:afterAutospacing="1" w:line="480" w:lineRule="auto"/>
        <w:ind w:left="142" w:firstLine="323"/>
        <w:rPr>
          <w:lang w:val="es-CO"/>
        </w:rPr>
      </w:pPr>
      <w:r w:rsidRPr="00F01EBE">
        <w:rPr>
          <w:lang w:val="es-CO"/>
        </w:rPr>
        <w:t>La semilla de café usualmente requiere entre 45 y 60 días para germinar donde se desarrollan sus órganos vegetativos como raíz, tallo y hojas, recibiendo el nombre de chapola o plántula de café, de ahí pasa al almacigo donde se puede trasplantar en</w:t>
      </w:r>
      <w:r w:rsidRPr="00F01EBE">
        <w:rPr>
          <w:color w:val="000000"/>
          <w:lang w:val="es-CO"/>
        </w:rPr>
        <w:t xml:space="preserve"> de bolsa de polietileno y en el suelo debidamente tratado y desinfectado con agroquímicos, buscando tener un control de la sombra y humedad. La plántula puede</w:t>
      </w:r>
      <w:r w:rsidRPr="00F01EBE">
        <w:rPr>
          <w:rStyle w:val="Textoennegrita"/>
          <w:color w:val="000000"/>
          <w:bdr w:val="none" w:sz="0" w:space="0" w:color="auto" w:frame="1"/>
          <w:lang w:val="es-CO"/>
        </w:rPr>
        <w:t> durar entre cuatro a seis meses</w:t>
      </w:r>
      <w:r w:rsidRPr="00F01EBE">
        <w:rPr>
          <w:color w:val="000000"/>
          <w:lang w:val="es-CO"/>
        </w:rPr>
        <w:t> hasta que el tallo se encuentre en condiciones de ser trasplantado al terreno debidamente trazado y preparado. En promedio en esta fase la plántula forma de 2 a 4 pares de hojas verdaderas o nudos.</w:t>
      </w:r>
    </w:p>
    <w:p w:rsidR="003972E9" w:rsidRPr="007B1AA9" w:rsidRDefault="003972E9" w:rsidP="000F3412">
      <w:pPr>
        <w:pStyle w:val="Ttulo1"/>
        <w:numPr>
          <w:ilvl w:val="2"/>
          <w:numId w:val="2"/>
        </w:numPr>
      </w:pPr>
      <w:bookmarkStart w:id="6" w:name="_Toc41543459"/>
      <w:r w:rsidRPr="007B1AA9">
        <w:t>Preparación del terreno</w:t>
      </w:r>
      <w:bookmarkEnd w:id="6"/>
    </w:p>
    <w:p w:rsidR="003972E9" w:rsidRPr="00F01EBE" w:rsidRDefault="003972E9" w:rsidP="00A70CD6">
      <w:pPr>
        <w:shd w:val="clear" w:color="auto" w:fill="FFFFFF"/>
        <w:spacing w:before="100" w:beforeAutospacing="1" w:after="100" w:afterAutospacing="1" w:line="480" w:lineRule="auto"/>
        <w:ind w:firstLine="284"/>
        <w:rPr>
          <w:iCs/>
          <w:lang w:val="es-CO" w:eastAsia="es-CO"/>
        </w:rPr>
      </w:pPr>
      <w:r w:rsidRPr="00F01EBE">
        <w:rPr>
          <w:iCs/>
          <w:lang w:val="es-CO" w:eastAsia="es-CO"/>
        </w:rPr>
        <w:t xml:space="preserve">La preparación del suelo es muy importante ya que de este paso dependa la apropiada distribución del cultivo y la producción en los tiempos de cosecha. Por consiguiente, previamente se debe hacer un trazo del terreno dejando treinta y cinco centímetros de profundidad en los huecos de siembra y un metro por uno cuarenta de calle entre cada </w:t>
      </w:r>
      <w:r w:rsidRPr="00F01EBE">
        <w:rPr>
          <w:iCs/>
          <w:lang w:val="es-CO" w:eastAsia="es-CO"/>
        </w:rPr>
        <w:lastRenderedPageBreak/>
        <w:t>planta de café, se debe preparar la tierra con cal y se procede a sembrar la planta de café, a los dos meses se proceda a platear y abonar el suelo.</w:t>
      </w:r>
    </w:p>
    <w:p w:rsidR="003972E9" w:rsidRPr="007B1AA9" w:rsidRDefault="003972E9" w:rsidP="000F3412">
      <w:pPr>
        <w:pStyle w:val="Ttulo1"/>
        <w:numPr>
          <w:ilvl w:val="2"/>
          <w:numId w:val="2"/>
        </w:numPr>
      </w:pPr>
      <w:bookmarkStart w:id="7" w:name="_Toc41543460"/>
      <w:r w:rsidRPr="007B1AA9">
        <w:t>Siembra de la planta de café</w:t>
      </w:r>
      <w:bookmarkEnd w:id="7"/>
    </w:p>
    <w:p w:rsidR="003972E9" w:rsidRPr="00F01EBE" w:rsidRDefault="003972E9" w:rsidP="003F1E5D">
      <w:pPr>
        <w:shd w:val="clear" w:color="auto" w:fill="FFFFFF"/>
        <w:spacing w:before="100" w:beforeAutospacing="1" w:after="100" w:afterAutospacing="1" w:line="480" w:lineRule="auto"/>
        <w:ind w:firstLine="284"/>
        <w:rPr>
          <w:iCs/>
          <w:lang w:val="es-CO" w:eastAsia="es-CO"/>
        </w:rPr>
      </w:pPr>
      <w:r w:rsidRPr="00F01EBE">
        <w:rPr>
          <w:iCs/>
          <w:lang w:val="es-CO" w:eastAsia="es-CO"/>
        </w:rPr>
        <w:t>Cuando  la plántula de café ha superado la etapa en el germinador pasa a ser sembrada en el terreno debidamente preparado, se debe tener cuidado con la raíz de la planta de café y el clima. Se debe colocar la planta en la mitad del hueco, sosteniéndola de que la raíz quede derecha y no quede amontonada, se empieza a echar la tierra hasta cubrir totalmente la raíz se procede a platear y abonar alrededor de la planta. Para llevar a cabo este procedimiento lo mejor es que el clima este lluvioso ya que esto mejora la humedad del campo y el terreno.</w:t>
      </w:r>
    </w:p>
    <w:p w:rsidR="003972E9" w:rsidRPr="007B1AA9" w:rsidRDefault="003972E9" w:rsidP="000F3412">
      <w:pPr>
        <w:pStyle w:val="Ttulo1"/>
        <w:numPr>
          <w:ilvl w:val="2"/>
          <w:numId w:val="2"/>
        </w:numPr>
      </w:pPr>
      <w:bookmarkStart w:id="8" w:name="_Toc41543461"/>
      <w:r w:rsidRPr="007B1AA9">
        <w:t>Crecimiento y producción de la planta de café.</w:t>
      </w:r>
      <w:bookmarkEnd w:id="8"/>
    </w:p>
    <w:p w:rsidR="003972E9" w:rsidRPr="00F01EBE" w:rsidRDefault="003972E9" w:rsidP="00A70CD6">
      <w:pPr>
        <w:shd w:val="clear" w:color="auto" w:fill="FFFFFF"/>
        <w:spacing w:before="100" w:beforeAutospacing="1" w:after="100" w:afterAutospacing="1" w:line="480" w:lineRule="auto"/>
        <w:ind w:firstLine="273"/>
        <w:rPr>
          <w:iCs/>
          <w:lang w:val="es-CO" w:eastAsia="es-CO"/>
        </w:rPr>
      </w:pPr>
      <w:r w:rsidRPr="00F01EBE">
        <w:rPr>
          <w:iCs/>
          <w:lang w:val="es-CO" w:eastAsia="es-CO"/>
        </w:rPr>
        <w:t xml:space="preserve">El cultivo de café inicia un proceso  de fumigación que se lleva a cabo cada tres meses, dependiendo el clima y la temperatura del ambiente, las diferentes plagas que puedan atacar el cultivo, el caficultor utiliza diferentes agroquímicos y un proceso fertilización con abonos orgánicos cada seis meses para conseguir la primera floración de producción a los trece meses de haber sido trasplantado el café al suelo, esta floración tendrá una duración de aproximadamente 5 meses para así completar dieciocho meses en los que se puedan ver reflejados los primeros granos de café. </w:t>
      </w:r>
    </w:p>
    <w:p w:rsidR="003972E9" w:rsidRPr="007B1AA9" w:rsidRDefault="003972E9" w:rsidP="000F3412">
      <w:pPr>
        <w:pStyle w:val="Ttulo1"/>
        <w:numPr>
          <w:ilvl w:val="2"/>
          <w:numId w:val="2"/>
        </w:numPr>
      </w:pPr>
      <w:bookmarkStart w:id="9" w:name="_Toc41543462"/>
      <w:r w:rsidRPr="007B1AA9">
        <w:lastRenderedPageBreak/>
        <w:t>Zoqueo de la planta de café.</w:t>
      </w:r>
      <w:bookmarkEnd w:id="9"/>
    </w:p>
    <w:p w:rsidR="003972E9" w:rsidRPr="00F01EBE" w:rsidRDefault="003972E9" w:rsidP="00A70CD6">
      <w:pPr>
        <w:shd w:val="clear" w:color="auto" w:fill="FFFFFF"/>
        <w:spacing w:before="100" w:beforeAutospacing="1" w:after="100" w:afterAutospacing="1" w:line="480" w:lineRule="auto"/>
        <w:ind w:firstLine="284"/>
        <w:rPr>
          <w:b/>
          <w:iCs/>
          <w:lang w:val="es-CO" w:eastAsia="es-CO"/>
        </w:rPr>
      </w:pPr>
      <w:r w:rsidRPr="00F01EBE">
        <w:rPr>
          <w:lang w:val="es-CO"/>
        </w:rPr>
        <w:t>El zoqueo de después de que planta de café ha completado un periodo de 4 años o aproximadamente cinco cosechas de café. el zoqueo inicia con la eliminación total de las ramas, aun aquellas con remanente de frutos. Las ramas se distribuyen en el suelo ya que aportan materia orgánica, retardan el crecimiento de arvenses y protegen el suelo de los procesos de erosión; sin embargo, estas prácticas de cultivo también permiten el desarrollo y reproducción de la broca, y benefician su dispersión a cafetales y fincas de la misma región</w:t>
      </w:r>
      <w:r w:rsidR="00A70CD6">
        <w:rPr>
          <w:lang w:val="es-CO"/>
        </w:rPr>
        <w:t>.</w:t>
      </w:r>
    </w:p>
    <w:p w:rsidR="003972E9" w:rsidRPr="007B1AA9" w:rsidRDefault="003972E9" w:rsidP="000F3412">
      <w:pPr>
        <w:pStyle w:val="Ttulo1"/>
        <w:numPr>
          <w:ilvl w:val="1"/>
          <w:numId w:val="2"/>
        </w:numPr>
      </w:pPr>
      <w:r w:rsidRPr="007B1AA9">
        <w:t xml:space="preserve"> </w:t>
      </w:r>
      <w:bookmarkStart w:id="10" w:name="_Toc41543463"/>
      <w:r w:rsidRPr="007B1AA9">
        <w:t>Agroquímicos</w:t>
      </w:r>
      <w:bookmarkEnd w:id="10"/>
      <w:r w:rsidRPr="007B1AA9">
        <w:t xml:space="preserve"> </w:t>
      </w:r>
    </w:p>
    <w:p w:rsidR="003972E9" w:rsidRPr="00F01EBE" w:rsidRDefault="003972E9" w:rsidP="00A70CD6">
      <w:pPr>
        <w:shd w:val="clear" w:color="auto" w:fill="FFFFFF"/>
        <w:spacing w:before="100" w:beforeAutospacing="1" w:after="100" w:afterAutospacing="1" w:line="480" w:lineRule="auto"/>
        <w:ind w:firstLine="567"/>
        <w:rPr>
          <w:iCs/>
          <w:lang w:val="es-CO" w:eastAsia="es-CO"/>
        </w:rPr>
      </w:pPr>
      <w:r w:rsidRPr="00F01EBE">
        <w:rPr>
          <w:iCs/>
          <w:lang w:val="es-CO" w:eastAsia="es-CO"/>
        </w:rPr>
        <w:t>Los agroquímicos son sustancias de uso común en los cultivos de café debido a las diferentes plagas y enfermedades que atacan a la planta desde su germinación, también se utiliza para favorecer y mejorar el desarrollo de cultivos e incrementar la producción.</w:t>
      </w:r>
    </w:p>
    <w:p w:rsidR="003972E9" w:rsidRPr="007B1AA9" w:rsidRDefault="007B1AA9" w:rsidP="000F3412">
      <w:pPr>
        <w:pStyle w:val="Ttulo1"/>
        <w:numPr>
          <w:ilvl w:val="2"/>
          <w:numId w:val="2"/>
        </w:numPr>
      </w:pPr>
      <w:bookmarkStart w:id="11" w:name="_Toc41543464"/>
      <w:r>
        <w:t>C</w:t>
      </w:r>
      <w:r w:rsidR="003972E9" w:rsidRPr="007B1AA9">
        <w:t>lasificación de la toxicidad en los agroquímicos</w:t>
      </w:r>
      <w:bookmarkEnd w:id="11"/>
      <w:r w:rsidR="003972E9" w:rsidRPr="007B1AA9">
        <w:t xml:space="preserve"> </w:t>
      </w:r>
    </w:p>
    <w:p w:rsidR="003972E9" w:rsidRPr="00F01EBE" w:rsidRDefault="003972E9" w:rsidP="00A70CD6">
      <w:pPr>
        <w:shd w:val="clear" w:color="auto" w:fill="FFFFFF"/>
        <w:spacing w:before="100" w:beforeAutospacing="1" w:after="100" w:afterAutospacing="1" w:line="480" w:lineRule="auto"/>
        <w:ind w:firstLine="567"/>
        <w:rPr>
          <w:iCs/>
          <w:lang w:val="es-CO" w:eastAsia="es-CO"/>
        </w:rPr>
      </w:pPr>
      <w:r w:rsidRPr="00F01EBE">
        <w:rPr>
          <w:b/>
          <w:iCs/>
          <w:lang w:val="es-CO" w:eastAsia="es-CO"/>
        </w:rPr>
        <w:tab/>
      </w:r>
      <w:r w:rsidRPr="00F01EBE">
        <w:rPr>
          <w:iCs/>
          <w:lang w:val="es-CO" w:eastAsia="es-CO"/>
        </w:rPr>
        <w:t>La toxicidad es definida como la “capacidad de una sustancia de generar daños en un ser vivo o medio ambiente”.  Los agroquímicos son sustancias a las cuales el hombre y sus cultivos están expuestos, por lo cual conocer el uso adecuado de los mismos y tomar las precauciones necesarias para su uso nos permitirá minimizar los riesgos al momento de manipularlos.</w:t>
      </w:r>
    </w:p>
    <w:p w:rsidR="003972E9" w:rsidRPr="00F01EBE" w:rsidRDefault="003972E9" w:rsidP="00A70CD6">
      <w:pPr>
        <w:shd w:val="clear" w:color="auto" w:fill="FFFFFF"/>
        <w:spacing w:before="100" w:beforeAutospacing="1" w:after="100" w:afterAutospacing="1" w:line="480" w:lineRule="auto"/>
        <w:ind w:firstLine="567"/>
        <w:rPr>
          <w:iCs/>
          <w:lang w:val="es-CO" w:eastAsia="es-CO"/>
        </w:rPr>
      </w:pPr>
      <w:r w:rsidRPr="00F01EBE">
        <w:rPr>
          <w:iCs/>
          <w:lang w:val="es-CO" w:eastAsia="es-CO"/>
        </w:rPr>
        <w:lastRenderedPageBreak/>
        <w:t>Los agroquímicos entran en contacto con el hombre a través de todas las vías de exposición posible, respiratorias, dérmica y digestiva pueden encontrarse en función de sus características, en el aire inhalado, en el agua y en los alimentos, entre otros medios ambientales, (la descalcificación del suelo), estos agroquímicos tienen unos efectos leves agudos y crónicos.</w:t>
      </w:r>
    </w:p>
    <w:p w:rsidR="003972E9" w:rsidRPr="007B1AA9" w:rsidRDefault="007B1AA9" w:rsidP="000F3412">
      <w:pPr>
        <w:pStyle w:val="Ttulo1"/>
        <w:numPr>
          <w:ilvl w:val="2"/>
          <w:numId w:val="2"/>
        </w:numPr>
      </w:pPr>
      <w:bookmarkStart w:id="12" w:name="_Toc41543465"/>
      <w:r>
        <w:t>T</w:t>
      </w:r>
      <w:r w:rsidR="003972E9" w:rsidRPr="007B1AA9">
        <w:t>ipos de toxicidad en el ser humano</w:t>
      </w:r>
      <w:bookmarkEnd w:id="12"/>
    </w:p>
    <w:p w:rsidR="003972E9" w:rsidRPr="00F01EBE" w:rsidRDefault="003972E9" w:rsidP="000F3412">
      <w:pPr>
        <w:numPr>
          <w:ilvl w:val="0"/>
          <w:numId w:val="1"/>
        </w:numPr>
        <w:shd w:val="clear" w:color="auto" w:fill="FFFFFF"/>
        <w:spacing w:before="100" w:beforeAutospacing="1" w:after="100" w:afterAutospacing="1" w:line="480" w:lineRule="auto"/>
        <w:rPr>
          <w:iCs/>
          <w:lang w:val="es-CO" w:eastAsia="es-CO"/>
        </w:rPr>
      </w:pPr>
      <w:r w:rsidRPr="00F01EBE">
        <w:rPr>
          <w:iCs/>
          <w:lang w:val="es-CO" w:eastAsia="es-CO"/>
        </w:rPr>
        <w:t>Toxicidad oral aguda: se refiere a la ingestión "de una sola vez" de un plaguicida, que causa efectos tóxicos en un ser vivo. Puede afectar tanto al manipulador como al resto de la población expuesta, aunque el riesgo de ingerir en una sola dosis la cantidad correspondiente a la DL 50 oral aguda sólo puede ocurrir por accidente, error, ignorancia o intento suicida.</w:t>
      </w:r>
    </w:p>
    <w:p w:rsidR="003972E9" w:rsidRPr="00F01EBE" w:rsidRDefault="003972E9" w:rsidP="000F3412">
      <w:pPr>
        <w:numPr>
          <w:ilvl w:val="0"/>
          <w:numId w:val="1"/>
        </w:numPr>
        <w:shd w:val="clear" w:color="auto" w:fill="FFFFFF"/>
        <w:spacing w:before="100" w:beforeAutospacing="1" w:after="100" w:afterAutospacing="1" w:line="480" w:lineRule="auto"/>
        <w:rPr>
          <w:iCs/>
          <w:lang w:val="es-CO" w:eastAsia="es-CO"/>
        </w:rPr>
      </w:pPr>
      <w:r w:rsidRPr="00F01EBE">
        <w:rPr>
          <w:iCs/>
          <w:lang w:val="es-CO" w:eastAsia="es-CO"/>
        </w:rPr>
        <w:t>Toxicidad dérmica: se refiere a los riesgos tóxicos debidos al contacto y absorción del plaguicida por la piel, aunque es menos evidente y sus dosis letales son siempre superiores a las orales, es por eso que presenta mayor riesgo para el manipulador que para el resto de la población.</w:t>
      </w:r>
    </w:p>
    <w:p w:rsidR="003972E9" w:rsidRPr="00F01EBE" w:rsidRDefault="003972E9" w:rsidP="000F3412">
      <w:pPr>
        <w:numPr>
          <w:ilvl w:val="0"/>
          <w:numId w:val="1"/>
        </w:numPr>
        <w:shd w:val="clear" w:color="auto" w:fill="FFFFFF"/>
        <w:spacing w:before="100" w:beforeAutospacing="1" w:after="100" w:afterAutospacing="1" w:line="480" w:lineRule="auto"/>
        <w:rPr>
          <w:iCs/>
          <w:lang w:val="es-CO" w:eastAsia="es-CO"/>
        </w:rPr>
      </w:pPr>
      <w:r w:rsidRPr="00F01EBE">
        <w:rPr>
          <w:iCs/>
          <w:lang w:val="es-CO" w:eastAsia="es-CO"/>
        </w:rPr>
        <w:t>Toxicidad por inhalación: se produce al respirar una atmósfera contaminada por el plaguicida, como ocurre con los fumigantes, o cuando un ser vivo está inmerso en una atmósfera cargada de un polvo insecticida o en pulverizaciones finas (nebulización, rociamiento o atomización).</w:t>
      </w:r>
    </w:p>
    <w:p w:rsidR="003972E9" w:rsidRPr="000702C2" w:rsidRDefault="003972E9" w:rsidP="000F3412">
      <w:pPr>
        <w:numPr>
          <w:ilvl w:val="0"/>
          <w:numId w:val="1"/>
        </w:numPr>
        <w:shd w:val="clear" w:color="auto" w:fill="FFFFFF"/>
        <w:spacing w:before="100" w:beforeAutospacing="1" w:after="100" w:afterAutospacing="1" w:line="480" w:lineRule="auto"/>
        <w:rPr>
          <w:color w:val="000000"/>
          <w:lang w:val="es-ES" w:eastAsia="es-ES"/>
        </w:rPr>
      </w:pPr>
      <w:r w:rsidRPr="00F01EBE">
        <w:rPr>
          <w:iCs/>
          <w:lang w:val="es-CO" w:eastAsia="es-CO"/>
        </w:rPr>
        <w:lastRenderedPageBreak/>
        <w:t>Toxicidad crónica: se refiere a la utilización de dietas alimenticias preparadas con dosis variadas del producto tóxico, para investigar los niveles de riesgo del plaguicida, mediante su administración repetida a lo largo del tiempo. Las alteraciones más importantes a considerar son: problemas reproductivos, cáncer, trastornos del sistema neurológico, efectos sobre el sistema inmunológico, alteraciones del sistema endocrino y suicidio.</w:t>
      </w:r>
    </w:p>
    <w:p w:rsidR="000702C2" w:rsidRDefault="000702C2" w:rsidP="000F3412">
      <w:pPr>
        <w:pStyle w:val="Ttulo1"/>
        <w:numPr>
          <w:ilvl w:val="2"/>
          <w:numId w:val="2"/>
        </w:numPr>
      </w:pPr>
      <w:bookmarkStart w:id="13" w:name="_Toc41543466"/>
      <w:r w:rsidRPr="000702C2">
        <w:t>Agroquímicos identificados en los cultivos de café de la finca Peña Blanca</w:t>
      </w:r>
      <w:bookmarkEnd w:id="13"/>
    </w:p>
    <w:p w:rsidR="00FF38E4" w:rsidRDefault="00FF38E4" w:rsidP="00DB5D25">
      <w:pPr>
        <w:pStyle w:val="Descripcin"/>
        <w:rPr>
          <w:lang w:val="es-CO" w:eastAsia="es-CO"/>
        </w:rPr>
      </w:pPr>
      <w:bookmarkStart w:id="14" w:name="_Toc41534890"/>
      <w:r w:rsidRPr="00DB5D25">
        <w:t xml:space="preserve">Tabla </w:t>
      </w:r>
      <w:r w:rsidRPr="00DB5D25">
        <w:fldChar w:fldCharType="begin"/>
      </w:r>
      <w:r w:rsidRPr="00DB5D25">
        <w:instrText xml:space="preserve"> SEQ Tabla \* ARABIC </w:instrText>
      </w:r>
      <w:r w:rsidRPr="00DB5D25">
        <w:fldChar w:fldCharType="separate"/>
      </w:r>
      <w:r w:rsidR="00542459">
        <w:rPr>
          <w:noProof/>
        </w:rPr>
        <w:t>1</w:t>
      </w:r>
      <w:r w:rsidRPr="00DB5D25">
        <w:fldChar w:fldCharType="end"/>
      </w:r>
      <w:r w:rsidR="00DB5D25" w:rsidRPr="00DB5D25">
        <w:t xml:space="preserve">. </w:t>
      </w:r>
      <w:r w:rsidRPr="00DB5D25">
        <w:rPr>
          <w:lang w:val="es-CO" w:eastAsia="es-CO"/>
        </w:rPr>
        <w:t xml:space="preserve">Productos </w:t>
      </w:r>
      <w:r w:rsidR="00D37FA5" w:rsidRPr="00DB5D25">
        <w:rPr>
          <w:lang w:val="es-CO" w:eastAsia="es-CO"/>
        </w:rPr>
        <w:t>Químicos</w:t>
      </w:r>
      <w:r w:rsidRPr="00DB5D25">
        <w:rPr>
          <w:lang w:val="es-CO" w:eastAsia="es-CO"/>
        </w:rPr>
        <w:t>.</w:t>
      </w:r>
      <w:bookmarkEnd w:id="14"/>
    </w:p>
    <w:p w:rsidR="001260BA" w:rsidRPr="001260BA" w:rsidRDefault="001260BA" w:rsidP="001260BA">
      <w:pPr>
        <w:rPr>
          <w:lang w:val="es-CO" w:eastAsia="es-CO"/>
        </w:rPr>
      </w:pPr>
    </w:p>
    <w:tbl>
      <w:tblPr>
        <w:tblStyle w:val="Tablaconcuadrcula"/>
        <w:tblW w:w="11022" w:type="dxa"/>
        <w:tblInd w:w="-751" w:type="dxa"/>
        <w:tblLook w:val="04A0" w:firstRow="1" w:lastRow="0" w:firstColumn="1" w:lastColumn="0" w:noHBand="0" w:noVBand="1"/>
      </w:tblPr>
      <w:tblGrid>
        <w:gridCol w:w="1403"/>
        <w:gridCol w:w="2546"/>
        <w:gridCol w:w="1720"/>
        <w:gridCol w:w="1949"/>
        <w:gridCol w:w="1508"/>
        <w:gridCol w:w="1896"/>
      </w:tblGrid>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Nombre químico</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Descripción</w:t>
            </w:r>
          </w:p>
        </w:tc>
        <w:tc>
          <w:tcPr>
            <w:tcW w:w="1341"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Imagen</w:t>
            </w:r>
          </w:p>
        </w:tc>
        <w:tc>
          <w:tcPr>
            <w:tcW w:w="1949"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Grupo químico</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Daños a la salud</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Semaforización</w:t>
            </w:r>
          </w:p>
        </w:tc>
      </w:tr>
      <w:tr w:rsidR="00FB1F2A" w:rsidRPr="000702C2" w:rsidTr="00C53E4F">
        <w:trPr>
          <w:trHeight w:val="603"/>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Lorsban</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Es un insecticida fosforado más un piretroide, lo que le confiere un gran poder de volteo y eficacia en el control de las plagas indicadas en el cuadro de instrucciones de uso de esta etiqueta. Mata a dichos insectos por contacto, ingestión e inhalación. La formulación permite aplicaciones con alto o bajo volumen, ya sea en aplicaciones terrestres o aérea</w:t>
            </w:r>
            <w:r w:rsidR="001D2A63">
              <w:rPr>
                <w:rFonts w:ascii="Times New Roman" w:eastAsia="Times New Roman" w:hAnsi="Times New Roman" w:cs="Times New Roman"/>
                <w:iCs/>
                <w:lang w:val="es-CO" w:eastAsia="es-CO"/>
              </w:rPr>
              <w:t>s.</w:t>
            </w:r>
          </w:p>
        </w:tc>
        <w:tc>
          <w:tcPr>
            <w:tcW w:w="1341"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noProof/>
                <w:lang w:val="es-ES" w:eastAsia="es-ES"/>
              </w:rPr>
              <w:drawing>
                <wp:anchor distT="0" distB="0" distL="114300" distR="114300" simplePos="0" relativeHeight="251452416" behindDoc="1" locked="0" layoutInCell="1" allowOverlap="1" wp14:anchorId="68DA8F86" wp14:editId="23C10184">
                  <wp:simplePos x="0" y="0"/>
                  <wp:positionH relativeFrom="column">
                    <wp:posOffset>52070</wp:posOffset>
                  </wp:positionH>
                  <wp:positionV relativeFrom="paragraph">
                    <wp:posOffset>822325</wp:posOffset>
                  </wp:positionV>
                  <wp:extent cx="825500" cy="3149600"/>
                  <wp:effectExtent l="0" t="0" r="0" b="0"/>
                  <wp:wrapTight wrapText="bothSides">
                    <wp:wrapPolygon edited="0">
                      <wp:start x="0" y="0"/>
                      <wp:lineTo x="0" y="21426"/>
                      <wp:lineTo x="20935" y="21426"/>
                      <wp:lineTo x="20935" y="0"/>
                      <wp:lineTo x="0" y="0"/>
                    </wp:wrapPolygon>
                  </wp:wrapTight>
                  <wp:docPr id="7" name="Imagen 1" descr="Resultado de imagen para Lors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rsba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726" t="2474" r="19860" b="3140"/>
                          <a:stretch/>
                        </pic:blipFill>
                        <pic:spPr bwMode="auto">
                          <a:xfrm>
                            <a:off x="0" y="0"/>
                            <a:ext cx="825500" cy="314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Organofosforados</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Intoxicación, irritación.</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486208" behindDoc="1" locked="0" layoutInCell="1" allowOverlap="1" wp14:anchorId="3E63E5C4" wp14:editId="19726E9E">
                      <wp:simplePos x="0" y="0"/>
                      <wp:positionH relativeFrom="column">
                        <wp:posOffset>9847</wp:posOffset>
                      </wp:positionH>
                      <wp:positionV relativeFrom="paragraph">
                        <wp:posOffset>975995</wp:posOffset>
                      </wp:positionV>
                      <wp:extent cx="982345" cy="1000125"/>
                      <wp:effectExtent l="0" t="0" r="27305" b="28575"/>
                      <wp:wrapTight wrapText="bothSides">
                        <wp:wrapPolygon edited="0">
                          <wp:start x="7540" y="0"/>
                          <wp:lineTo x="4608" y="1234"/>
                          <wp:lineTo x="0" y="5349"/>
                          <wp:lineTo x="0" y="15634"/>
                          <wp:lineTo x="3351" y="19749"/>
                          <wp:lineTo x="6702" y="21806"/>
                          <wp:lineTo x="7121" y="21806"/>
                          <wp:lineTo x="14661" y="21806"/>
                          <wp:lineTo x="15498" y="21806"/>
                          <wp:lineTo x="18431" y="19749"/>
                          <wp:lineTo x="21782" y="15634"/>
                          <wp:lineTo x="21782" y="5349"/>
                          <wp:lineTo x="17174" y="1234"/>
                          <wp:lineTo x="14242" y="0"/>
                          <wp:lineTo x="7540" y="0"/>
                        </wp:wrapPolygon>
                      </wp:wrapTight>
                      <wp:docPr id="13" name="Elipse 13"/>
                      <wp:cNvGraphicFramePr/>
                      <a:graphic xmlns:a="http://schemas.openxmlformats.org/drawingml/2006/main">
                        <a:graphicData uri="http://schemas.microsoft.com/office/word/2010/wordprocessingShape">
                          <wps:wsp>
                            <wps:cNvSpPr/>
                            <wps:spPr>
                              <a:xfrm>
                                <a:off x="0" y="0"/>
                                <a:ext cx="982345" cy="10001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86FBBD3" id="Elipse 13" o:spid="_x0000_s1026" style="position:absolute;margin-left:.8pt;margin-top:76.85pt;width:77.35pt;height:7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" fillcolor="yellow"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Vitavax</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Fungicida sistémico para tratamiento de semillas y suelo, contra los hongos que causan enfermedades en la semilla y plántulas en diversos cultivos, de acción sistémica que Controla efectivamente hongos presentes en las primeras etapas del cultivo.</w:t>
            </w:r>
          </w:p>
        </w:tc>
        <w:tc>
          <w:tcPr>
            <w:tcW w:w="1341"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noProof/>
                <w:lang w:val="es-ES" w:eastAsia="es-ES"/>
              </w:rPr>
              <w:drawing>
                <wp:anchor distT="0" distB="0" distL="114300" distR="114300" simplePos="0" relativeHeight="251520000" behindDoc="1" locked="0" layoutInCell="1" allowOverlap="1" wp14:anchorId="560A51C7" wp14:editId="64F029D7">
                  <wp:simplePos x="0" y="0"/>
                  <wp:positionH relativeFrom="column">
                    <wp:posOffset>20955</wp:posOffset>
                  </wp:positionH>
                  <wp:positionV relativeFrom="paragraph">
                    <wp:posOffset>267970</wp:posOffset>
                  </wp:positionV>
                  <wp:extent cx="913765" cy="2743200"/>
                  <wp:effectExtent l="0" t="0" r="635" b="0"/>
                  <wp:wrapTight wrapText="bothSides">
                    <wp:wrapPolygon edited="0">
                      <wp:start x="0" y="0"/>
                      <wp:lineTo x="0" y="21450"/>
                      <wp:lineTo x="21165" y="21450"/>
                      <wp:lineTo x="21165" y="0"/>
                      <wp:lineTo x="0" y="0"/>
                    </wp:wrapPolygon>
                  </wp:wrapTight>
                  <wp:docPr id="8" name="Imagen 3" descr="Resultado de imagen para Vitav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itava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890" r="12697"/>
                          <a:stretch/>
                        </pic:blipFill>
                        <pic:spPr bwMode="auto">
                          <a:xfrm>
                            <a:off x="0" y="0"/>
                            <a:ext cx="9137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Carboxamida, ditiobarcamato</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Intoxicación, irritación y sensibilidad</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553792" behindDoc="1" locked="0" layoutInCell="1" allowOverlap="1" wp14:anchorId="6C82022E" wp14:editId="529AA030">
                      <wp:simplePos x="0" y="0"/>
                      <wp:positionH relativeFrom="column">
                        <wp:posOffset>4767</wp:posOffset>
                      </wp:positionH>
                      <wp:positionV relativeFrom="paragraph">
                        <wp:posOffset>308865</wp:posOffset>
                      </wp:positionV>
                      <wp:extent cx="982345" cy="1200785"/>
                      <wp:effectExtent l="0" t="0" r="27305" b="18415"/>
                      <wp:wrapTight wrapText="bothSides">
                        <wp:wrapPolygon edited="0">
                          <wp:start x="7959" y="0"/>
                          <wp:lineTo x="5027" y="1028"/>
                          <wp:lineTo x="419" y="4455"/>
                          <wp:lineTo x="0" y="7882"/>
                          <wp:lineTo x="0" y="13707"/>
                          <wp:lineTo x="419" y="17134"/>
                          <wp:lineTo x="6702" y="21589"/>
                          <wp:lineTo x="7540" y="21589"/>
                          <wp:lineTo x="14242" y="21589"/>
                          <wp:lineTo x="15080" y="21589"/>
                          <wp:lineTo x="21363" y="17134"/>
                          <wp:lineTo x="21782" y="14050"/>
                          <wp:lineTo x="21782" y="7882"/>
                          <wp:lineTo x="21363" y="4797"/>
                          <wp:lineTo x="16336" y="685"/>
                          <wp:lineTo x="14242" y="0"/>
                          <wp:lineTo x="7959" y="0"/>
                        </wp:wrapPolygon>
                      </wp:wrapTight>
                      <wp:docPr id="14" name="Elipse 14"/>
                      <wp:cNvGraphicFramePr/>
                      <a:graphic xmlns:a="http://schemas.openxmlformats.org/drawingml/2006/main">
                        <a:graphicData uri="http://schemas.microsoft.com/office/word/2010/wordprocessingShape">
                          <wps:wsp>
                            <wps:cNvSpPr/>
                            <wps:spPr>
                              <a:xfrm>
                                <a:off x="0" y="0"/>
                                <a:ext cx="982345" cy="120078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7CFB418" id="Elipse 14" o:spid="_x0000_s1026" style="position:absolute;margin-left:.4pt;margin-top:24.3pt;width:77.35pt;height:94.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" fillcolor="yellow" strokecolor="#243f60 [1604]" strokeweight="2pt">
                      <w10:wrap type="tight"/>
                    </v:oval>
                  </w:pict>
                </mc:Fallback>
              </mc:AlternateContent>
            </w:r>
          </w:p>
        </w:tc>
      </w:tr>
      <w:tr w:rsidR="00FB1F2A" w:rsidRPr="000702C2" w:rsidTr="00C53E4F">
        <w:trPr>
          <w:trHeight w:val="2916"/>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Manzate</w:t>
            </w:r>
          </w:p>
        </w:tc>
        <w:tc>
          <w:tcPr>
            <w:tcW w:w="3000" w:type="dxa"/>
          </w:tcPr>
          <w:p w:rsidR="000702C2" w:rsidRPr="00C53E4F"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 xml:space="preserve">Es un Fungicida protector de gran espectro de acción, recomendado para ser usado en el control preventivo de importantes enfermedades. Debe ser </w:t>
            </w:r>
            <w:r w:rsidRPr="000702C2">
              <w:rPr>
                <w:rFonts w:ascii="Times New Roman" w:eastAsia="Times New Roman" w:hAnsi="Times New Roman" w:cs="Times New Roman"/>
                <w:iCs/>
                <w:lang w:val="es-CO" w:eastAsia="es-CO"/>
              </w:rPr>
              <w:lastRenderedPageBreak/>
              <w:t>usado antes que aparezcan los síntomas de la enfermedad</w:t>
            </w:r>
            <w:r w:rsidR="001D2A63">
              <w:rPr>
                <w:rFonts w:ascii="Times New Roman" w:eastAsia="Times New Roman" w:hAnsi="Times New Roman" w:cs="Times New Roman"/>
                <w:iCs/>
                <w:lang w:val="es-CO" w:eastAsia="es-CO"/>
              </w:rPr>
              <w:t>.</w:t>
            </w:r>
          </w:p>
        </w:tc>
        <w:tc>
          <w:tcPr>
            <w:tcW w:w="1341"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noProof/>
                <w:lang w:val="es-ES" w:eastAsia="es-ES"/>
              </w:rPr>
              <w:lastRenderedPageBreak/>
              <w:drawing>
                <wp:anchor distT="0" distB="0" distL="114300" distR="114300" simplePos="0" relativeHeight="251589632" behindDoc="1" locked="0" layoutInCell="1" allowOverlap="1" wp14:anchorId="1100267C" wp14:editId="4DD11CBE">
                  <wp:simplePos x="0" y="0"/>
                  <wp:positionH relativeFrom="column">
                    <wp:posOffset>7620</wp:posOffset>
                  </wp:positionH>
                  <wp:positionV relativeFrom="paragraph">
                    <wp:posOffset>173355</wp:posOffset>
                  </wp:positionV>
                  <wp:extent cx="900430" cy="2169795"/>
                  <wp:effectExtent l="0" t="0" r="0" b="1905"/>
                  <wp:wrapTight wrapText="bothSides">
                    <wp:wrapPolygon edited="0">
                      <wp:start x="0" y="0"/>
                      <wp:lineTo x="0" y="21429"/>
                      <wp:lineTo x="21021" y="21429"/>
                      <wp:lineTo x="21021" y="0"/>
                      <wp:lineTo x="0" y="0"/>
                    </wp:wrapPolygon>
                  </wp:wrapTight>
                  <wp:docPr id="4" name="Imagen 4" descr="Resultado de imagen para Manz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nza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479" t="4687" r="5696" b="6239"/>
                          <a:stretch/>
                        </pic:blipFill>
                        <pic:spPr bwMode="auto">
                          <a:xfrm>
                            <a:off x="0" y="0"/>
                            <a:ext cx="900430" cy="2169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Carboxamida, ditiobarcamato</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Intoxicación, irritación y sensibilidad</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704320" behindDoc="1" locked="0" layoutInCell="1" allowOverlap="1" wp14:anchorId="6A48799D" wp14:editId="796E7F02">
                      <wp:simplePos x="0" y="0"/>
                      <wp:positionH relativeFrom="column">
                        <wp:posOffset>18415</wp:posOffset>
                      </wp:positionH>
                      <wp:positionV relativeFrom="paragraph">
                        <wp:posOffset>105410</wp:posOffset>
                      </wp:positionV>
                      <wp:extent cx="995680" cy="1446530"/>
                      <wp:effectExtent l="0" t="0" r="13970" b="20320"/>
                      <wp:wrapTight wrapText="bothSides">
                        <wp:wrapPolygon edited="0">
                          <wp:start x="7852" y="0"/>
                          <wp:lineTo x="4959" y="1138"/>
                          <wp:lineTo x="827" y="3982"/>
                          <wp:lineTo x="0" y="7396"/>
                          <wp:lineTo x="0" y="14507"/>
                          <wp:lineTo x="1240" y="18205"/>
                          <wp:lineTo x="7026" y="21619"/>
                          <wp:lineTo x="7439" y="21619"/>
                          <wp:lineTo x="14051" y="21619"/>
                          <wp:lineTo x="14464" y="21619"/>
                          <wp:lineTo x="19837" y="18490"/>
                          <wp:lineTo x="19837" y="18205"/>
                          <wp:lineTo x="21490" y="14792"/>
                          <wp:lineTo x="21490" y="7396"/>
                          <wp:lineTo x="21077" y="3982"/>
                          <wp:lineTo x="15704" y="569"/>
                          <wp:lineTo x="13638" y="0"/>
                          <wp:lineTo x="7852" y="0"/>
                        </wp:wrapPolygon>
                      </wp:wrapTight>
                      <wp:docPr id="17" name="Elipse 17"/>
                      <wp:cNvGraphicFramePr/>
                      <a:graphic xmlns:a="http://schemas.openxmlformats.org/drawingml/2006/main">
                        <a:graphicData uri="http://schemas.microsoft.com/office/word/2010/wordprocessingShape">
                          <wps:wsp>
                            <wps:cNvSpPr/>
                            <wps:spPr>
                              <a:xfrm>
                                <a:off x="0" y="0"/>
                                <a:ext cx="995680" cy="144653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54A39E4" id="Elipse 17" o:spid="_x0000_s1026" style="position:absolute;margin-left:1.45pt;margin-top:8.3pt;width:78.4pt;height:113.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" fillcolor="yellow"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Oxicloruro De Cobre</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Fungicida de acción preventiva y protectora, el ion (Cu++) se deposita en las esporas durante la germinación y se acumula en cantidades lo suficientemente altas para destruir las esporas. Su acción está limitada a la prevención de la germinación de las esporas.</w:t>
            </w:r>
          </w:p>
        </w:tc>
        <w:tc>
          <w:tcPr>
            <w:tcW w:w="1341"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noProof/>
                <w:lang w:val="es-ES" w:eastAsia="es-ES"/>
              </w:rPr>
              <w:drawing>
                <wp:anchor distT="0" distB="0" distL="114300" distR="114300" simplePos="0" relativeHeight="251315200" behindDoc="1" locked="0" layoutInCell="1" allowOverlap="1" wp14:anchorId="1F0B5D0D" wp14:editId="11FD6FCD">
                  <wp:simplePos x="0" y="0"/>
                  <wp:positionH relativeFrom="column">
                    <wp:posOffset>-6350</wp:posOffset>
                  </wp:positionH>
                  <wp:positionV relativeFrom="paragraph">
                    <wp:posOffset>236220</wp:posOffset>
                  </wp:positionV>
                  <wp:extent cx="887095" cy="2115185"/>
                  <wp:effectExtent l="0" t="0" r="8255" b="0"/>
                  <wp:wrapTight wrapText="bothSides">
                    <wp:wrapPolygon edited="0">
                      <wp:start x="0" y="0"/>
                      <wp:lineTo x="0" y="21399"/>
                      <wp:lineTo x="21337" y="21399"/>
                      <wp:lineTo x="21337" y="0"/>
                      <wp:lineTo x="0" y="0"/>
                    </wp:wrapPolygon>
                  </wp:wrapTight>
                  <wp:docPr id="5" name="Imagen 5" descr="Resultado de imagen para oxicloruro de c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oxicloruro de cobr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294" r="20176"/>
                          <a:stretch/>
                        </pic:blipFill>
                        <pic:spPr bwMode="auto">
                          <a:xfrm>
                            <a:off x="0" y="0"/>
                            <a:ext cx="887095" cy="211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Toxico</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Intoxicación, irritación y sensibilidad</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738112" behindDoc="1" locked="0" layoutInCell="1" allowOverlap="1" wp14:anchorId="42B6C82A" wp14:editId="7929D20A">
                      <wp:simplePos x="0" y="0"/>
                      <wp:positionH relativeFrom="column">
                        <wp:posOffset>5080</wp:posOffset>
                      </wp:positionH>
                      <wp:positionV relativeFrom="paragraph">
                        <wp:posOffset>168275</wp:posOffset>
                      </wp:positionV>
                      <wp:extent cx="995680" cy="1487170"/>
                      <wp:effectExtent l="0" t="0" r="13970" b="17780"/>
                      <wp:wrapTight wrapText="bothSides">
                        <wp:wrapPolygon edited="0">
                          <wp:start x="7852" y="0"/>
                          <wp:lineTo x="5786" y="830"/>
                          <wp:lineTo x="1240" y="3874"/>
                          <wp:lineTo x="0" y="7194"/>
                          <wp:lineTo x="0" y="14388"/>
                          <wp:lineTo x="1653" y="17708"/>
                          <wp:lineTo x="1653" y="18261"/>
                          <wp:lineTo x="6612" y="21582"/>
                          <wp:lineTo x="7439" y="21582"/>
                          <wp:lineTo x="14051" y="21582"/>
                          <wp:lineTo x="14878" y="21582"/>
                          <wp:lineTo x="20250" y="18261"/>
                          <wp:lineTo x="21490" y="14388"/>
                          <wp:lineTo x="21490" y="7194"/>
                          <wp:lineTo x="21077" y="3874"/>
                          <wp:lineTo x="16117" y="830"/>
                          <wp:lineTo x="13638" y="0"/>
                          <wp:lineTo x="7852" y="0"/>
                        </wp:wrapPolygon>
                      </wp:wrapTight>
                      <wp:docPr id="18" name="Elipse 18"/>
                      <wp:cNvGraphicFramePr/>
                      <a:graphic xmlns:a="http://schemas.openxmlformats.org/drawingml/2006/main">
                        <a:graphicData uri="http://schemas.microsoft.com/office/word/2010/wordprocessingShape">
                          <wps:wsp>
                            <wps:cNvSpPr/>
                            <wps:spPr>
                              <a:xfrm>
                                <a:off x="0" y="0"/>
                                <a:ext cx="995680" cy="148717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80F32FD" id="Elipse 18" o:spid="_x0000_s1026" style="position:absolute;margin-left:.4pt;margin-top:13.25pt;width:78.4pt;height:117.1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" fillcolor="#00b050"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Urea</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iCs/>
                <w:lang w:val="es-CO" w:eastAsia="es-CO"/>
              </w:rPr>
              <w:t xml:space="preserve">Es un fertilizante de gran importancia en la producción agrícola, ya que contiene 2 </w:t>
            </w:r>
            <w:r w:rsidR="00C53E4F">
              <w:rPr>
                <w:rFonts w:ascii="Times New Roman" w:eastAsia="Times New Roman" w:hAnsi="Times New Roman" w:cs="Times New Roman"/>
                <w:iCs/>
                <w:lang w:val="es-CO" w:eastAsia="es-CO"/>
              </w:rPr>
              <w:t>e</w:t>
            </w:r>
            <w:r w:rsidRPr="000702C2">
              <w:rPr>
                <w:rFonts w:ascii="Times New Roman" w:eastAsia="Times New Roman" w:hAnsi="Times New Roman" w:cs="Times New Roman"/>
                <w:iCs/>
                <w:lang w:val="es-CO" w:eastAsia="es-CO"/>
              </w:rPr>
              <w:t xml:space="preserve">lementos esenciales en los procesos metabólicos a nivel celular, tales como, la respiración, transporte de energía y fotosíntesis, apoyando el crecimiento radical y estimulando la </w:t>
            </w:r>
            <w:r w:rsidR="00C53E4F" w:rsidRPr="000702C2">
              <w:rPr>
                <w:rFonts w:ascii="Times New Roman" w:eastAsia="Times New Roman" w:hAnsi="Times New Roman" w:cs="Times New Roman"/>
                <w:iCs/>
                <w:lang w:val="es-CO" w:eastAsia="es-CO"/>
              </w:rPr>
              <w:t>brotación</w:t>
            </w:r>
            <w:r w:rsidRPr="000702C2">
              <w:rPr>
                <w:rFonts w:ascii="Times New Roman" w:eastAsia="Times New Roman" w:hAnsi="Times New Roman" w:cs="Times New Roman"/>
                <w:iCs/>
                <w:lang w:val="es-CO" w:eastAsia="es-CO"/>
              </w:rPr>
              <w:t xml:space="preserve"> de la planta. Fertilizante para uso edáfico, compuesto de fosforo y nitrógeno, formulado en forma de cristales.</w:t>
            </w:r>
          </w:p>
        </w:tc>
        <w:tc>
          <w:tcPr>
            <w:tcW w:w="1341"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noProof/>
                <w:lang w:val="es-ES" w:eastAsia="es-ES"/>
              </w:rPr>
              <w:drawing>
                <wp:anchor distT="0" distB="0" distL="114300" distR="114300" simplePos="0" relativeHeight="251624448" behindDoc="1" locked="0" layoutInCell="1" allowOverlap="1" wp14:anchorId="546BC138" wp14:editId="44E05749">
                  <wp:simplePos x="0" y="0"/>
                  <wp:positionH relativeFrom="column">
                    <wp:posOffset>-33655</wp:posOffset>
                  </wp:positionH>
                  <wp:positionV relativeFrom="paragraph">
                    <wp:posOffset>429260</wp:posOffset>
                  </wp:positionV>
                  <wp:extent cx="914400" cy="3643630"/>
                  <wp:effectExtent l="0" t="0" r="0" b="0"/>
                  <wp:wrapTight wrapText="bothSides">
                    <wp:wrapPolygon edited="0">
                      <wp:start x="0" y="0"/>
                      <wp:lineTo x="0" y="21457"/>
                      <wp:lineTo x="21150" y="21457"/>
                      <wp:lineTo x="21150" y="0"/>
                      <wp:lineTo x="0" y="0"/>
                    </wp:wrapPolygon>
                  </wp:wrapTight>
                  <wp:docPr id="6" name="Imagen 6" descr="Resultado de imagen para urea fosf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rea fosfato"/>
                          <pic:cNvPicPr>
                            <a:picLocks noChangeAspect="1" noChangeArrowheads="1"/>
                          </pic:cNvPicPr>
                        </pic:nvPicPr>
                        <pic:blipFill rotWithShape="1">
                          <a:blip r:embed="rId14">
                            <a:extLst>
                              <a:ext uri="{28A0092B-C50C-407E-A947-70E740481C1C}">
                                <a14:useLocalDpi xmlns:a14="http://schemas.microsoft.com/office/drawing/2010/main" val="0"/>
                              </a:ext>
                            </a:extLst>
                          </a:blip>
                          <a:srcRect l="24103" t="7847" r="24327" b="11435"/>
                          <a:stretch/>
                        </pic:blipFill>
                        <pic:spPr bwMode="auto">
                          <a:xfrm>
                            <a:off x="0" y="0"/>
                            <a:ext cx="914400" cy="3643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hAnsi="Times New Roman" w:cs="Times New Roman"/>
                <w:lang w:val="es-CO"/>
              </w:rPr>
              <w:t>Corrosivo</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hAnsi="Times New Roman" w:cs="Times New Roman"/>
                <w:lang w:val="es-CO"/>
              </w:rPr>
              <w:t>Provoca quemaduras</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772928" behindDoc="1" locked="0" layoutInCell="1" allowOverlap="1" wp14:anchorId="6D817278" wp14:editId="1A115577">
                      <wp:simplePos x="0" y="0"/>
                      <wp:positionH relativeFrom="column">
                        <wp:posOffset>18415</wp:posOffset>
                      </wp:positionH>
                      <wp:positionV relativeFrom="paragraph">
                        <wp:posOffset>156845</wp:posOffset>
                      </wp:positionV>
                      <wp:extent cx="968375" cy="1732915"/>
                      <wp:effectExtent l="0" t="0" r="22225" b="19685"/>
                      <wp:wrapTight wrapText="bothSides">
                        <wp:wrapPolygon edited="0">
                          <wp:start x="8073" y="0"/>
                          <wp:lineTo x="6374" y="475"/>
                          <wp:lineTo x="1700" y="3324"/>
                          <wp:lineTo x="0" y="6886"/>
                          <wp:lineTo x="0" y="15197"/>
                          <wp:lineTo x="2550" y="18996"/>
                          <wp:lineTo x="7224" y="21608"/>
                          <wp:lineTo x="7649" y="21608"/>
                          <wp:lineTo x="14022" y="21608"/>
                          <wp:lineTo x="14447" y="21608"/>
                          <wp:lineTo x="19121" y="18996"/>
                          <wp:lineTo x="21671" y="15197"/>
                          <wp:lineTo x="21671" y="6649"/>
                          <wp:lineTo x="20396" y="3324"/>
                          <wp:lineTo x="15722" y="712"/>
                          <wp:lineTo x="13597" y="0"/>
                          <wp:lineTo x="8073" y="0"/>
                        </wp:wrapPolygon>
                      </wp:wrapTight>
                      <wp:docPr id="19" name="Elipse 19"/>
                      <wp:cNvGraphicFramePr/>
                      <a:graphic xmlns:a="http://schemas.openxmlformats.org/drawingml/2006/main">
                        <a:graphicData uri="http://schemas.microsoft.com/office/word/2010/wordprocessingShape">
                          <wps:wsp>
                            <wps:cNvSpPr/>
                            <wps:spPr>
                              <a:xfrm>
                                <a:off x="0" y="0"/>
                                <a:ext cx="968375" cy="173291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023E993" id="Elipse 19" o:spid="_x0000_s1026" style="position:absolute;margin-left:1.45pt;margin-top:12.35pt;width:76.25pt;height:136.4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" fillcolor="#00b050"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Cloruro de potasio</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El cloruro de potasio es el fertilizante de mayor concentración de potasio del mercado. Por lo tanto, para una misma cantidad de producto su aporte de potasio es mayor y de menor costo que el de cualquier otra fuente.</w:t>
            </w:r>
          </w:p>
        </w:tc>
        <w:tc>
          <w:tcPr>
            <w:tcW w:w="1341" w:type="dxa"/>
          </w:tcPr>
          <w:p w:rsidR="000702C2" w:rsidRPr="000702C2" w:rsidRDefault="0012563F" w:rsidP="00C53E4F">
            <w:pPr>
              <w:spacing w:before="100" w:beforeAutospacing="1" w:after="100" w:afterAutospacing="1" w:line="480" w:lineRule="auto"/>
              <w:rPr>
                <w:rFonts w:ascii="Times New Roman" w:hAnsi="Times New Roman" w:cs="Times New Roman"/>
                <w:noProof/>
                <w:lang w:val="es-ES" w:eastAsia="es-ES"/>
              </w:rPr>
            </w:pPr>
            <w:r w:rsidRPr="000702C2">
              <w:rPr>
                <w:noProof/>
                <w:lang w:val="es-ES" w:eastAsia="es-ES"/>
              </w:rPr>
              <w:drawing>
                <wp:anchor distT="0" distB="0" distL="114300" distR="114300" simplePos="0" relativeHeight="252030976" behindDoc="1" locked="0" layoutInCell="1" allowOverlap="1" wp14:anchorId="37D49DF0" wp14:editId="72BBC8CA">
                  <wp:simplePos x="0" y="0"/>
                  <wp:positionH relativeFrom="column">
                    <wp:posOffset>-69850</wp:posOffset>
                  </wp:positionH>
                  <wp:positionV relativeFrom="paragraph">
                    <wp:posOffset>88265</wp:posOffset>
                  </wp:positionV>
                  <wp:extent cx="927735" cy="2292350"/>
                  <wp:effectExtent l="0" t="0" r="5715" b="0"/>
                  <wp:wrapTight wrapText="bothSides">
                    <wp:wrapPolygon edited="0">
                      <wp:start x="0" y="0"/>
                      <wp:lineTo x="0" y="21361"/>
                      <wp:lineTo x="21290" y="21361"/>
                      <wp:lineTo x="21290" y="0"/>
                      <wp:lineTo x="0" y="0"/>
                    </wp:wrapPolygon>
                  </wp:wrapTight>
                  <wp:docPr id="15" name="Imagen 15" descr="Resultado de imagen para cloruro de potasio agri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loruro de potasio agricol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704" r="7117"/>
                          <a:stretch/>
                        </pic:blipFill>
                        <pic:spPr bwMode="auto">
                          <a:xfrm>
                            <a:off x="0" y="0"/>
                            <a:ext cx="927735" cy="229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hAnsi="Times New Roman" w:cs="Times New Roman"/>
                <w:lang w:val="es-CO"/>
              </w:rPr>
              <w:t>Potásicos</w:t>
            </w:r>
          </w:p>
        </w:tc>
        <w:tc>
          <w:tcPr>
            <w:tcW w:w="1526"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eastAsia="Times New Roman" w:hAnsi="Times New Roman" w:cs="Times New Roman"/>
                <w:iCs/>
                <w:lang w:val="es-CO" w:eastAsia="es-CO"/>
              </w:rPr>
              <w:t>Intoxicación, irritación y sensibilidad</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806720" behindDoc="1" locked="0" layoutInCell="1" allowOverlap="1" wp14:anchorId="0679B647" wp14:editId="06526803">
                      <wp:simplePos x="0" y="0"/>
                      <wp:positionH relativeFrom="column">
                        <wp:posOffset>29210</wp:posOffset>
                      </wp:positionH>
                      <wp:positionV relativeFrom="paragraph">
                        <wp:posOffset>88265</wp:posOffset>
                      </wp:positionV>
                      <wp:extent cx="1036955" cy="1882775"/>
                      <wp:effectExtent l="0" t="0" r="10795" b="22225"/>
                      <wp:wrapTight wrapText="bothSides">
                        <wp:wrapPolygon edited="0">
                          <wp:start x="8333" y="0"/>
                          <wp:lineTo x="6746" y="437"/>
                          <wp:lineTo x="1984" y="3060"/>
                          <wp:lineTo x="0" y="6994"/>
                          <wp:lineTo x="0" y="14206"/>
                          <wp:lineTo x="1190" y="17484"/>
                          <wp:lineTo x="5159" y="20981"/>
                          <wp:lineTo x="7936" y="21636"/>
                          <wp:lineTo x="13492" y="21636"/>
                          <wp:lineTo x="16269" y="20981"/>
                          <wp:lineTo x="20238" y="17484"/>
                          <wp:lineTo x="21428" y="14424"/>
                          <wp:lineTo x="21428" y="6775"/>
                          <wp:lineTo x="19841" y="3278"/>
                          <wp:lineTo x="15873" y="874"/>
                          <wp:lineTo x="13492" y="0"/>
                          <wp:lineTo x="8333" y="0"/>
                        </wp:wrapPolygon>
                      </wp:wrapTight>
                      <wp:docPr id="20" name="Elipse 20"/>
                      <wp:cNvGraphicFramePr/>
                      <a:graphic xmlns:a="http://schemas.openxmlformats.org/drawingml/2006/main">
                        <a:graphicData uri="http://schemas.microsoft.com/office/word/2010/wordprocessingShape">
                          <wps:wsp>
                            <wps:cNvSpPr/>
                            <wps:spPr>
                              <a:xfrm>
                                <a:off x="0" y="0"/>
                                <a:ext cx="1036955" cy="18827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EA5837D" id="Elipse 20" o:spid="_x0000_s1026" style="position:absolute;margin-left:2.3pt;margin-top:6.95pt;width:81.65pt;height:148.2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" fillcolor="#00b050"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t>D.A.P</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 xml:space="preserve">El Fosfato Diamónico (DAP) es el fertilizante sólido aplicado directamente al suelo con la más alta concentración de nutrientes primarios 18-46- 00, se considera un complejo químico por </w:t>
            </w:r>
            <w:r w:rsidRPr="000702C2">
              <w:rPr>
                <w:rFonts w:ascii="Times New Roman" w:eastAsia="Times New Roman" w:hAnsi="Times New Roman" w:cs="Times New Roman"/>
                <w:iCs/>
                <w:lang w:val="es-CO" w:eastAsia="es-CO"/>
              </w:rPr>
              <w:lastRenderedPageBreak/>
              <w:t>contar con 2 nutrientes en su formulación.</w:t>
            </w:r>
          </w:p>
        </w:tc>
        <w:tc>
          <w:tcPr>
            <w:tcW w:w="1341"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noProof/>
                <w:lang w:val="es-ES" w:eastAsia="es-ES"/>
              </w:rPr>
              <w:lastRenderedPageBreak/>
              <w:drawing>
                <wp:anchor distT="0" distB="0" distL="114300" distR="114300" simplePos="0" relativeHeight="251668480" behindDoc="1" locked="0" layoutInCell="1" allowOverlap="1" wp14:anchorId="226CE0A2" wp14:editId="45F25A67">
                  <wp:simplePos x="0" y="0"/>
                  <wp:positionH relativeFrom="column">
                    <wp:posOffset>34925</wp:posOffset>
                  </wp:positionH>
                  <wp:positionV relativeFrom="paragraph">
                    <wp:posOffset>220980</wp:posOffset>
                  </wp:positionV>
                  <wp:extent cx="815340" cy="2470150"/>
                  <wp:effectExtent l="0" t="0" r="3810" b="6350"/>
                  <wp:wrapTight wrapText="bothSides">
                    <wp:wrapPolygon edited="0">
                      <wp:start x="18673" y="0"/>
                      <wp:lineTo x="1514" y="0"/>
                      <wp:lineTo x="0" y="167"/>
                      <wp:lineTo x="0" y="21489"/>
                      <wp:lineTo x="21196" y="21489"/>
                      <wp:lineTo x="20692" y="0"/>
                      <wp:lineTo x="18673" y="0"/>
                    </wp:wrapPolygon>
                  </wp:wrapTight>
                  <wp:docPr id="16" name="Imagen 16" descr="Resultado de imagen para D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5340" cy="247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02C2" w:rsidRPr="000702C2" w:rsidRDefault="000702C2" w:rsidP="00C53E4F">
            <w:pPr>
              <w:spacing w:before="100" w:beforeAutospacing="1" w:after="100" w:afterAutospacing="1" w:line="480" w:lineRule="auto"/>
              <w:rPr>
                <w:rFonts w:ascii="Times New Roman" w:hAnsi="Times New Roman" w:cs="Times New Roman"/>
                <w:noProof/>
                <w:lang w:val="es-ES" w:eastAsia="es-ES"/>
              </w:rPr>
            </w:pPr>
          </w:p>
        </w:tc>
        <w:tc>
          <w:tcPr>
            <w:tcW w:w="1949"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hAnsi="Times New Roman" w:cs="Times New Roman"/>
                <w:lang w:val="es-CO"/>
              </w:rPr>
              <w:t>Fosforados</w:t>
            </w:r>
          </w:p>
        </w:tc>
        <w:tc>
          <w:tcPr>
            <w:tcW w:w="1526"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eastAsia="Times New Roman" w:hAnsi="Times New Roman" w:cs="Times New Roman"/>
                <w:iCs/>
                <w:lang w:val="es-CO" w:eastAsia="es-CO"/>
              </w:rPr>
              <w:t>Intoxicación, irritación y sensibilidad</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868160" behindDoc="1" locked="0" layoutInCell="1" allowOverlap="1" wp14:anchorId="7D82FA0E" wp14:editId="24BFE6B8">
                      <wp:simplePos x="0" y="0"/>
                      <wp:positionH relativeFrom="column">
                        <wp:posOffset>7933</wp:posOffset>
                      </wp:positionH>
                      <wp:positionV relativeFrom="paragraph">
                        <wp:posOffset>141605</wp:posOffset>
                      </wp:positionV>
                      <wp:extent cx="1050290" cy="1651000"/>
                      <wp:effectExtent l="0" t="0" r="16510" b="25400"/>
                      <wp:wrapTight wrapText="bothSides">
                        <wp:wrapPolygon edited="0">
                          <wp:start x="8227" y="0"/>
                          <wp:lineTo x="6268" y="498"/>
                          <wp:lineTo x="1567" y="3489"/>
                          <wp:lineTo x="0" y="6978"/>
                          <wp:lineTo x="0" y="13708"/>
                          <wp:lineTo x="392" y="15951"/>
                          <wp:lineTo x="3526" y="19938"/>
                          <wp:lineTo x="7444" y="21683"/>
                          <wp:lineTo x="7836" y="21683"/>
                          <wp:lineTo x="13712" y="21683"/>
                          <wp:lineTo x="14104" y="21683"/>
                          <wp:lineTo x="18022" y="19938"/>
                          <wp:lineTo x="21156" y="15951"/>
                          <wp:lineTo x="21548" y="13708"/>
                          <wp:lineTo x="21548" y="7228"/>
                          <wp:lineTo x="20372" y="3738"/>
                          <wp:lineTo x="15671" y="748"/>
                          <wp:lineTo x="13712" y="0"/>
                          <wp:lineTo x="8227" y="0"/>
                        </wp:wrapPolygon>
                      </wp:wrapTight>
                      <wp:docPr id="21" name="Elipse 21"/>
                      <wp:cNvGraphicFramePr/>
                      <a:graphic xmlns:a="http://schemas.openxmlformats.org/drawingml/2006/main">
                        <a:graphicData uri="http://schemas.microsoft.com/office/word/2010/wordprocessingShape">
                          <wps:wsp>
                            <wps:cNvSpPr/>
                            <wps:spPr>
                              <a:xfrm>
                                <a:off x="0" y="0"/>
                                <a:ext cx="1050290" cy="16510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4B89F10" id="Elipse 21" o:spid="_x0000_s1026" style="position:absolute;margin-left:.6pt;margin-top:11.15pt;width:82.7pt;height:130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" fillcolor="#00b050" strokecolor="#243f60 [1604]" strokeweight="2pt">
                      <w10:wrap type="tight"/>
                    </v:oval>
                  </w:pict>
                </mc:Fallback>
              </mc:AlternateContent>
            </w:r>
          </w:p>
        </w:tc>
      </w:tr>
      <w:tr w:rsidR="00FB1F2A" w:rsidRPr="00ED6C96"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Cal</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 xml:space="preserve">Es un acondicionador de suelo a base de Carbonato de calcio formulado como líquido micronizado floable, con alto contenido de Calcio que incorporado al suelo bien sea antes o después de la siembra atrapa el mineral aluminio (Al+) mejorando el ph en la solución del suelo y poniendo a disposición de las plantas, los elementos bases y otros elementos minerales, </w:t>
            </w:r>
            <w:r w:rsidRPr="000702C2">
              <w:rPr>
                <w:rFonts w:ascii="Times New Roman" w:eastAsia="Times New Roman" w:hAnsi="Times New Roman" w:cs="Times New Roman"/>
                <w:iCs/>
                <w:lang w:val="es-CO" w:eastAsia="es-CO"/>
              </w:rPr>
              <w:lastRenderedPageBreak/>
              <w:t>importantes para optimizar el crecimiento y desarrollo de los cultivos.</w:t>
            </w:r>
          </w:p>
        </w:tc>
        <w:tc>
          <w:tcPr>
            <w:tcW w:w="1341" w:type="dxa"/>
          </w:tcPr>
          <w:p w:rsidR="000702C2" w:rsidRPr="000702C2" w:rsidRDefault="000702C2" w:rsidP="00C53E4F">
            <w:pPr>
              <w:spacing w:before="100" w:beforeAutospacing="1" w:after="100" w:afterAutospacing="1" w:line="480" w:lineRule="auto"/>
              <w:rPr>
                <w:rFonts w:ascii="Times New Roman" w:hAnsi="Times New Roman" w:cs="Times New Roman"/>
                <w:noProof/>
                <w:lang w:val="es-ES" w:eastAsia="es-ES"/>
              </w:rPr>
            </w:pPr>
            <w:r w:rsidRPr="000702C2">
              <w:rPr>
                <w:noProof/>
                <w:lang w:val="es-ES" w:eastAsia="es-ES"/>
              </w:rPr>
              <w:lastRenderedPageBreak/>
              <w:drawing>
                <wp:anchor distT="0" distB="0" distL="114300" distR="114300" simplePos="0" relativeHeight="251348992" behindDoc="1" locked="0" layoutInCell="1" allowOverlap="1" wp14:anchorId="7102EF97" wp14:editId="18AE7064">
                  <wp:simplePos x="0" y="0"/>
                  <wp:positionH relativeFrom="column">
                    <wp:posOffset>-28575</wp:posOffset>
                  </wp:positionH>
                  <wp:positionV relativeFrom="paragraph">
                    <wp:posOffset>282575</wp:posOffset>
                  </wp:positionV>
                  <wp:extent cx="895350" cy="3124835"/>
                  <wp:effectExtent l="0" t="0" r="0" b="0"/>
                  <wp:wrapTight wrapText="bothSides">
                    <wp:wrapPolygon edited="0">
                      <wp:start x="0" y="0"/>
                      <wp:lineTo x="0" y="21464"/>
                      <wp:lineTo x="21140" y="21464"/>
                      <wp:lineTo x="21140" y="0"/>
                      <wp:lineTo x="0" y="0"/>
                    </wp:wrapPolygon>
                  </wp:wrapTight>
                  <wp:docPr id="9" name="Imagen 9" descr="Resultado de imagen para cal para el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al para el suel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570" r="13343"/>
                          <a:stretch/>
                        </pic:blipFill>
                        <pic:spPr bwMode="auto">
                          <a:xfrm>
                            <a:off x="0" y="0"/>
                            <a:ext cx="895350" cy="3124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hAnsi="Times New Roman" w:cs="Times New Roman"/>
                <w:lang w:val="es-CO"/>
              </w:rPr>
              <w:t>Carbonatos</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Intoxicación, irritación.</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901952" behindDoc="1" locked="0" layoutInCell="1" allowOverlap="1" wp14:anchorId="771A5B9B" wp14:editId="49393AC0">
                      <wp:simplePos x="0" y="0"/>
                      <wp:positionH relativeFrom="column">
                        <wp:posOffset>7933</wp:posOffset>
                      </wp:positionH>
                      <wp:positionV relativeFrom="paragraph">
                        <wp:posOffset>255270</wp:posOffset>
                      </wp:positionV>
                      <wp:extent cx="1036955" cy="1446530"/>
                      <wp:effectExtent l="0" t="0" r="10795" b="20320"/>
                      <wp:wrapTight wrapText="bothSides">
                        <wp:wrapPolygon edited="0">
                          <wp:start x="7936" y="0"/>
                          <wp:lineTo x="5952" y="569"/>
                          <wp:lineTo x="1190" y="3982"/>
                          <wp:lineTo x="0" y="7396"/>
                          <wp:lineTo x="0" y="14507"/>
                          <wp:lineTo x="1587" y="18205"/>
                          <wp:lineTo x="6746" y="21619"/>
                          <wp:lineTo x="7539" y="21619"/>
                          <wp:lineTo x="13889" y="21619"/>
                          <wp:lineTo x="15079" y="21619"/>
                          <wp:lineTo x="19444" y="18205"/>
                          <wp:lineTo x="21428" y="14792"/>
                          <wp:lineTo x="21428" y="7396"/>
                          <wp:lineTo x="20634" y="4267"/>
                          <wp:lineTo x="15476" y="569"/>
                          <wp:lineTo x="13492" y="0"/>
                          <wp:lineTo x="7936" y="0"/>
                        </wp:wrapPolygon>
                      </wp:wrapTight>
                      <wp:docPr id="22" name="Elipse 22"/>
                      <wp:cNvGraphicFramePr/>
                      <a:graphic xmlns:a="http://schemas.openxmlformats.org/drawingml/2006/main">
                        <a:graphicData uri="http://schemas.microsoft.com/office/word/2010/wordprocessingShape">
                          <wps:wsp>
                            <wps:cNvSpPr/>
                            <wps:spPr>
                              <a:xfrm>
                                <a:off x="0" y="0"/>
                                <a:ext cx="1036955" cy="144653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A9AE991" id="Elipse 22" o:spid="_x0000_s1026" style="position:absolute;margin-left:.6pt;margin-top:20.1pt;width:81.65pt;height:113.9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" fillcolor="yellow"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Nutrimins</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Es un fertilizante líquido quelatado a base de micro</w:t>
            </w:r>
            <w:r w:rsidRPr="000702C2">
              <w:rPr>
                <w:rFonts w:ascii="Times New Roman" w:eastAsia="Times New Roman" w:hAnsi="Times New Roman" w:cs="Times New Roman"/>
                <w:iCs/>
                <w:lang w:val="es-CO" w:eastAsia="es-CO"/>
              </w:rPr>
              <w:softHyphen/>
              <w:t>nutrientes (zinc, manganeso, cobre, boro, molibdeno, hierro), nutrientes secundarios (azufre y magnesio), complementado con nitrógeno líquido concen</w:t>
            </w:r>
            <w:r w:rsidRPr="000702C2">
              <w:rPr>
                <w:rFonts w:ascii="Times New Roman" w:eastAsia="Times New Roman" w:hAnsi="Times New Roman" w:cs="Times New Roman"/>
                <w:iCs/>
                <w:lang w:val="es-CO" w:eastAsia="es-CO"/>
              </w:rPr>
              <w:softHyphen/>
              <w:t xml:space="preserve">trado. Además, NUTRIMINS está enriquecido con una hormona para prevenir </w:t>
            </w:r>
            <w:r w:rsidRPr="000702C2">
              <w:rPr>
                <w:rFonts w:ascii="Times New Roman" w:eastAsia="Times New Roman" w:hAnsi="Times New Roman" w:cs="Times New Roman"/>
                <w:iCs/>
                <w:lang w:val="es-CO" w:eastAsia="es-CO"/>
              </w:rPr>
              <w:lastRenderedPageBreak/>
              <w:t>la caída de flores y frutos.</w:t>
            </w:r>
          </w:p>
        </w:tc>
        <w:tc>
          <w:tcPr>
            <w:tcW w:w="1341" w:type="dxa"/>
          </w:tcPr>
          <w:p w:rsidR="000702C2" w:rsidRPr="000702C2" w:rsidRDefault="000702C2" w:rsidP="00C53E4F">
            <w:pPr>
              <w:spacing w:before="100" w:beforeAutospacing="1" w:after="100" w:afterAutospacing="1" w:line="480" w:lineRule="auto"/>
              <w:rPr>
                <w:rFonts w:ascii="Times New Roman" w:hAnsi="Times New Roman" w:cs="Times New Roman"/>
                <w:noProof/>
                <w:lang w:val="es-ES" w:eastAsia="es-ES"/>
              </w:rPr>
            </w:pPr>
            <w:r w:rsidRPr="000702C2">
              <w:rPr>
                <w:noProof/>
                <w:lang w:val="es-ES" w:eastAsia="es-ES"/>
              </w:rPr>
              <w:lastRenderedPageBreak/>
              <w:drawing>
                <wp:anchor distT="0" distB="0" distL="114300" distR="114300" simplePos="0" relativeHeight="251382784" behindDoc="1" locked="0" layoutInCell="1" allowOverlap="1" wp14:anchorId="338FB1E4" wp14:editId="2AA83F03">
                  <wp:simplePos x="0" y="0"/>
                  <wp:positionH relativeFrom="column">
                    <wp:posOffset>12065</wp:posOffset>
                  </wp:positionH>
                  <wp:positionV relativeFrom="paragraph">
                    <wp:posOffset>268605</wp:posOffset>
                  </wp:positionV>
                  <wp:extent cx="900430" cy="3015615"/>
                  <wp:effectExtent l="0" t="0" r="0" b="0"/>
                  <wp:wrapTight wrapText="bothSides">
                    <wp:wrapPolygon edited="0">
                      <wp:start x="0" y="0"/>
                      <wp:lineTo x="0" y="21423"/>
                      <wp:lineTo x="21021" y="21423"/>
                      <wp:lineTo x="21021" y="0"/>
                      <wp:lineTo x="0" y="0"/>
                    </wp:wrapPolygon>
                  </wp:wrapTight>
                  <wp:docPr id="10" name="Imagen 10" descr="https://tierrafertil.com.co/wp-content/uploads/2019/03/nut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ierrafertil.com.co/wp-content/uploads/2019/03/nutri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6921" r="28900"/>
                          <a:stretch/>
                        </pic:blipFill>
                        <pic:spPr bwMode="auto">
                          <a:xfrm>
                            <a:off x="0" y="0"/>
                            <a:ext cx="900430" cy="3015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49" w:type="dxa"/>
          </w:tcPr>
          <w:p w:rsidR="000702C2" w:rsidRPr="00C53E4F" w:rsidRDefault="000C295B" w:rsidP="00C53E4F">
            <w:pPr>
              <w:spacing w:before="100" w:beforeAutospacing="1" w:after="100" w:afterAutospacing="1" w:line="480" w:lineRule="auto"/>
              <w:rPr>
                <w:rFonts w:ascii="Times New Roman" w:hAnsi="Times New Roman" w:cs="Times New Roman"/>
                <w:lang w:val="es-CO"/>
              </w:rPr>
            </w:pPr>
            <w:hyperlink r:id="rId19" w:history="1">
              <w:r w:rsidR="000702C2" w:rsidRPr="00C53E4F">
                <w:rPr>
                  <w:rStyle w:val="Hipervnculo"/>
                  <w:rFonts w:ascii="Times New Roman" w:hAnsi="Times New Roman" w:cs="Times New Roman"/>
                  <w:color w:val="auto"/>
                  <w:u w:val="none"/>
                  <w:lang w:val="es-CO"/>
                </w:rPr>
                <w:t>Fertilizantes - Foliares</w:t>
              </w:r>
            </w:hyperlink>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Intoxicación, irritación.</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935744" behindDoc="1" locked="0" layoutInCell="1" allowOverlap="1" wp14:anchorId="13861F00" wp14:editId="1B5FEC5D">
                      <wp:simplePos x="0" y="0"/>
                      <wp:positionH relativeFrom="column">
                        <wp:posOffset>20955</wp:posOffset>
                      </wp:positionH>
                      <wp:positionV relativeFrom="paragraph">
                        <wp:posOffset>280992</wp:posOffset>
                      </wp:positionV>
                      <wp:extent cx="1009650" cy="1555750"/>
                      <wp:effectExtent l="0" t="0" r="19050" b="25400"/>
                      <wp:wrapTight wrapText="bothSides">
                        <wp:wrapPolygon edited="0">
                          <wp:start x="8151" y="0"/>
                          <wp:lineTo x="6113" y="529"/>
                          <wp:lineTo x="1223" y="3703"/>
                          <wp:lineTo x="0" y="7141"/>
                          <wp:lineTo x="0" y="14282"/>
                          <wp:lineTo x="815" y="17192"/>
                          <wp:lineTo x="5706" y="21159"/>
                          <wp:lineTo x="7743" y="21688"/>
                          <wp:lineTo x="13857" y="21688"/>
                          <wp:lineTo x="16302" y="21159"/>
                          <wp:lineTo x="20785" y="16927"/>
                          <wp:lineTo x="21600" y="14547"/>
                          <wp:lineTo x="21600" y="7141"/>
                          <wp:lineTo x="20785" y="3967"/>
                          <wp:lineTo x="15894" y="793"/>
                          <wp:lineTo x="13857" y="0"/>
                          <wp:lineTo x="8151" y="0"/>
                        </wp:wrapPolygon>
                      </wp:wrapTight>
                      <wp:docPr id="23" name="Elipse 23"/>
                      <wp:cNvGraphicFramePr/>
                      <a:graphic xmlns:a="http://schemas.openxmlformats.org/drawingml/2006/main">
                        <a:graphicData uri="http://schemas.microsoft.com/office/word/2010/wordprocessingShape">
                          <wps:wsp>
                            <wps:cNvSpPr/>
                            <wps:spPr>
                              <a:xfrm>
                                <a:off x="0" y="0"/>
                                <a:ext cx="1009650" cy="15557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D0E9E5A" id="Elipse 23" o:spid="_x0000_s1026" style="position:absolute;margin-left:1.65pt;margin-top:22.15pt;width:79.5pt;height:122.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" fillcolor="#00b050"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Roundup® Activo</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Es un herbicida desarrollado por MONSANTO® que hace parte de la familia Roundup®. Su acción sistémica y post emergente permite que penetre en la planta y que vaya hasta la raíz (Sitios de acción). Es recomendado para el control de la mayoría de las malezas anuales y perennes en crecimiento.</w:t>
            </w:r>
          </w:p>
        </w:tc>
        <w:tc>
          <w:tcPr>
            <w:tcW w:w="1341" w:type="dxa"/>
          </w:tcPr>
          <w:p w:rsidR="000702C2" w:rsidRPr="000702C2" w:rsidRDefault="00C53E4F"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noProof/>
                <w:lang w:val="es-ES" w:eastAsia="es-ES"/>
              </w:rPr>
              <w:drawing>
                <wp:anchor distT="0" distB="0" distL="114300" distR="114300" simplePos="0" relativeHeight="251418624" behindDoc="1" locked="0" layoutInCell="1" allowOverlap="1" wp14:anchorId="49FB6973" wp14:editId="4D094D6C">
                  <wp:simplePos x="0" y="0"/>
                  <wp:positionH relativeFrom="column">
                    <wp:posOffset>5715</wp:posOffset>
                  </wp:positionH>
                  <wp:positionV relativeFrom="paragraph">
                    <wp:posOffset>443230</wp:posOffset>
                  </wp:positionV>
                  <wp:extent cx="955040" cy="2797175"/>
                  <wp:effectExtent l="0" t="0" r="0" b="3175"/>
                  <wp:wrapTight wrapText="bothSides">
                    <wp:wrapPolygon edited="0">
                      <wp:start x="0" y="0"/>
                      <wp:lineTo x="0" y="21477"/>
                      <wp:lineTo x="21112" y="21477"/>
                      <wp:lineTo x="21112" y="0"/>
                      <wp:lineTo x="0" y="0"/>
                    </wp:wrapPolygon>
                  </wp:wrapTight>
                  <wp:docPr id="11" name="Imagen 11" descr="Resultado de imagen para roun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roundup"/>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8007" r="19568"/>
                          <a:stretch/>
                        </pic:blipFill>
                        <pic:spPr bwMode="auto">
                          <a:xfrm>
                            <a:off x="0" y="0"/>
                            <a:ext cx="955040" cy="2797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p>
          <w:p w:rsidR="000702C2" w:rsidRPr="000702C2" w:rsidRDefault="000702C2" w:rsidP="00C53E4F">
            <w:pPr>
              <w:spacing w:before="100" w:beforeAutospacing="1" w:after="100" w:afterAutospacing="1" w:line="480" w:lineRule="auto"/>
              <w:rPr>
                <w:rFonts w:ascii="Times New Roman" w:hAnsi="Times New Roman" w:cs="Times New Roman"/>
                <w:noProof/>
                <w:lang w:val="es-ES" w:eastAsia="es-ES"/>
              </w:rPr>
            </w:pPr>
          </w:p>
        </w:tc>
        <w:tc>
          <w:tcPr>
            <w:tcW w:w="1949"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eastAsia="Times New Roman" w:hAnsi="Times New Roman" w:cs="Times New Roman"/>
                <w:iCs/>
                <w:lang w:val="es-CO" w:eastAsia="es-CO"/>
              </w:rPr>
              <w:t>Intoxicación, irritación, náuseas, vómitos y diarrea.</w:t>
            </w:r>
          </w:p>
        </w:tc>
        <w:tc>
          <w:tcPr>
            <w:tcW w:w="1526"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hAnsi="Times New Roman" w:cs="Times New Roman"/>
                <w:lang w:val="es-CO"/>
              </w:rPr>
              <w:t>Herbicidas de acción sistémica</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b/>
                <w:iCs/>
                <w:noProof/>
                <w:lang w:val="es-ES" w:eastAsia="es-ES"/>
              </w:rPr>
              <mc:AlternateContent>
                <mc:Choice Requires="wps">
                  <w:drawing>
                    <wp:anchor distT="0" distB="0" distL="114300" distR="114300" simplePos="0" relativeHeight="251969536" behindDoc="1" locked="0" layoutInCell="1" allowOverlap="1" wp14:anchorId="78EC109B" wp14:editId="13460B7D">
                      <wp:simplePos x="0" y="0"/>
                      <wp:positionH relativeFrom="column">
                        <wp:posOffset>7933</wp:posOffset>
                      </wp:positionH>
                      <wp:positionV relativeFrom="paragraph">
                        <wp:posOffset>525145</wp:posOffset>
                      </wp:positionV>
                      <wp:extent cx="1036955" cy="1692275"/>
                      <wp:effectExtent l="0" t="0" r="10795" b="22225"/>
                      <wp:wrapTight wrapText="bothSides">
                        <wp:wrapPolygon edited="0">
                          <wp:start x="7936" y="0"/>
                          <wp:lineTo x="5952" y="729"/>
                          <wp:lineTo x="1587" y="3404"/>
                          <wp:lineTo x="0" y="7051"/>
                          <wp:lineTo x="0" y="15562"/>
                          <wp:lineTo x="3175" y="19452"/>
                          <wp:lineTo x="7143" y="21641"/>
                          <wp:lineTo x="7539" y="21641"/>
                          <wp:lineTo x="13889" y="21641"/>
                          <wp:lineTo x="14285" y="21641"/>
                          <wp:lineTo x="18254" y="19695"/>
                          <wp:lineTo x="18254" y="19452"/>
                          <wp:lineTo x="21428" y="15562"/>
                          <wp:lineTo x="21428" y="6808"/>
                          <wp:lineTo x="20238" y="3647"/>
                          <wp:lineTo x="15476" y="729"/>
                          <wp:lineTo x="13492" y="0"/>
                          <wp:lineTo x="7936" y="0"/>
                        </wp:wrapPolygon>
                      </wp:wrapTight>
                      <wp:docPr id="24" name="Elipse 24"/>
                      <wp:cNvGraphicFramePr/>
                      <a:graphic xmlns:a="http://schemas.openxmlformats.org/drawingml/2006/main">
                        <a:graphicData uri="http://schemas.microsoft.com/office/word/2010/wordprocessingShape">
                          <wps:wsp>
                            <wps:cNvSpPr/>
                            <wps:spPr>
                              <a:xfrm>
                                <a:off x="0" y="0"/>
                                <a:ext cx="1036955" cy="16922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4DCBD26" id="Elipse 24" o:spid="_x0000_s1026" style="position:absolute;margin-left:.6pt;margin-top:41.35pt;width:81.65pt;height:133.25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" fillcolor="yellow" strokecolor="#243f60 [1604]" strokeweight="2pt">
                      <w10:wrap type="tight"/>
                    </v:oval>
                  </w:pict>
                </mc:Fallback>
              </mc:AlternateContent>
            </w:r>
          </w:p>
        </w:tc>
      </w:tr>
      <w:tr w:rsidR="00FB1F2A" w:rsidRPr="000702C2" w:rsidTr="00C53E4F">
        <w:trPr>
          <w:trHeight w:val="587"/>
        </w:trPr>
        <w:tc>
          <w:tcPr>
            <w:tcW w:w="14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lang w:val="es-CO" w:eastAsia="es-CO"/>
              </w:rPr>
            </w:pPr>
            <w:r w:rsidRPr="000702C2">
              <w:rPr>
                <w:rFonts w:ascii="Times New Roman" w:eastAsia="Times New Roman" w:hAnsi="Times New Roman" w:cs="Times New Roman"/>
                <w:b/>
                <w:iCs/>
                <w:lang w:val="es-CO" w:eastAsia="es-CO"/>
              </w:rPr>
              <w:lastRenderedPageBreak/>
              <w:t>FURADAN 5%</w:t>
            </w:r>
          </w:p>
        </w:tc>
        <w:tc>
          <w:tcPr>
            <w:tcW w:w="3000"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iCs/>
                <w:lang w:val="es-CO" w:eastAsia="es-CO"/>
              </w:rPr>
            </w:pPr>
            <w:r w:rsidRPr="000702C2">
              <w:rPr>
                <w:rFonts w:ascii="Times New Roman" w:eastAsia="Times New Roman" w:hAnsi="Times New Roman" w:cs="Times New Roman"/>
                <w:iCs/>
                <w:lang w:val="es-CO" w:eastAsia="es-CO"/>
              </w:rPr>
              <w:t>Es un insecticida nematicida sistémico de amplio espectro para el control de nematodos e insectos.</w:t>
            </w:r>
          </w:p>
        </w:tc>
        <w:tc>
          <w:tcPr>
            <w:tcW w:w="1341" w:type="dxa"/>
          </w:tcPr>
          <w:p w:rsidR="000702C2" w:rsidRPr="000702C2" w:rsidRDefault="000702C2" w:rsidP="00C53E4F">
            <w:pPr>
              <w:spacing w:before="100" w:beforeAutospacing="1" w:after="100" w:afterAutospacing="1" w:line="480" w:lineRule="auto"/>
              <w:rPr>
                <w:rFonts w:ascii="Times New Roman" w:hAnsi="Times New Roman" w:cs="Times New Roman"/>
                <w:noProof/>
                <w:lang w:val="es-ES" w:eastAsia="es-ES"/>
              </w:rPr>
            </w:pPr>
            <w:r w:rsidRPr="000702C2">
              <w:rPr>
                <w:b/>
                <w:iCs/>
                <w:noProof/>
                <w:lang w:val="es-ES" w:eastAsia="es-ES"/>
              </w:rPr>
              <w:drawing>
                <wp:anchor distT="0" distB="0" distL="114300" distR="114300" simplePos="0" relativeHeight="251834368" behindDoc="1" locked="0" layoutInCell="1" allowOverlap="1" wp14:anchorId="01337396">
                  <wp:simplePos x="0" y="0"/>
                  <wp:positionH relativeFrom="column">
                    <wp:posOffset>5715</wp:posOffset>
                  </wp:positionH>
                  <wp:positionV relativeFrom="paragraph">
                    <wp:posOffset>-2540</wp:posOffset>
                  </wp:positionV>
                  <wp:extent cx="927735" cy="1473835"/>
                  <wp:effectExtent l="0" t="0" r="5715" b="7620"/>
                  <wp:wrapTight wrapText="bothSides">
                    <wp:wrapPolygon edited="0">
                      <wp:start x="0" y="0"/>
                      <wp:lineTo x="0" y="21218"/>
                      <wp:lineTo x="21290" y="21218"/>
                      <wp:lineTo x="21290" y="0"/>
                      <wp:lineTo x="0" y="0"/>
                    </wp:wrapPolygon>
                  </wp:wrapTight>
                  <wp:docPr id="25" name="Imagen 25" descr="FURADAN 5% G - Carbofu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RADAN 5% G - Carbofuran"/>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831" t="11286" r="21127" b="11288"/>
                          <a:stretch/>
                        </pic:blipFill>
                        <pic:spPr bwMode="auto">
                          <a:xfrm>
                            <a:off x="0" y="0"/>
                            <a:ext cx="927735" cy="147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49"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eastAsia="Times New Roman" w:hAnsi="Times New Roman" w:cs="Times New Roman"/>
                <w:iCs/>
                <w:lang w:val="es-CO" w:eastAsia="es-CO"/>
              </w:rPr>
              <w:t>Intoxicación, irritación, náuseas, vómitos y diarrea.</w:t>
            </w:r>
          </w:p>
        </w:tc>
        <w:tc>
          <w:tcPr>
            <w:tcW w:w="1526" w:type="dxa"/>
          </w:tcPr>
          <w:p w:rsidR="000702C2" w:rsidRPr="000702C2" w:rsidRDefault="000702C2" w:rsidP="00C53E4F">
            <w:pPr>
              <w:spacing w:before="100" w:beforeAutospacing="1" w:after="100" w:afterAutospacing="1" w:line="480" w:lineRule="auto"/>
              <w:rPr>
                <w:rFonts w:ascii="Times New Roman" w:hAnsi="Times New Roman" w:cs="Times New Roman"/>
                <w:lang w:val="es-CO"/>
              </w:rPr>
            </w:pPr>
            <w:r w:rsidRPr="000702C2">
              <w:rPr>
                <w:rFonts w:ascii="Times New Roman" w:hAnsi="Times New Roman" w:cs="Times New Roman"/>
              </w:rPr>
              <w:t>Insecticida nematicida</w:t>
            </w:r>
          </w:p>
        </w:tc>
        <w:tc>
          <w:tcPr>
            <w:tcW w:w="1803" w:type="dxa"/>
          </w:tcPr>
          <w:p w:rsidR="000702C2" w:rsidRPr="000702C2" w:rsidRDefault="000702C2" w:rsidP="00C53E4F">
            <w:pPr>
              <w:spacing w:before="100" w:beforeAutospacing="1" w:after="100" w:afterAutospacing="1" w:line="480" w:lineRule="auto"/>
              <w:rPr>
                <w:rFonts w:ascii="Times New Roman" w:eastAsia="Times New Roman" w:hAnsi="Times New Roman" w:cs="Times New Roman"/>
                <w:b/>
                <w:iCs/>
                <w:noProof/>
                <w:lang w:val="es-ES" w:eastAsia="es-ES"/>
              </w:rPr>
            </w:pPr>
            <w:r w:rsidRPr="000702C2">
              <w:rPr>
                <w:b/>
                <w:iCs/>
                <w:noProof/>
                <w:lang w:val="es-ES" w:eastAsia="es-ES"/>
              </w:rPr>
              <mc:AlternateContent>
                <mc:Choice Requires="wps">
                  <w:drawing>
                    <wp:anchor distT="0" distB="0" distL="114300" distR="114300" simplePos="0" relativeHeight="252002304" behindDoc="1" locked="0" layoutInCell="1" allowOverlap="1" wp14:anchorId="679ADACB" wp14:editId="3AC893F2">
                      <wp:simplePos x="0" y="0"/>
                      <wp:positionH relativeFrom="column">
                        <wp:posOffset>20955</wp:posOffset>
                      </wp:positionH>
                      <wp:positionV relativeFrom="paragraph">
                        <wp:posOffset>92710</wp:posOffset>
                      </wp:positionV>
                      <wp:extent cx="1022985" cy="1419225"/>
                      <wp:effectExtent l="0" t="0" r="24765" b="28575"/>
                      <wp:wrapTight wrapText="bothSides">
                        <wp:wrapPolygon edited="0">
                          <wp:start x="8045" y="0"/>
                          <wp:lineTo x="6034" y="580"/>
                          <wp:lineTo x="804" y="4059"/>
                          <wp:lineTo x="0" y="7538"/>
                          <wp:lineTo x="0" y="14497"/>
                          <wp:lineTo x="1609" y="18556"/>
                          <wp:lineTo x="2011" y="18846"/>
                          <wp:lineTo x="7240" y="21745"/>
                          <wp:lineTo x="7642" y="21745"/>
                          <wp:lineTo x="14078" y="21745"/>
                          <wp:lineTo x="14883" y="21745"/>
                          <wp:lineTo x="20112" y="18556"/>
                          <wp:lineTo x="21721" y="14787"/>
                          <wp:lineTo x="21721" y="7538"/>
                          <wp:lineTo x="20916" y="4349"/>
                          <wp:lineTo x="15687" y="580"/>
                          <wp:lineTo x="13676" y="0"/>
                          <wp:lineTo x="8045" y="0"/>
                        </wp:wrapPolygon>
                      </wp:wrapTight>
                      <wp:docPr id="26" name="Elipse 26"/>
                      <wp:cNvGraphicFramePr/>
                      <a:graphic xmlns:a="http://schemas.openxmlformats.org/drawingml/2006/main">
                        <a:graphicData uri="http://schemas.microsoft.com/office/word/2010/wordprocessingShape">
                          <wps:wsp>
                            <wps:cNvSpPr/>
                            <wps:spPr>
                              <a:xfrm>
                                <a:off x="0" y="0"/>
                                <a:ext cx="1022985" cy="14192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8206277" id="Elipse 26" o:spid="_x0000_s1026" style="position:absolute;margin-left:1.65pt;margin-top:7.3pt;width:80.55pt;height:111.75pt;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" fillcolor="red" strokecolor="#243f60 [1604]" strokeweight="2pt">
                      <w10:wrap type="tight"/>
                    </v:oval>
                  </w:pict>
                </mc:Fallback>
              </mc:AlternateContent>
            </w:r>
          </w:p>
        </w:tc>
      </w:tr>
    </w:tbl>
    <w:p w:rsidR="000B7AF9" w:rsidRDefault="000B7AF9" w:rsidP="00DB5D25">
      <w:pPr>
        <w:numPr>
          <w:ilvl w:val="12"/>
          <w:numId w:val="0"/>
        </w:numPr>
        <w:spacing w:line="480" w:lineRule="auto"/>
        <w:rPr>
          <w:lang w:val="es-ES"/>
        </w:rPr>
      </w:pPr>
    </w:p>
    <w:p w:rsidR="00DB5D25" w:rsidRPr="00F01EBE" w:rsidRDefault="00DB5D25" w:rsidP="00104E31">
      <w:pPr>
        <w:pStyle w:val="Ttulo1"/>
      </w:pPr>
      <w:bookmarkStart w:id="15" w:name="_Toc41543467"/>
      <w:r w:rsidRPr="00DB5D25">
        <w:t>Enfoque</w:t>
      </w:r>
      <w:bookmarkEnd w:id="15"/>
      <w:r w:rsidRPr="00F01EBE">
        <w:t xml:space="preserve"> </w:t>
      </w:r>
    </w:p>
    <w:p w:rsidR="00DB5D25" w:rsidRPr="00F01EBE" w:rsidRDefault="00DB5D25" w:rsidP="00C838ED">
      <w:pPr>
        <w:shd w:val="clear" w:color="auto" w:fill="FFFFFF"/>
        <w:spacing w:before="100" w:beforeAutospacing="1" w:after="100" w:afterAutospacing="1" w:line="480" w:lineRule="auto"/>
        <w:rPr>
          <w:iCs/>
          <w:lang w:val="es-CO" w:eastAsia="es-CO"/>
        </w:rPr>
      </w:pPr>
      <w:r w:rsidRPr="00F01EBE">
        <w:rPr>
          <w:iCs/>
          <w:lang w:val="es-CO" w:eastAsia="es-CO"/>
        </w:rPr>
        <w:t>El enfoque de este proyecto será multimodal, ya que contará con el enfoque cualitativo este proyecto, utilizará una metodología técnica para describir los plaguicidas, insecticidas, herbicidas para el manejo del café. Y con el enfoque cuantitativo que se verá reflejado a través de la recolección de información proveniente de las áreas de Procesos de la finca peña blanca ubicada en el municipio de san juán de la vega vereda el chuscal.</w:t>
      </w:r>
    </w:p>
    <w:p w:rsidR="00DB5D25" w:rsidRPr="00DB5D25" w:rsidRDefault="00DB5D25" w:rsidP="00104E31">
      <w:pPr>
        <w:pStyle w:val="Ttulo1"/>
      </w:pPr>
      <w:bookmarkStart w:id="16" w:name="_Toc41543468"/>
      <w:r w:rsidRPr="00DB5D25">
        <w:t>Antecedentes</w:t>
      </w:r>
      <w:bookmarkEnd w:id="16"/>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bidi="es-ES"/>
        </w:rPr>
        <w:t>Se sintetizan los resultados de una indagación preliminar de datos científicos, tesis de temas relacionados, trabajo para el desarrollo del trabajo de investigación, la cual se realizó con base en la germinación, siembra, producción y zoqueo del café. A partir de dicha búsqueda, se realizó una base de datos que arrojó 12 documentos iniciales, de los cuales se seleccionaron 5, que fueron priorizados de acuerdo a su relación con los químicos utilizados en el café.</w:t>
      </w:r>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bidi="es-ES"/>
        </w:rPr>
        <w:lastRenderedPageBreak/>
        <w:t xml:space="preserve">Cabe resaltar que los documentos y artículos de investigación encontrados durante esta búsqueda bibliográfica, no fueron desarrollados en base a la relación entre la </w:t>
      </w:r>
      <w:r w:rsidRPr="00F01EBE">
        <w:rPr>
          <w:iCs/>
          <w:lang w:val="es-MX" w:eastAsia="es-CO"/>
        </w:rPr>
        <w:t>Exposición laboral a los Riesgos químicos asociados a germinación siembra, producción y zoqueo del café</w:t>
      </w:r>
      <w:r w:rsidRPr="00F01EBE">
        <w:rPr>
          <w:iCs/>
          <w:lang w:val="es-CO" w:eastAsia="es-CO" w:bidi="es-ES"/>
        </w:rPr>
        <w:t>, lo cual indica que el presente proyecto de grado tiene la necesidad de realizar trabajo de Campo para obtener una información más acertada y veraz; para orientar su apropiación en el desarrollo de la investigación.</w:t>
      </w:r>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bidi="es-ES"/>
        </w:rPr>
        <w:t xml:space="preserve">En el 2008 fue presentado al centro de investigaciones de Cenicafe un artículo de la fertilidad del suelo y nutrición del café en Colombia por pedro Uribe mejía. La investigación es un estudio para generar una guía práctica para la fertilidad del suelo y la nutrición del café, Es una investigación de campo, va dirigida a todos los caficultores de Colombia para el manejo racional de los fertilizantes y la nutrición del suelo, Con esta guía se espera que sirva para tomar las mejores decisiones para la fertilización de sus suelos antes durante y después de la plantación. </w:t>
      </w:r>
      <w:r w:rsidRPr="00F01EBE">
        <w:rPr>
          <w:iCs/>
          <w:lang w:val="es-CO" w:eastAsia="es-CO"/>
        </w:rPr>
        <w:t>[28].</w:t>
      </w:r>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bidi="es-ES"/>
        </w:rPr>
        <w:t xml:space="preserve">Investigación realizada por José A. Benito Sullca sobre el manejo integrado de plagas en plantaciones del café, donde habla de las enfermedades más concurrentes en los cafetales que productos o sustancia químicas utilizadas para combatir estas plagas, su aplicación, su control genético y  los cuidados derivados de estos químicos en la salud humana y de la plántula de café, generando diferentes etapas de aplicación </w:t>
      </w:r>
      <w:r w:rsidRPr="00F01EBE">
        <w:rPr>
          <w:iCs/>
          <w:lang w:val="es-CO" w:eastAsia="es-CO"/>
        </w:rPr>
        <w:t>[29].</w:t>
      </w:r>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bidi="es-ES"/>
        </w:rPr>
        <w:lastRenderedPageBreak/>
        <w:t xml:space="preserve">La cartilla cafetera número 18 de la federación nacional de cafeteros hace una introducción al  Manejo seguro de productos biológicos y químicos para el control de plagas y enfermedades del café. publicación realizada por FEDERACIÓN NACIONAL DE CAFETEROS; CENTRO NACIONAL DE INVESTIGACIONES DE CAFÉ ayuda a reconocer los agroquímicos y biológicos que se utilizan en café; a identificar los equipos de aspersión que permiten su aplicación segura y eficaz; a describir los pasos para la calibración de los equipos de aspersión y a identificar las medidas de precaución para el manejo seguro de los agroquímicos y biológicos. </w:t>
      </w:r>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rPr>
        <w:t>La guía para mezclas de insecticidas y fungicidas. (avt0032) (</w:t>
      </w:r>
      <w:r w:rsidRPr="00F01EBE">
        <w:rPr>
          <w:iCs/>
          <w:lang w:val="es-CO" w:eastAsia="es-CO" w:bidi="es-ES"/>
        </w:rPr>
        <w:t>1974), autor CARDENAS M., cenicafe, describe el manejo seguro para la combinación de dos agroquímicos como los son los insecticidas y fungicidas, desarrollada especialmente para los caficultores y las porciones adecuadas de cada producto su preparación, riego y tiempo de exposición</w:t>
      </w:r>
    </w:p>
    <w:p w:rsidR="00DB5D25" w:rsidRPr="00F01EBE" w:rsidRDefault="00DB5D25" w:rsidP="00C838ED">
      <w:pPr>
        <w:shd w:val="clear" w:color="auto" w:fill="FFFFFF"/>
        <w:spacing w:before="100" w:beforeAutospacing="1" w:after="100" w:afterAutospacing="1" w:line="480" w:lineRule="auto"/>
        <w:rPr>
          <w:iCs/>
          <w:lang w:val="es-CO" w:eastAsia="es-CO" w:bidi="es-ES"/>
        </w:rPr>
      </w:pPr>
      <w:r w:rsidRPr="00F01EBE">
        <w:rPr>
          <w:iCs/>
          <w:lang w:val="es-CO" w:eastAsia="es-CO"/>
        </w:rPr>
        <w:t>La cartilla cafetera Cap. 16. Manejo integrado de enfermedades.</w:t>
      </w:r>
      <w:r w:rsidRPr="00F01EBE">
        <w:rPr>
          <w:iCs/>
          <w:lang w:val="es-CO" w:eastAsia="es-CO" w:bidi="es-ES"/>
        </w:rPr>
        <w:t xml:space="preserve"> (2004), autores FEDERACIÓN NACIONAL DE CAFETEROS; CENTRO NACIONAL DE INVESTIGACIONES DE CAFÉ, En este capítulo se identifican los síntomas y se describe el manejo de las diversas enfermedades como lo son la roya, la palomilla, la mancha de hierro entre otras.</w:t>
      </w:r>
    </w:p>
    <w:p w:rsidR="00DB5D25" w:rsidRPr="00DB5D25" w:rsidRDefault="00DB5D25" w:rsidP="00104E31">
      <w:pPr>
        <w:pStyle w:val="Ttulo1"/>
      </w:pPr>
      <w:bookmarkStart w:id="17" w:name="_Toc41543469"/>
      <w:r w:rsidRPr="00DB5D25">
        <w:t>Descripción del problema de investigación</w:t>
      </w:r>
      <w:bookmarkEnd w:id="17"/>
      <w:r w:rsidRPr="00DB5D25">
        <w:t xml:space="preserve"> </w:t>
      </w:r>
    </w:p>
    <w:p w:rsidR="00DB5D25" w:rsidRPr="00F01EBE" w:rsidRDefault="00DB5D25" w:rsidP="00C838ED">
      <w:pPr>
        <w:spacing w:line="480" w:lineRule="auto"/>
        <w:ind w:firstLine="720"/>
        <w:rPr>
          <w:lang w:val="es-CO"/>
        </w:rPr>
      </w:pPr>
      <w:r w:rsidRPr="00F01EBE">
        <w:rPr>
          <w:lang w:val="es-CO"/>
        </w:rPr>
        <w:lastRenderedPageBreak/>
        <w:t>Actualmente la población trabajadora en el sector agrícola, presenta con frecuencia molestias en su salud como intoxicación por aplicación de plaguicidas, manchas e irritaciones en la piel, constantes incidentes y accidentes, las personas que trabajan en las diferentes actividades relacionadas con las etapas de crecimiento del café (Cita, reporte del ministerio de salud), están desgastando poco a poco la salud debido a las condiciones en que realizan su trabajo, esto se debe en gran parte al desconocimiento que se tiene de la existencia de riesgos químicos asociados al trabajo, además de los factores culturales de los trabajadores en este sector productivo.</w:t>
      </w:r>
    </w:p>
    <w:p w:rsidR="00DB5D25" w:rsidRPr="003F1E5D" w:rsidRDefault="00DB5D25" w:rsidP="003F1E5D">
      <w:pPr>
        <w:spacing w:line="480" w:lineRule="auto"/>
        <w:ind w:firstLine="720"/>
        <w:rPr>
          <w:bCs/>
          <w:lang w:val="es-CO" w:eastAsia="es-CO"/>
        </w:rPr>
      </w:pPr>
      <w:r w:rsidRPr="00F01EBE">
        <w:rPr>
          <w:bCs/>
          <w:lang w:val="es-CO" w:eastAsia="es-CO"/>
        </w:rPr>
        <w:t>En la finca peña blanca se han reportado 4 accidentes de trabajo por inhalación de agroquímicos generando varios días de incapacidad (obtener acceso a los diagnósticos que les dieron) y una incidencia en los trabajadores afectados por ende los dueños de la finca se han preocupado por la salud y el bienestar de sus trabajadores implementando el rotulado de los agroquímicos  pero han notado una deficiencia en los  controles por  ello  el proyecto se va a enfocar en buscar los diferentes agroquímicos y sus  afectaciones para salud obteniendo como producto una  etiqueta fácil de  identificar, reconocer y  analizar las  afectaciones y el manejo adecuado de dicha sustancia.</w:t>
      </w:r>
    </w:p>
    <w:p w:rsidR="00DB5D25" w:rsidRPr="00DB5D25" w:rsidRDefault="00DB5D25" w:rsidP="00104E31">
      <w:pPr>
        <w:pStyle w:val="Ttulo1"/>
      </w:pPr>
      <w:bookmarkStart w:id="18" w:name="_Toc41543470"/>
      <w:r w:rsidRPr="00DB5D25">
        <w:t>Justificación</w:t>
      </w:r>
      <w:bookmarkEnd w:id="18"/>
      <w:r w:rsidRPr="00DB5D25">
        <w:t xml:space="preserve"> </w:t>
      </w:r>
    </w:p>
    <w:p w:rsidR="00DB5D25" w:rsidRPr="00F01EBE" w:rsidRDefault="00DB5D25" w:rsidP="00C838ED">
      <w:pPr>
        <w:shd w:val="clear" w:color="auto" w:fill="FFFFFF"/>
        <w:spacing w:before="100" w:beforeAutospacing="1" w:after="100" w:afterAutospacing="1" w:line="480" w:lineRule="auto"/>
        <w:ind w:firstLine="720"/>
        <w:rPr>
          <w:lang w:val="es-CO"/>
        </w:rPr>
      </w:pPr>
      <w:r w:rsidRPr="00F01EBE">
        <w:rPr>
          <w:lang w:val="es-CO"/>
        </w:rPr>
        <w:t xml:space="preserve">Actualmente los trabajadores de la finca peña blanca no están informados sobre los riesgos a los que están expuestos al manejar los agroquímicos utilizados en todas las tareas realizadas en el manejo del café, dependiendo de la clase de actividad que estos </w:t>
      </w:r>
      <w:r w:rsidRPr="00F01EBE">
        <w:rPr>
          <w:lang w:val="es-CO"/>
        </w:rPr>
        <w:lastRenderedPageBreak/>
        <w:t>realicen diariamente a si mismo va a ser el grado de peligrosidad de esos riesgos a los cuales queda expuesto. El estudio planteado busca, mediante la aplicación de teóricas, conceptos básicos  y ciclo PHVA, identificar los riesgos a los que se exponen los trabajadores en las actividades de preparación del terreno, elaboración de semilleros, siembra, producción, zoqueo y beneficio del café; dependiendo de la magnitud del riesgo, así mismo, el trabajador se expone a la ocurrencia de incidentes o accidentes y enfermedades laborales que no solo van a afectar la integridad física del trabajador, sino también, la producción y por consiguiente las finanzas de la finca que en este caso actúa como empleador o patrono.</w:t>
      </w:r>
    </w:p>
    <w:p w:rsidR="00DB5D25" w:rsidRPr="00F01EBE" w:rsidRDefault="00DB5D25" w:rsidP="00104E31">
      <w:pPr>
        <w:pStyle w:val="Ttulo1"/>
      </w:pPr>
      <w:r w:rsidRPr="00F01EBE">
        <w:t xml:space="preserve">  </w:t>
      </w:r>
      <w:bookmarkStart w:id="19" w:name="_Toc41543471"/>
      <w:r w:rsidRPr="00DB5D25">
        <w:t>Alcance</w:t>
      </w:r>
      <w:bookmarkEnd w:id="19"/>
    </w:p>
    <w:p w:rsidR="00F03BB5" w:rsidRPr="00F01EBE" w:rsidRDefault="00DB5D25" w:rsidP="003F1E5D">
      <w:pPr>
        <w:spacing w:line="480" w:lineRule="auto"/>
        <w:ind w:firstLine="720"/>
        <w:rPr>
          <w:lang w:val="es-CO"/>
        </w:rPr>
      </w:pPr>
      <w:r w:rsidRPr="00F01EBE">
        <w:rPr>
          <w:lang w:val="es-CO"/>
        </w:rPr>
        <w:t>El proyecto no sólo se limitará a elaborar una propuesta para un solo proceso del café que utilizan químicos, sino que se propondrán nuevos espacios para mejorar las condiciones de seguridad y salud en el trabajo, a través de éstos, fomentar el interés por mantener y llevar unas buenas prácticas para la utilización de los productos químicos.</w:t>
      </w:r>
    </w:p>
    <w:p w:rsidR="00DB5D25" w:rsidRPr="00F01EBE" w:rsidRDefault="00DB5D25" w:rsidP="00104E31">
      <w:pPr>
        <w:pStyle w:val="Ttulo1"/>
      </w:pPr>
      <w:bookmarkStart w:id="20" w:name="_Toc41543472"/>
      <w:r w:rsidRPr="00DB5D25">
        <w:t>Hipótesis</w:t>
      </w:r>
      <w:bookmarkEnd w:id="20"/>
      <w:r w:rsidRPr="00F01EBE">
        <w:t xml:space="preserve"> </w:t>
      </w:r>
    </w:p>
    <w:p w:rsidR="00DB5D25" w:rsidRPr="00F01EBE" w:rsidRDefault="00DB5D25" w:rsidP="00C838ED">
      <w:pPr>
        <w:shd w:val="clear" w:color="auto" w:fill="FFFFFF"/>
        <w:spacing w:before="100" w:beforeAutospacing="1" w:after="100" w:afterAutospacing="1" w:line="480" w:lineRule="auto"/>
        <w:ind w:firstLine="720"/>
        <w:rPr>
          <w:b/>
          <w:iCs/>
          <w:lang w:val="es-CO" w:eastAsia="es-CO"/>
        </w:rPr>
      </w:pPr>
      <w:r w:rsidRPr="00F01EBE">
        <w:rPr>
          <w:lang w:val="es-CO"/>
        </w:rPr>
        <w:t xml:space="preserve">Los trabajadores y caficultores de la finca peña blanca acuden a las capacitaciones de manejo de sustancias químicas y los riesgos asociados a su utilización en el 60% de los casos los trabajadores presentan baja escolaridad, entienden los temas, pero se niegan a aceptarlos por la falta de cultura de autocuidado </w:t>
      </w:r>
    </w:p>
    <w:p w:rsidR="00DB5D25" w:rsidRDefault="00DB5D25" w:rsidP="00C838ED">
      <w:pPr>
        <w:spacing w:line="480" w:lineRule="auto"/>
        <w:ind w:firstLine="720"/>
        <w:rPr>
          <w:lang w:val="es-CO"/>
        </w:rPr>
      </w:pPr>
      <w:r w:rsidRPr="00F01EBE">
        <w:rPr>
          <w:lang w:val="es-CO"/>
        </w:rPr>
        <w:lastRenderedPageBreak/>
        <w:t xml:space="preserve">Se han establecido dos variables, los trabajadores y caficultores que acuden a las capacitaciones, unos se adaptan a la metodología establecida para el cuidado de la salud y otros se niegan debido a la experiencia del manejo de los agroquímicos </w:t>
      </w:r>
    </w:p>
    <w:p w:rsidR="00F03BB5" w:rsidRPr="00F01EBE" w:rsidRDefault="00F03BB5" w:rsidP="00C838ED">
      <w:pPr>
        <w:spacing w:line="480" w:lineRule="auto"/>
        <w:ind w:firstLine="720"/>
        <w:rPr>
          <w:lang w:val="es-CO"/>
        </w:rPr>
      </w:pPr>
    </w:p>
    <w:p w:rsidR="00F03BB5" w:rsidRDefault="00DB5D25" w:rsidP="00104E31">
      <w:pPr>
        <w:pStyle w:val="Ttulo1"/>
      </w:pPr>
      <w:bookmarkStart w:id="21" w:name="_Toc41543473"/>
      <w:r w:rsidRPr="00DB5D25">
        <w:t>Objetivos</w:t>
      </w:r>
      <w:bookmarkEnd w:id="21"/>
      <w:r w:rsidRPr="00DB5D25">
        <w:t xml:space="preserve"> </w:t>
      </w:r>
    </w:p>
    <w:p w:rsidR="00DB5D25" w:rsidRPr="00F03BB5" w:rsidRDefault="00F03BB5" w:rsidP="000F3412">
      <w:pPr>
        <w:pStyle w:val="Ttulo1"/>
        <w:numPr>
          <w:ilvl w:val="1"/>
          <w:numId w:val="9"/>
        </w:numPr>
      </w:pPr>
      <w:bookmarkStart w:id="22" w:name="_Toc41543474"/>
      <w:r>
        <w:t xml:space="preserve">Objetivos </w:t>
      </w:r>
      <w:r w:rsidR="00DB5D25" w:rsidRPr="00F03BB5">
        <w:t>General</w:t>
      </w:r>
      <w:r>
        <w:t>es</w:t>
      </w:r>
      <w:bookmarkEnd w:id="22"/>
    </w:p>
    <w:p w:rsidR="00DB5D25" w:rsidRPr="00F01EBE" w:rsidRDefault="00DB5D25" w:rsidP="00C838ED">
      <w:pPr>
        <w:shd w:val="clear" w:color="auto" w:fill="FFFFFF"/>
        <w:spacing w:before="100" w:beforeAutospacing="1" w:after="100" w:afterAutospacing="1" w:line="480" w:lineRule="auto"/>
        <w:ind w:firstLine="720"/>
        <w:rPr>
          <w:rFonts w:eastAsia="Calibri"/>
          <w:lang w:val="es-CO"/>
        </w:rPr>
      </w:pPr>
      <w:r w:rsidRPr="00F01EBE">
        <w:rPr>
          <w:lang w:val="es-CO"/>
        </w:rPr>
        <w:t>Identificar los riesgos químicos asociados a las diferentes etapas de crecimiento del café para proporcionar una etiqueta de seguridad que sea fácil de identificar para los trabajadores de la finca peña blanca.</w:t>
      </w:r>
    </w:p>
    <w:p w:rsidR="00DB5D25" w:rsidRPr="00F03BB5" w:rsidRDefault="00F03BB5" w:rsidP="000F3412">
      <w:pPr>
        <w:pStyle w:val="Ttulo1"/>
        <w:numPr>
          <w:ilvl w:val="1"/>
          <w:numId w:val="9"/>
        </w:numPr>
      </w:pPr>
      <w:bookmarkStart w:id="23" w:name="_Toc41543475"/>
      <w:r>
        <w:t xml:space="preserve">Objetivos </w:t>
      </w:r>
      <w:r w:rsidR="00DB5D25" w:rsidRPr="00F03BB5">
        <w:t>Específicos</w:t>
      </w:r>
      <w:bookmarkEnd w:id="23"/>
    </w:p>
    <w:p w:rsidR="00DB5D25" w:rsidRPr="00F01EBE" w:rsidRDefault="00DB5D25" w:rsidP="000F3412">
      <w:pPr>
        <w:numPr>
          <w:ilvl w:val="0"/>
          <w:numId w:val="3"/>
        </w:numPr>
        <w:shd w:val="clear" w:color="auto" w:fill="FFFFFF"/>
        <w:spacing w:before="100" w:beforeAutospacing="1" w:after="100" w:afterAutospacing="1" w:line="480" w:lineRule="auto"/>
        <w:rPr>
          <w:bCs/>
          <w:lang w:val="es-CO" w:eastAsia="es-CO"/>
        </w:rPr>
      </w:pPr>
      <w:r w:rsidRPr="00F01EBE">
        <w:rPr>
          <w:lang w:val="es-CO"/>
        </w:rPr>
        <w:t>Clasificar los riesgos químicos asociados al desarrollo de las actividades propias de las diferentes etapas de crecimiento del café y como estos afectan la salud de los trabajadores que laboran en la finca cafetera peña blanca.</w:t>
      </w:r>
    </w:p>
    <w:p w:rsidR="00DB5D25" w:rsidRPr="00F01EBE" w:rsidRDefault="00DB5D25" w:rsidP="000F3412">
      <w:pPr>
        <w:numPr>
          <w:ilvl w:val="0"/>
          <w:numId w:val="3"/>
        </w:numPr>
        <w:shd w:val="clear" w:color="auto" w:fill="FFFFFF"/>
        <w:spacing w:line="480" w:lineRule="auto"/>
        <w:rPr>
          <w:lang w:val="es-CO"/>
        </w:rPr>
      </w:pPr>
      <w:r w:rsidRPr="00F01EBE">
        <w:rPr>
          <w:lang w:val="es-CO"/>
        </w:rPr>
        <w:t xml:space="preserve">Realizar una matriz de identificación y evaluación de riesgo y peligros con cada etapa de crecimiento del café </w:t>
      </w:r>
    </w:p>
    <w:p w:rsidR="00F03BB5" w:rsidRDefault="00DB5D25" w:rsidP="000F3412">
      <w:pPr>
        <w:numPr>
          <w:ilvl w:val="0"/>
          <w:numId w:val="3"/>
        </w:numPr>
        <w:shd w:val="clear" w:color="auto" w:fill="FFFFFF"/>
        <w:spacing w:before="100" w:beforeAutospacing="1" w:after="100" w:afterAutospacing="1" w:line="480" w:lineRule="auto"/>
        <w:rPr>
          <w:bCs/>
          <w:lang w:val="es-CO" w:eastAsia="es-CO"/>
        </w:rPr>
      </w:pPr>
      <w:r w:rsidRPr="00F01EBE">
        <w:rPr>
          <w:bCs/>
          <w:lang w:val="es-CO" w:eastAsia="es-CO"/>
        </w:rPr>
        <w:t>Diseñar un programa de capaciones asociada a los riesgos químicos que afectan a los trabajadores de la zona</w:t>
      </w:r>
    </w:p>
    <w:p w:rsidR="00F03BB5" w:rsidRDefault="00DB5D25" w:rsidP="000F3412">
      <w:pPr>
        <w:numPr>
          <w:ilvl w:val="0"/>
          <w:numId w:val="3"/>
        </w:numPr>
        <w:shd w:val="clear" w:color="auto" w:fill="FFFFFF"/>
        <w:spacing w:before="100" w:beforeAutospacing="1" w:after="100" w:afterAutospacing="1" w:line="480" w:lineRule="auto"/>
        <w:rPr>
          <w:bCs/>
          <w:lang w:val="es-CO" w:eastAsia="es-CO"/>
        </w:rPr>
      </w:pPr>
      <w:r w:rsidRPr="00F03BB5">
        <w:rPr>
          <w:bCs/>
          <w:lang w:val="es-CO" w:eastAsia="es-CO"/>
        </w:rPr>
        <w:lastRenderedPageBreak/>
        <w:t>Generar una etiqueta de seguridad para las sustancias químicas utilizadas en la finca peña blanca</w:t>
      </w:r>
    </w:p>
    <w:p w:rsidR="002341A8" w:rsidRPr="002341A8" w:rsidRDefault="00875E12" w:rsidP="000F3412">
      <w:pPr>
        <w:numPr>
          <w:ilvl w:val="0"/>
          <w:numId w:val="3"/>
        </w:numPr>
        <w:shd w:val="clear" w:color="auto" w:fill="FFFFFF"/>
        <w:spacing w:before="100" w:beforeAutospacing="1" w:after="100" w:afterAutospacing="1" w:line="480" w:lineRule="auto"/>
        <w:rPr>
          <w:bCs/>
          <w:lang w:val="es-CO" w:eastAsia="es-CO"/>
        </w:rPr>
      </w:pPr>
      <w:r w:rsidRPr="00F03BB5">
        <w:rPr>
          <w:lang w:val="es-ES"/>
        </w:rPr>
        <w:t>Estas líneas son la línea incluida en la parte superior de la tabla, la línea entre el la cabecera de la tabla y el contenido y la línea debajo de la tabla.</w:t>
      </w:r>
    </w:p>
    <w:p w:rsidR="002341A8" w:rsidRDefault="002341A8" w:rsidP="00104E31">
      <w:pPr>
        <w:pStyle w:val="Ttulo1"/>
      </w:pPr>
      <w:bookmarkStart w:id="24" w:name="_Toc41543476"/>
      <w:r w:rsidRPr="006C4A19">
        <w:t>Impacto</w:t>
      </w:r>
      <w:r w:rsidRPr="00F01EBE">
        <w:t>, posible aplicación de resultados esperados y estrategias de comunicación</w:t>
      </w:r>
      <w:bookmarkEnd w:id="24"/>
      <w:r w:rsidRPr="00F01EBE">
        <w:t xml:space="preserve"> </w:t>
      </w:r>
    </w:p>
    <w:p w:rsidR="00C838ED" w:rsidRPr="00C838ED" w:rsidRDefault="00C838ED" w:rsidP="00C838ED">
      <w:pPr>
        <w:pStyle w:val="Descripcin"/>
        <w:rPr>
          <w:lang w:val="es-CO" w:eastAsia="es-CO"/>
        </w:rPr>
      </w:pPr>
      <w:bookmarkStart w:id="25" w:name="_Toc41534891"/>
      <w:r w:rsidRPr="00C838ED">
        <w:rPr>
          <w:lang w:val="es-ES"/>
        </w:rPr>
        <w:t xml:space="preserve">Tabla </w:t>
      </w:r>
      <w:r>
        <w:fldChar w:fldCharType="begin"/>
      </w:r>
      <w:r w:rsidRPr="00C838ED">
        <w:rPr>
          <w:lang w:val="es-ES"/>
        </w:rPr>
        <w:instrText xml:space="preserve"> SEQ Tabla \* ARABIC </w:instrText>
      </w:r>
      <w:r>
        <w:fldChar w:fldCharType="separate"/>
      </w:r>
      <w:r w:rsidR="00542459">
        <w:rPr>
          <w:noProof/>
          <w:lang w:val="es-ES"/>
        </w:rPr>
        <w:t>2</w:t>
      </w:r>
      <w:r>
        <w:fldChar w:fldCharType="end"/>
      </w:r>
      <w:r w:rsidRPr="00C838ED">
        <w:rPr>
          <w:lang w:val="es-ES"/>
        </w:rPr>
        <w:t xml:space="preserve"> </w:t>
      </w:r>
      <w:r w:rsidRPr="00F01EBE">
        <w:rPr>
          <w:b w:val="0"/>
          <w:iCs/>
          <w:lang w:val="es-CO" w:eastAsia="es-CO"/>
        </w:rPr>
        <w:t>Estrategias de comunicación de resultados y productos de investigación aplicada</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4"/>
        <w:gridCol w:w="1275"/>
        <w:gridCol w:w="1560"/>
      </w:tblGrid>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Tipo de producto</w:t>
            </w:r>
          </w:p>
        </w:tc>
        <w:tc>
          <w:tcPr>
            <w:tcW w:w="1275" w:type="dxa"/>
            <w:hideMark/>
          </w:tcPr>
          <w:p w:rsidR="002341A8" w:rsidRPr="00F01EBE" w:rsidRDefault="002341A8" w:rsidP="00C838ED">
            <w:pPr>
              <w:spacing w:line="480" w:lineRule="auto"/>
              <w:ind w:left="62"/>
              <w:rPr>
                <w:b/>
                <w:bCs/>
                <w:lang w:val="es-CO" w:eastAsia="es-CO"/>
              </w:rPr>
            </w:pPr>
            <w:r w:rsidRPr="00F01EBE">
              <w:rPr>
                <w:b/>
                <w:bCs/>
                <w:lang w:val="es-CO" w:eastAsia="es-CO"/>
              </w:rPr>
              <w:t>Número</w:t>
            </w:r>
          </w:p>
        </w:tc>
        <w:tc>
          <w:tcPr>
            <w:tcW w:w="1560" w:type="dxa"/>
            <w:hideMark/>
          </w:tcPr>
          <w:p w:rsidR="002341A8" w:rsidRPr="00F01EBE" w:rsidRDefault="002341A8" w:rsidP="00C838ED">
            <w:pPr>
              <w:spacing w:line="480" w:lineRule="auto"/>
              <w:rPr>
                <w:b/>
                <w:bCs/>
                <w:lang w:val="es-CO" w:eastAsia="es-CO"/>
              </w:rPr>
            </w:pPr>
            <w:r w:rsidRPr="00F01EBE">
              <w:rPr>
                <w:b/>
                <w:bCs/>
                <w:lang w:val="es-CO" w:eastAsia="es-CO"/>
              </w:rPr>
              <w:t>Tiempo estimado</w:t>
            </w: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Productos de nuevo conocimiento</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Manuscrito</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Soporte de sometimiento</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Artículo de investigación en revista indexada</w:t>
            </w:r>
          </w:p>
        </w:tc>
        <w:tc>
          <w:tcPr>
            <w:tcW w:w="1275" w:type="dxa"/>
            <w:hideMark/>
          </w:tcPr>
          <w:p w:rsidR="002341A8" w:rsidRPr="00F01EBE" w:rsidRDefault="002341A8" w:rsidP="00C838ED">
            <w:pPr>
              <w:spacing w:line="480" w:lineRule="auto"/>
              <w:rPr>
                <w:lang w:val="es-CO" w:eastAsia="es-CO"/>
              </w:rPr>
            </w:pPr>
            <w:r w:rsidRPr="00F01EBE">
              <w:rPr>
                <w:lang w:val="es-CO" w:eastAsia="es-CO"/>
              </w:rPr>
              <w:t>1</w:t>
            </w:r>
          </w:p>
        </w:tc>
        <w:tc>
          <w:tcPr>
            <w:tcW w:w="1560" w:type="dxa"/>
          </w:tcPr>
          <w:p w:rsidR="002341A8" w:rsidRPr="00F01EBE" w:rsidRDefault="002341A8" w:rsidP="00C838ED">
            <w:pPr>
              <w:spacing w:line="480" w:lineRule="auto"/>
              <w:rPr>
                <w:lang w:val="es-CO" w:eastAsia="es-CO"/>
              </w:rPr>
            </w:pPr>
          </w:p>
        </w:tc>
      </w:tr>
      <w:tr w:rsidR="002341A8" w:rsidRPr="00645224"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 xml:space="preserve">Capítulo en libro de investigación  </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 xml:space="preserve">Libro de investigación </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645224"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Participación en congresos y eventos</w:t>
            </w:r>
          </w:p>
        </w:tc>
        <w:tc>
          <w:tcPr>
            <w:tcW w:w="1275" w:type="dxa"/>
            <w:hideMark/>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645224"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 xml:space="preserve">Productos o procesos tecnológicos. Favor especificar el tipo de producto o proceso, e identificar si se someterán al proceso de patente o registro </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645224"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lastRenderedPageBreak/>
              <w:t>Normas. Favor especificar si se prevé el aporte del proyecto a la generación de normas de carácter social, ambiental o de salud pública</w:t>
            </w:r>
          </w:p>
        </w:tc>
        <w:tc>
          <w:tcPr>
            <w:tcW w:w="1275" w:type="dxa"/>
            <w:hideMark/>
          </w:tcPr>
          <w:p w:rsidR="002341A8" w:rsidRPr="00F01EBE" w:rsidRDefault="002341A8" w:rsidP="00C838ED">
            <w:pPr>
              <w:spacing w:line="480" w:lineRule="auto"/>
              <w:rPr>
                <w:lang w:val="es-CO" w:eastAsia="es-CO"/>
              </w:rPr>
            </w:pPr>
            <w:r w:rsidRPr="00F01EBE">
              <w:rPr>
                <w:lang w:val="es-CO" w:eastAsia="es-CO"/>
              </w:rPr>
              <w:t xml:space="preserve"> </w:t>
            </w: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Productos de formación</w:t>
            </w:r>
          </w:p>
        </w:tc>
        <w:tc>
          <w:tcPr>
            <w:tcW w:w="1275" w:type="dxa"/>
            <w:hideMark/>
          </w:tcPr>
          <w:p w:rsidR="002341A8" w:rsidRPr="00F01EBE" w:rsidRDefault="002341A8" w:rsidP="00C838ED">
            <w:pPr>
              <w:spacing w:line="480" w:lineRule="auto"/>
              <w:rPr>
                <w:lang w:val="es-CO" w:eastAsia="es-CO"/>
              </w:rPr>
            </w:pPr>
            <w:r w:rsidRPr="00F01EBE">
              <w:rPr>
                <w:lang w:val="es-CO" w:eastAsia="es-CO"/>
              </w:rPr>
              <w:t xml:space="preserve">  1</w:t>
            </w: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Trabajo de grado especificando el tipo de nivel formativo (por ejemplo, trabajo para obtener el título de pregrado) </w:t>
            </w:r>
          </w:p>
        </w:tc>
        <w:tc>
          <w:tcPr>
            <w:tcW w:w="1275" w:type="dxa"/>
            <w:hideMark/>
          </w:tcPr>
          <w:p w:rsidR="002341A8" w:rsidRPr="00F01EBE" w:rsidRDefault="002341A8" w:rsidP="00C838ED">
            <w:pPr>
              <w:spacing w:line="480" w:lineRule="auto"/>
              <w:rPr>
                <w:lang w:val="es-CO" w:eastAsia="es-CO"/>
              </w:rPr>
            </w:pPr>
            <w:r w:rsidRPr="00F01EBE">
              <w:rPr>
                <w:lang w:val="es-CO" w:eastAsia="es-CO"/>
              </w:rPr>
              <w:t xml:space="preserve">  1</w:t>
            </w: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Informes</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F01EBE" w:rsidTr="006C4A19">
        <w:tc>
          <w:tcPr>
            <w:tcW w:w="6204" w:type="dxa"/>
            <w:hideMark/>
          </w:tcPr>
          <w:p w:rsidR="002341A8" w:rsidRPr="00F01EBE" w:rsidRDefault="002341A8" w:rsidP="00C838ED">
            <w:pPr>
              <w:spacing w:line="480" w:lineRule="auto"/>
              <w:rPr>
                <w:b/>
                <w:bCs/>
                <w:lang w:val="es-CO" w:eastAsia="es-CO"/>
              </w:rPr>
            </w:pPr>
            <w:r w:rsidRPr="00F01EBE">
              <w:rPr>
                <w:b/>
                <w:bCs/>
                <w:lang w:val="es-CO" w:eastAsia="es-CO"/>
              </w:rPr>
              <w:t>Informe Financiero</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r w:rsidR="002341A8" w:rsidRPr="00645224" w:rsidTr="006C4A19">
        <w:trPr>
          <w:trHeight w:val="64"/>
        </w:trPr>
        <w:tc>
          <w:tcPr>
            <w:tcW w:w="6204" w:type="dxa"/>
            <w:hideMark/>
          </w:tcPr>
          <w:p w:rsidR="002341A8" w:rsidRPr="00F01EBE" w:rsidRDefault="002341A8" w:rsidP="00C838ED">
            <w:pPr>
              <w:spacing w:line="480" w:lineRule="auto"/>
              <w:rPr>
                <w:b/>
                <w:bCs/>
                <w:lang w:val="es-CO" w:eastAsia="es-CO"/>
              </w:rPr>
            </w:pPr>
            <w:r w:rsidRPr="00F01EBE">
              <w:rPr>
                <w:b/>
                <w:bCs/>
                <w:lang w:val="es-CO" w:eastAsia="es-CO"/>
              </w:rPr>
              <w:t>Informe de Plan de mejora</w:t>
            </w:r>
          </w:p>
        </w:tc>
        <w:tc>
          <w:tcPr>
            <w:tcW w:w="1275" w:type="dxa"/>
          </w:tcPr>
          <w:p w:rsidR="002341A8" w:rsidRPr="00F01EBE" w:rsidRDefault="002341A8" w:rsidP="00C838ED">
            <w:pPr>
              <w:spacing w:line="480" w:lineRule="auto"/>
              <w:rPr>
                <w:lang w:val="es-CO" w:eastAsia="es-CO"/>
              </w:rPr>
            </w:pPr>
          </w:p>
        </w:tc>
        <w:tc>
          <w:tcPr>
            <w:tcW w:w="1560" w:type="dxa"/>
          </w:tcPr>
          <w:p w:rsidR="002341A8" w:rsidRPr="00F01EBE" w:rsidRDefault="002341A8" w:rsidP="00C838ED">
            <w:pPr>
              <w:spacing w:line="480" w:lineRule="auto"/>
              <w:rPr>
                <w:lang w:val="es-CO" w:eastAsia="es-CO"/>
              </w:rPr>
            </w:pPr>
          </w:p>
        </w:tc>
      </w:tr>
    </w:tbl>
    <w:p w:rsidR="002341A8" w:rsidRPr="00F01EBE" w:rsidRDefault="002341A8" w:rsidP="00862D6B">
      <w:pPr>
        <w:shd w:val="clear" w:color="auto" w:fill="FFFFFF"/>
        <w:spacing w:line="480" w:lineRule="auto"/>
        <w:rPr>
          <w:iCs/>
          <w:lang w:val="es-CO" w:eastAsia="es-CO"/>
        </w:rPr>
      </w:pPr>
    </w:p>
    <w:p w:rsidR="002341A8" w:rsidRPr="00F01EBE" w:rsidRDefault="002341A8" w:rsidP="00104E31">
      <w:pPr>
        <w:pStyle w:val="Ttulo1"/>
      </w:pPr>
      <w:bookmarkStart w:id="26" w:name="_Toc41543477"/>
      <w:r w:rsidRPr="006C4A19">
        <w:t>Metodología</w:t>
      </w:r>
      <w:bookmarkEnd w:id="26"/>
    </w:p>
    <w:p w:rsidR="002341A8" w:rsidRDefault="002341A8" w:rsidP="00C838ED">
      <w:pPr>
        <w:shd w:val="clear" w:color="auto" w:fill="FFFFFF"/>
        <w:spacing w:line="480" w:lineRule="auto"/>
        <w:rPr>
          <w:lang w:val="es-CO"/>
        </w:rPr>
      </w:pPr>
      <w:r w:rsidRPr="00F01EBE">
        <w:rPr>
          <w:lang w:val="es-CO"/>
        </w:rPr>
        <w:t xml:space="preserve">La metodología para el proyecto de  investigación a la </w:t>
      </w:r>
      <w:r w:rsidRPr="00F01EBE">
        <w:rPr>
          <w:lang w:val="es-MX" w:eastAsia="es-CO"/>
        </w:rPr>
        <w:t xml:space="preserve">Exposición laboral a los Riesgos químicos asociados a germinación siembra, producción y zoqueo del café departamento Cundinamarca municipio de san juan de la vega vereda chuscal finca peña blanca </w:t>
      </w:r>
      <w:r w:rsidRPr="00F01EBE">
        <w:rPr>
          <w:lang w:val="es-CO"/>
        </w:rPr>
        <w:t>considera factores importantes que van desde el tipo de información que manejan los trabajadores de la finca hasta el tipo de  productos y  la información que nos brindan las  hojas de seguridad a si  mismo los controles que tiene la finca  para el manejo de las sustancias químicas.</w:t>
      </w:r>
    </w:p>
    <w:p w:rsidR="00C838ED" w:rsidRPr="00F01EBE" w:rsidRDefault="00C838ED" w:rsidP="00C838ED">
      <w:pPr>
        <w:shd w:val="clear" w:color="auto" w:fill="FFFFFF"/>
        <w:spacing w:line="480" w:lineRule="auto"/>
        <w:rPr>
          <w:lang w:val="es-CO"/>
        </w:rPr>
      </w:pPr>
    </w:p>
    <w:p w:rsidR="002341A8" w:rsidRPr="00F01EBE" w:rsidRDefault="006C4A19" w:rsidP="000F3412">
      <w:pPr>
        <w:pStyle w:val="Ttulo1"/>
        <w:numPr>
          <w:ilvl w:val="1"/>
          <w:numId w:val="10"/>
        </w:numPr>
      </w:pPr>
      <w:r>
        <w:rPr>
          <w:bCs/>
        </w:rPr>
        <w:t xml:space="preserve"> </w:t>
      </w:r>
      <w:bookmarkStart w:id="27" w:name="_Toc41543478"/>
      <w:r w:rsidR="002341A8" w:rsidRPr="006C4A19">
        <w:rPr>
          <w:bCs/>
        </w:rPr>
        <w:t>Clasificación</w:t>
      </w:r>
      <w:r w:rsidR="002341A8" w:rsidRPr="00F01EBE">
        <w:t xml:space="preserve"> de los agroquímicos y estos como afectan a la salud de los trabajadores.</w:t>
      </w:r>
      <w:bookmarkEnd w:id="27"/>
    </w:p>
    <w:p w:rsidR="002341A8" w:rsidRPr="00F01EBE" w:rsidRDefault="002341A8" w:rsidP="000F3412">
      <w:pPr>
        <w:numPr>
          <w:ilvl w:val="0"/>
          <w:numId w:val="5"/>
        </w:numPr>
        <w:shd w:val="clear" w:color="auto" w:fill="FFFFFF"/>
        <w:spacing w:line="480" w:lineRule="auto"/>
        <w:ind w:left="1134"/>
        <w:rPr>
          <w:lang w:val="es-CO"/>
        </w:rPr>
      </w:pPr>
      <w:r w:rsidRPr="00F01EBE">
        <w:rPr>
          <w:lang w:val="es-CO"/>
        </w:rPr>
        <w:lastRenderedPageBreak/>
        <w:t>Indagar cuantos agroquímicos son utilizados para las diferentes etapas de crecimiento del café.</w:t>
      </w:r>
    </w:p>
    <w:p w:rsidR="002341A8" w:rsidRPr="00F01EBE" w:rsidRDefault="002341A8" w:rsidP="000F3412">
      <w:pPr>
        <w:numPr>
          <w:ilvl w:val="0"/>
          <w:numId w:val="5"/>
        </w:numPr>
        <w:shd w:val="clear" w:color="auto" w:fill="FFFFFF"/>
        <w:spacing w:line="480" w:lineRule="auto"/>
        <w:ind w:left="1134"/>
        <w:rPr>
          <w:lang w:val="es-CO"/>
        </w:rPr>
      </w:pPr>
      <w:r w:rsidRPr="00F01EBE">
        <w:rPr>
          <w:lang w:val="es-CO"/>
        </w:rPr>
        <w:t xml:space="preserve">Identificar que agroquímicos son herbicidas, plaguicidas, insecticidas, abonos orgánicos e inorgánicos, funguicidas, etc. </w:t>
      </w:r>
    </w:p>
    <w:p w:rsidR="002341A8" w:rsidRPr="00F01EBE" w:rsidRDefault="002341A8" w:rsidP="000F3412">
      <w:pPr>
        <w:numPr>
          <w:ilvl w:val="0"/>
          <w:numId w:val="5"/>
        </w:numPr>
        <w:shd w:val="clear" w:color="auto" w:fill="FFFFFF"/>
        <w:spacing w:line="480" w:lineRule="auto"/>
        <w:ind w:left="1134"/>
        <w:rPr>
          <w:lang w:val="es-CO"/>
        </w:rPr>
      </w:pPr>
      <w:r w:rsidRPr="00F01EBE">
        <w:rPr>
          <w:lang w:val="es-CO"/>
        </w:rPr>
        <w:t xml:space="preserve">Realizar una encuesta de conocimiento de las consecuencias que deja el uso de agroquímicos sin la debida protección para el manejo de dichos </w:t>
      </w:r>
      <w:r w:rsidR="002E46A1" w:rsidRPr="00F01EBE">
        <w:rPr>
          <w:lang w:val="es-CO"/>
        </w:rPr>
        <w:t>químicos</w:t>
      </w:r>
    </w:p>
    <w:p w:rsidR="002341A8" w:rsidRPr="00F01EBE" w:rsidRDefault="002341A8" w:rsidP="000F3412">
      <w:pPr>
        <w:numPr>
          <w:ilvl w:val="0"/>
          <w:numId w:val="5"/>
        </w:numPr>
        <w:shd w:val="clear" w:color="auto" w:fill="FFFFFF"/>
        <w:spacing w:line="480" w:lineRule="auto"/>
        <w:ind w:left="1134"/>
        <w:rPr>
          <w:lang w:val="es-CO"/>
        </w:rPr>
      </w:pPr>
      <w:r w:rsidRPr="00F01EBE">
        <w:rPr>
          <w:lang w:val="es-CO"/>
        </w:rPr>
        <w:t>Clasificar las diferentes afecciones a la salud de los trabajadores por la utilización de las sustancias químicas</w:t>
      </w:r>
    </w:p>
    <w:p w:rsidR="002341A8" w:rsidRPr="00F01EBE" w:rsidRDefault="002341A8" w:rsidP="000F3412">
      <w:pPr>
        <w:numPr>
          <w:ilvl w:val="0"/>
          <w:numId w:val="5"/>
        </w:numPr>
        <w:shd w:val="clear" w:color="auto" w:fill="FFFFFF"/>
        <w:spacing w:line="480" w:lineRule="auto"/>
        <w:ind w:left="1134"/>
        <w:rPr>
          <w:lang w:val="es-CO"/>
        </w:rPr>
      </w:pPr>
      <w:r w:rsidRPr="00F01EBE">
        <w:rPr>
          <w:lang w:val="es-CO"/>
        </w:rPr>
        <w:t>Verificar la tabla de enfermedades laborales encontrada en el decreto 1477 del año 2014</w:t>
      </w:r>
    </w:p>
    <w:p w:rsidR="002341A8" w:rsidRPr="00F01EBE" w:rsidRDefault="002341A8" w:rsidP="000F3412">
      <w:pPr>
        <w:numPr>
          <w:ilvl w:val="0"/>
          <w:numId w:val="5"/>
        </w:numPr>
        <w:shd w:val="clear" w:color="auto" w:fill="FFFFFF"/>
        <w:spacing w:line="480" w:lineRule="auto"/>
        <w:ind w:left="1134"/>
        <w:rPr>
          <w:lang w:val="es-CO"/>
        </w:rPr>
      </w:pPr>
      <w:r w:rsidRPr="00F01EBE">
        <w:rPr>
          <w:lang w:val="es-CO"/>
        </w:rPr>
        <w:t>Explicar las etapas de crecimiento del café y sus diferentes enfermedades</w:t>
      </w:r>
    </w:p>
    <w:p w:rsidR="002341A8" w:rsidRPr="00F01EBE" w:rsidRDefault="002341A8" w:rsidP="000F3412">
      <w:pPr>
        <w:numPr>
          <w:ilvl w:val="0"/>
          <w:numId w:val="6"/>
        </w:numPr>
        <w:shd w:val="clear" w:color="auto" w:fill="FFFFFF"/>
        <w:spacing w:line="480" w:lineRule="auto"/>
        <w:ind w:left="1134"/>
        <w:rPr>
          <w:lang w:val="es-CO"/>
        </w:rPr>
      </w:pPr>
      <w:r w:rsidRPr="00F01EBE">
        <w:rPr>
          <w:lang w:val="es-CO"/>
        </w:rPr>
        <w:t xml:space="preserve">Realizar una matriz de identificación y evaluación de riesgo y peligros con cada etapa de crecimiento del café </w:t>
      </w:r>
    </w:p>
    <w:p w:rsidR="002341A8" w:rsidRPr="00F01EBE" w:rsidRDefault="002341A8" w:rsidP="000F3412">
      <w:pPr>
        <w:numPr>
          <w:ilvl w:val="0"/>
          <w:numId w:val="6"/>
        </w:numPr>
        <w:shd w:val="clear" w:color="auto" w:fill="FFFFFF"/>
        <w:spacing w:line="480" w:lineRule="auto"/>
        <w:ind w:left="1134"/>
        <w:rPr>
          <w:lang w:val="es-CO"/>
        </w:rPr>
      </w:pPr>
      <w:r w:rsidRPr="00F01EBE">
        <w:rPr>
          <w:lang w:val="es-CO"/>
        </w:rPr>
        <w:t xml:space="preserve">Investigar los tipos de enfermedades relacionadas a la germinación, siembra, producción y zoqueo del café </w:t>
      </w:r>
    </w:p>
    <w:p w:rsidR="002341A8" w:rsidRPr="00F01EBE" w:rsidRDefault="002341A8" w:rsidP="000F3412">
      <w:pPr>
        <w:numPr>
          <w:ilvl w:val="0"/>
          <w:numId w:val="6"/>
        </w:numPr>
        <w:shd w:val="clear" w:color="auto" w:fill="FFFFFF"/>
        <w:spacing w:line="480" w:lineRule="auto"/>
        <w:ind w:left="1134"/>
        <w:rPr>
          <w:lang w:val="es-CO"/>
        </w:rPr>
      </w:pPr>
      <w:r w:rsidRPr="00F01EBE">
        <w:rPr>
          <w:lang w:val="es-CO"/>
        </w:rPr>
        <w:t>Recolectar información sobre los agroquímicos utilizados en cada etapa de crecimiento del café.</w:t>
      </w:r>
    </w:p>
    <w:p w:rsidR="002341A8" w:rsidRPr="00F01EBE" w:rsidRDefault="002341A8" w:rsidP="000F3412">
      <w:pPr>
        <w:numPr>
          <w:ilvl w:val="0"/>
          <w:numId w:val="6"/>
        </w:numPr>
        <w:shd w:val="clear" w:color="auto" w:fill="FFFFFF"/>
        <w:spacing w:line="480" w:lineRule="auto"/>
        <w:ind w:left="1134"/>
        <w:rPr>
          <w:lang w:val="es-CO"/>
        </w:rPr>
      </w:pPr>
      <w:r w:rsidRPr="00F01EBE">
        <w:rPr>
          <w:lang w:val="es-CO"/>
        </w:rPr>
        <w:t>Socializar con los caficultores cuales son las enfermedades que más atacan al café.</w:t>
      </w:r>
    </w:p>
    <w:p w:rsidR="002341A8" w:rsidRPr="00F01EBE" w:rsidRDefault="006C4A19" w:rsidP="000F3412">
      <w:pPr>
        <w:pStyle w:val="Ttulo1"/>
        <w:numPr>
          <w:ilvl w:val="1"/>
          <w:numId w:val="10"/>
        </w:numPr>
      </w:pPr>
      <w:r>
        <w:t xml:space="preserve"> </w:t>
      </w:r>
      <w:bookmarkStart w:id="28" w:name="_Toc41543479"/>
      <w:r w:rsidR="002341A8" w:rsidRPr="00F01EBE">
        <w:t xml:space="preserve">Programa de </w:t>
      </w:r>
      <w:r w:rsidR="002341A8" w:rsidRPr="006C4A19">
        <w:t>capacitaciones</w:t>
      </w:r>
      <w:bookmarkEnd w:id="28"/>
    </w:p>
    <w:p w:rsidR="002341A8" w:rsidRPr="00F01EBE" w:rsidRDefault="002341A8" w:rsidP="000F3412">
      <w:pPr>
        <w:numPr>
          <w:ilvl w:val="0"/>
          <w:numId w:val="7"/>
        </w:numPr>
        <w:shd w:val="clear" w:color="auto" w:fill="FFFFFF"/>
        <w:spacing w:line="480" w:lineRule="auto"/>
        <w:ind w:left="1134"/>
        <w:rPr>
          <w:lang w:val="es-CO"/>
        </w:rPr>
      </w:pPr>
      <w:r w:rsidRPr="00F01EBE">
        <w:rPr>
          <w:lang w:val="es-CO"/>
        </w:rPr>
        <w:lastRenderedPageBreak/>
        <w:t xml:space="preserve">Identificar cual es el peligro más inminente en la utilización de los agroquímicos </w:t>
      </w:r>
    </w:p>
    <w:p w:rsidR="002341A8" w:rsidRPr="00F01EBE" w:rsidRDefault="002341A8" w:rsidP="000F3412">
      <w:pPr>
        <w:numPr>
          <w:ilvl w:val="0"/>
          <w:numId w:val="7"/>
        </w:numPr>
        <w:shd w:val="clear" w:color="auto" w:fill="FFFFFF"/>
        <w:spacing w:line="480" w:lineRule="auto"/>
        <w:ind w:left="1134"/>
        <w:rPr>
          <w:lang w:val="es-CO"/>
        </w:rPr>
      </w:pPr>
      <w:r w:rsidRPr="00F01EBE">
        <w:rPr>
          <w:lang w:val="es-CO"/>
        </w:rPr>
        <w:t>Valorar el tipo de formación de los caficultores.</w:t>
      </w:r>
    </w:p>
    <w:p w:rsidR="002341A8" w:rsidRPr="00F01EBE" w:rsidRDefault="002341A8" w:rsidP="000F3412">
      <w:pPr>
        <w:numPr>
          <w:ilvl w:val="0"/>
          <w:numId w:val="7"/>
        </w:numPr>
        <w:shd w:val="clear" w:color="auto" w:fill="FFFFFF"/>
        <w:spacing w:line="480" w:lineRule="auto"/>
        <w:ind w:left="1134"/>
        <w:rPr>
          <w:lang w:val="es-CO"/>
        </w:rPr>
      </w:pPr>
      <w:r w:rsidRPr="00F01EBE">
        <w:rPr>
          <w:lang w:val="es-CO"/>
        </w:rPr>
        <w:t>Crear un programa de capacitaciones con los temas anteriormente mencionados.</w:t>
      </w:r>
    </w:p>
    <w:p w:rsidR="002341A8" w:rsidRPr="00F01EBE" w:rsidRDefault="002341A8" w:rsidP="000F3412">
      <w:pPr>
        <w:numPr>
          <w:ilvl w:val="0"/>
          <w:numId w:val="7"/>
        </w:numPr>
        <w:shd w:val="clear" w:color="auto" w:fill="FFFFFF"/>
        <w:spacing w:line="480" w:lineRule="auto"/>
        <w:ind w:left="1134"/>
        <w:rPr>
          <w:lang w:val="es-CO"/>
        </w:rPr>
      </w:pPr>
      <w:r w:rsidRPr="00F01EBE">
        <w:rPr>
          <w:lang w:val="es-CO"/>
        </w:rPr>
        <w:t xml:space="preserve"> Planear el cronograma de actividades para realizar las capacitaciones. </w:t>
      </w:r>
    </w:p>
    <w:p w:rsidR="002341A8" w:rsidRPr="00F01EBE" w:rsidRDefault="006C4A19" w:rsidP="000F3412">
      <w:pPr>
        <w:pStyle w:val="Ttulo1"/>
        <w:numPr>
          <w:ilvl w:val="1"/>
          <w:numId w:val="10"/>
        </w:numPr>
      </w:pPr>
      <w:r>
        <w:t xml:space="preserve"> </w:t>
      </w:r>
      <w:bookmarkStart w:id="29" w:name="_Toc41543480"/>
      <w:r w:rsidR="002341A8" w:rsidRPr="00F01EBE">
        <w:t>Etiquetas de seguridad</w:t>
      </w:r>
      <w:bookmarkEnd w:id="29"/>
    </w:p>
    <w:p w:rsidR="002341A8" w:rsidRPr="00F01EBE" w:rsidRDefault="002341A8" w:rsidP="000F3412">
      <w:pPr>
        <w:numPr>
          <w:ilvl w:val="0"/>
          <w:numId w:val="8"/>
        </w:numPr>
        <w:shd w:val="clear" w:color="auto" w:fill="FFFFFF"/>
        <w:spacing w:line="480" w:lineRule="auto"/>
        <w:ind w:left="1134"/>
        <w:rPr>
          <w:lang w:val="es-CO"/>
        </w:rPr>
      </w:pPr>
      <w:r w:rsidRPr="00F01EBE">
        <w:rPr>
          <w:lang w:val="es-CO"/>
        </w:rPr>
        <w:t>Realizar el curso virtual de ARL sura en el sistema globalmente armonizado.</w:t>
      </w:r>
    </w:p>
    <w:p w:rsidR="002341A8" w:rsidRPr="00F01EBE" w:rsidRDefault="002341A8" w:rsidP="000F3412">
      <w:pPr>
        <w:numPr>
          <w:ilvl w:val="0"/>
          <w:numId w:val="8"/>
        </w:numPr>
        <w:shd w:val="clear" w:color="auto" w:fill="FFFFFF"/>
        <w:spacing w:line="480" w:lineRule="auto"/>
        <w:ind w:left="1134"/>
        <w:rPr>
          <w:lang w:val="es-CO"/>
        </w:rPr>
      </w:pPr>
      <w:r w:rsidRPr="00F01EBE">
        <w:rPr>
          <w:lang w:val="es-CO"/>
        </w:rPr>
        <w:t>Revisar las hojas de seguridad de cada sustancia química.</w:t>
      </w:r>
    </w:p>
    <w:p w:rsidR="002341A8" w:rsidRPr="00F01EBE" w:rsidRDefault="002341A8" w:rsidP="000F3412">
      <w:pPr>
        <w:numPr>
          <w:ilvl w:val="0"/>
          <w:numId w:val="8"/>
        </w:numPr>
        <w:shd w:val="clear" w:color="auto" w:fill="FFFFFF"/>
        <w:spacing w:line="480" w:lineRule="auto"/>
        <w:ind w:left="1134"/>
        <w:rPr>
          <w:lang w:val="es-CO"/>
        </w:rPr>
      </w:pPr>
      <w:r w:rsidRPr="00F01EBE">
        <w:rPr>
          <w:lang w:val="es-CO"/>
        </w:rPr>
        <w:t>Crear el formato para la etiqueta de seguridad.</w:t>
      </w:r>
    </w:p>
    <w:p w:rsidR="002341A8" w:rsidRPr="00F01EBE" w:rsidRDefault="002341A8" w:rsidP="000F3412">
      <w:pPr>
        <w:numPr>
          <w:ilvl w:val="0"/>
          <w:numId w:val="8"/>
        </w:numPr>
        <w:shd w:val="clear" w:color="auto" w:fill="FFFFFF"/>
        <w:spacing w:line="480" w:lineRule="auto"/>
        <w:ind w:left="1134"/>
        <w:rPr>
          <w:lang w:val="es-CO"/>
        </w:rPr>
      </w:pPr>
      <w:r w:rsidRPr="00F01EBE">
        <w:rPr>
          <w:lang w:val="es-CO"/>
        </w:rPr>
        <w:t>Construir una base de datos con cada etiqueta de seguridad y dársela a conocer a los caficultores.</w:t>
      </w:r>
    </w:p>
    <w:p w:rsidR="002341A8" w:rsidRPr="00F01EBE" w:rsidRDefault="002341A8" w:rsidP="000F3412">
      <w:pPr>
        <w:pStyle w:val="Ttulo1"/>
        <w:numPr>
          <w:ilvl w:val="1"/>
          <w:numId w:val="10"/>
        </w:numPr>
      </w:pPr>
      <w:r w:rsidRPr="00F01EBE">
        <w:t xml:space="preserve"> </w:t>
      </w:r>
      <w:bookmarkStart w:id="30" w:name="_Toc41543481"/>
      <w:r w:rsidRPr="006C4A19">
        <w:t>Población</w:t>
      </w:r>
      <w:bookmarkEnd w:id="30"/>
      <w:r w:rsidRPr="00F01EBE">
        <w:t xml:space="preserve"> </w:t>
      </w:r>
    </w:p>
    <w:p w:rsidR="002341A8" w:rsidRPr="00F01EBE" w:rsidRDefault="002341A8" w:rsidP="00C838ED">
      <w:pPr>
        <w:shd w:val="clear" w:color="auto" w:fill="FFFFFF"/>
        <w:spacing w:before="100" w:beforeAutospacing="1" w:after="100" w:afterAutospacing="1" w:line="480" w:lineRule="auto"/>
        <w:ind w:firstLine="720"/>
        <w:rPr>
          <w:b/>
          <w:iCs/>
          <w:lang w:val="es-CO" w:eastAsia="es-CO"/>
        </w:rPr>
      </w:pPr>
      <w:r w:rsidRPr="00F01EBE">
        <w:rPr>
          <w:bCs/>
          <w:lang w:val="es-CO" w:eastAsia="es-CO"/>
        </w:rPr>
        <w:t>13 Trabajadores agrícolas encargados del cultivo del café y el riego y distribución de los agroquímicos de la finca peña blanca ubicada el municipio de san juan de la vega vereda el chuscal.</w:t>
      </w:r>
    </w:p>
    <w:p w:rsidR="002341A8" w:rsidRDefault="006C4A19" w:rsidP="000F3412">
      <w:pPr>
        <w:pStyle w:val="Ttulo1"/>
        <w:numPr>
          <w:ilvl w:val="1"/>
          <w:numId w:val="10"/>
        </w:numPr>
      </w:pPr>
      <w:r>
        <w:t xml:space="preserve"> </w:t>
      </w:r>
      <w:bookmarkStart w:id="31" w:name="_Toc41543482"/>
      <w:r w:rsidR="002341A8" w:rsidRPr="006C4A19">
        <w:t>Muestra</w:t>
      </w:r>
      <w:bookmarkEnd w:id="31"/>
      <w:r w:rsidR="002341A8" w:rsidRPr="00F01EBE">
        <w:t xml:space="preserve"> </w:t>
      </w:r>
    </w:p>
    <w:p w:rsidR="00C838ED" w:rsidRPr="00C838ED" w:rsidRDefault="00C838ED" w:rsidP="00C838ED">
      <w:pPr>
        <w:pStyle w:val="Descripcin"/>
        <w:rPr>
          <w:lang w:val="es-CO"/>
        </w:rPr>
      </w:pPr>
      <w:bookmarkStart w:id="32" w:name="_Toc41534892"/>
      <w:r w:rsidRPr="00C838ED">
        <w:rPr>
          <w:lang w:val="es-ES"/>
        </w:rPr>
        <w:t xml:space="preserve">Tabla </w:t>
      </w:r>
      <w:r>
        <w:fldChar w:fldCharType="begin"/>
      </w:r>
      <w:r w:rsidRPr="00C838ED">
        <w:rPr>
          <w:lang w:val="es-ES"/>
        </w:rPr>
        <w:instrText xml:space="preserve"> SEQ Tabla \* ARABIC </w:instrText>
      </w:r>
      <w:r>
        <w:fldChar w:fldCharType="separate"/>
      </w:r>
      <w:r w:rsidR="00542459">
        <w:rPr>
          <w:noProof/>
          <w:lang w:val="es-ES"/>
        </w:rPr>
        <w:t>3</w:t>
      </w:r>
      <w:r>
        <w:fldChar w:fldCharType="end"/>
      </w:r>
      <w:r w:rsidRPr="00C838ED">
        <w:rPr>
          <w:lang w:val="es-ES"/>
        </w:rPr>
        <w:t xml:space="preserve"> </w:t>
      </w:r>
      <w:r>
        <w:rPr>
          <w:lang w:val="es-ES"/>
        </w:rPr>
        <w:t>M</w:t>
      </w:r>
      <w:r w:rsidRPr="00C838ED">
        <w:rPr>
          <w:lang w:val="es-CO"/>
        </w:rPr>
        <w:t>uestra de trabajadores Finca Peña Blanca</w:t>
      </w:r>
      <w:bookmarkEnd w:id="32"/>
      <w:r w:rsidRPr="00C838ED">
        <w:rPr>
          <w:lang w:val="es-CO"/>
        </w:rPr>
        <w:t xml:space="preserve"> </w:t>
      </w:r>
    </w:p>
    <w:tbl>
      <w:tblPr>
        <w:tblStyle w:val="Tablaconcuadrcula"/>
        <w:tblW w:w="10632" w:type="dxa"/>
        <w:tblInd w:w="-289" w:type="dxa"/>
        <w:tblLook w:val="04A0" w:firstRow="1" w:lastRow="0" w:firstColumn="1" w:lastColumn="0" w:noHBand="0" w:noVBand="1"/>
      </w:tblPr>
      <w:tblGrid>
        <w:gridCol w:w="967"/>
        <w:gridCol w:w="916"/>
        <w:gridCol w:w="1194"/>
        <w:gridCol w:w="1267"/>
        <w:gridCol w:w="1034"/>
        <w:gridCol w:w="926"/>
        <w:gridCol w:w="4328"/>
      </w:tblGrid>
      <w:tr w:rsidR="00C838ED" w:rsidRPr="00F01EBE" w:rsidTr="00C838ED">
        <w:tc>
          <w:tcPr>
            <w:tcW w:w="971" w:type="dxa"/>
          </w:tcPr>
          <w:p w:rsidR="002341A8" w:rsidRPr="00C838ED" w:rsidRDefault="00C838ED" w:rsidP="00C838ED">
            <w:pPr>
              <w:spacing w:line="480" w:lineRule="auto"/>
              <w:rPr>
                <w:rFonts w:eastAsia="Times New Roman" w:cs="Times New Roman"/>
                <w:b/>
                <w:lang w:val="es-CO"/>
              </w:rPr>
            </w:pPr>
            <w:r w:rsidRPr="00C838ED">
              <w:rPr>
                <w:rFonts w:eastAsia="Times New Roman" w:cs="Times New Roman"/>
                <w:b/>
                <w:lang w:val="es-CO"/>
              </w:rPr>
              <w:lastRenderedPageBreak/>
              <w:t>L</w:t>
            </w:r>
            <w:r w:rsidR="002341A8" w:rsidRPr="00C838ED">
              <w:rPr>
                <w:rFonts w:eastAsia="Times New Roman" w:cs="Times New Roman"/>
                <w:b/>
                <w:lang w:val="es-CO"/>
              </w:rPr>
              <w:t>ugar</w:t>
            </w:r>
          </w:p>
        </w:tc>
        <w:tc>
          <w:tcPr>
            <w:tcW w:w="916" w:type="dxa"/>
          </w:tcPr>
          <w:p w:rsidR="002341A8" w:rsidRPr="00C838ED" w:rsidRDefault="00C838ED" w:rsidP="00C838ED">
            <w:pPr>
              <w:spacing w:line="480" w:lineRule="auto"/>
              <w:rPr>
                <w:rFonts w:eastAsia="Times New Roman" w:cs="Times New Roman"/>
                <w:b/>
                <w:lang w:val="es-CO"/>
              </w:rPr>
            </w:pPr>
            <w:r w:rsidRPr="00C838ED">
              <w:rPr>
                <w:rFonts w:eastAsia="Times New Roman" w:cs="Times New Roman"/>
                <w:b/>
                <w:lang w:val="es-CO"/>
              </w:rPr>
              <w:t>Cultivo</w:t>
            </w:r>
          </w:p>
        </w:tc>
        <w:tc>
          <w:tcPr>
            <w:tcW w:w="1200" w:type="dxa"/>
          </w:tcPr>
          <w:p w:rsidR="002341A8" w:rsidRPr="00C838ED" w:rsidRDefault="002341A8" w:rsidP="00C838ED">
            <w:pPr>
              <w:spacing w:line="480" w:lineRule="auto"/>
              <w:rPr>
                <w:rFonts w:eastAsia="Times New Roman" w:cs="Times New Roman"/>
                <w:b/>
                <w:lang w:val="es-CO"/>
              </w:rPr>
            </w:pPr>
            <w:r w:rsidRPr="00C838ED">
              <w:rPr>
                <w:rFonts w:eastAsia="Times New Roman" w:cs="Times New Roman"/>
                <w:b/>
                <w:lang w:val="es-CO"/>
              </w:rPr>
              <w:t>N° de mujeres</w:t>
            </w:r>
          </w:p>
        </w:tc>
        <w:tc>
          <w:tcPr>
            <w:tcW w:w="1273" w:type="dxa"/>
          </w:tcPr>
          <w:p w:rsidR="002341A8" w:rsidRPr="00C838ED" w:rsidRDefault="002341A8" w:rsidP="00C838ED">
            <w:pPr>
              <w:spacing w:line="480" w:lineRule="auto"/>
              <w:rPr>
                <w:rFonts w:eastAsia="Times New Roman" w:cs="Times New Roman"/>
                <w:b/>
                <w:lang w:val="es-CO"/>
              </w:rPr>
            </w:pPr>
            <w:r w:rsidRPr="00C838ED">
              <w:rPr>
                <w:rFonts w:eastAsia="Times New Roman" w:cs="Times New Roman"/>
                <w:b/>
                <w:lang w:val="es-CO"/>
              </w:rPr>
              <w:t>N° de hombre</w:t>
            </w:r>
          </w:p>
        </w:tc>
        <w:tc>
          <w:tcPr>
            <w:tcW w:w="1034" w:type="dxa"/>
          </w:tcPr>
          <w:p w:rsidR="002341A8" w:rsidRPr="00C838ED" w:rsidRDefault="002341A8" w:rsidP="00C838ED">
            <w:pPr>
              <w:spacing w:line="480" w:lineRule="auto"/>
              <w:rPr>
                <w:rFonts w:eastAsia="Times New Roman" w:cs="Times New Roman"/>
                <w:b/>
                <w:lang w:val="es-CO"/>
              </w:rPr>
            </w:pPr>
            <w:r w:rsidRPr="00C838ED">
              <w:rPr>
                <w:rFonts w:eastAsia="Times New Roman" w:cs="Times New Roman"/>
                <w:b/>
                <w:lang w:val="es-CO"/>
              </w:rPr>
              <w:t>Tipo de riesgo</w:t>
            </w:r>
          </w:p>
        </w:tc>
        <w:tc>
          <w:tcPr>
            <w:tcW w:w="815" w:type="dxa"/>
          </w:tcPr>
          <w:p w:rsidR="002341A8" w:rsidRPr="00C838ED" w:rsidRDefault="00C838ED" w:rsidP="00C838ED">
            <w:pPr>
              <w:spacing w:line="480" w:lineRule="auto"/>
              <w:rPr>
                <w:rFonts w:eastAsia="Times New Roman" w:cs="Times New Roman"/>
                <w:b/>
                <w:lang w:val="es-CO"/>
              </w:rPr>
            </w:pPr>
            <w:r w:rsidRPr="00C838ED">
              <w:rPr>
                <w:rFonts w:eastAsia="Times New Roman" w:cs="Times New Roman"/>
                <w:b/>
                <w:lang w:val="es-CO"/>
              </w:rPr>
              <w:t xml:space="preserve">Edades </w:t>
            </w:r>
          </w:p>
        </w:tc>
        <w:tc>
          <w:tcPr>
            <w:tcW w:w="4423" w:type="dxa"/>
          </w:tcPr>
          <w:p w:rsidR="002341A8" w:rsidRPr="00C838ED" w:rsidRDefault="00C838ED" w:rsidP="00C838ED">
            <w:pPr>
              <w:spacing w:line="480" w:lineRule="auto"/>
              <w:rPr>
                <w:rFonts w:eastAsia="Times New Roman" w:cs="Times New Roman"/>
                <w:b/>
                <w:lang w:val="es-CO"/>
              </w:rPr>
            </w:pPr>
            <w:r w:rsidRPr="00C838ED">
              <w:rPr>
                <w:rFonts w:eastAsia="Times New Roman" w:cs="Times New Roman"/>
                <w:b/>
                <w:lang w:val="es-CO"/>
              </w:rPr>
              <w:t>Proceso</w:t>
            </w:r>
          </w:p>
        </w:tc>
      </w:tr>
      <w:tr w:rsidR="00C838ED" w:rsidRPr="00645224" w:rsidTr="00C838ED">
        <w:trPr>
          <w:trHeight w:val="2668"/>
        </w:trPr>
        <w:tc>
          <w:tcPr>
            <w:tcW w:w="971" w:type="dxa"/>
          </w:tcPr>
          <w:p w:rsidR="002341A8" w:rsidRPr="00F01EBE" w:rsidRDefault="00C838ED" w:rsidP="00C838ED">
            <w:pPr>
              <w:spacing w:line="480" w:lineRule="auto"/>
              <w:rPr>
                <w:rFonts w:eastAsia="Times New Roman" w:cs="Times New Roman"/>
                <w:lang w:val="es-CO"/>
              </w:rPr>
            </w:pPr>
            <w:r w:rsidRPr="00F01EBE">
              <w:rPr>
                <w:rFonts w:eastAsia="Times New Roman" w:cs="Times New Roman"/>
                <w:lang w:val="es-CO"/>
              </w:rPr>
              <w:t>Finca peña blanca</w:t>
            </w:r>
          </w:p>
        </w:tc>
        <w:tc>
          <w:tcPr>
            <w:tcW w:w="916" w:type="dxa"/>
          </w:tcPr>
          <w:p w:rsidR="002341A8" w:rsidRPr="00F01EBE" w:rsidRDefault="002341A8" w:rsidP="00C838ED">
            <w:pPr>
              <w:spacing w:line="480" w:lineRule="auto"/>
              <w:rPr>
                <w:rFonts w:eastAsia="Times New Roman" w:cs="Times New Roman"/>
                <w:lang w:val="es-CO"/>
              </w:rPr>
            </w:pPr>
          </w:p>
          <w:p w:rsidR="002341A8" w:rsidRPr="00F01EBE" w:rsidRDefault="002341A8" w:rsidP="00C838ED">
            <w:pPr>
              <w:spacing w:line="480" w:lineRule="auto"/>
              <w:rPr>
                <w:rFonts w:eastAsia="Times New Roman" w:cs="Times New Roman"/>
                <w:lang w:val="es-CO"/>
              </w:rPr>
            </w:pPr>
            <w:r w:rsidRPr="00F01EBE">
              <w:rPr>
                <w:rFonts w:eastAsia="Times New Roman" w:cs="Times New Roman"/>
                <w:lang w:val="es-CO"/>
              </w:rPr>
              <w:t>Café</w:t>
            </w:r>
          </w:p>
        </w:tc>
        <w:tc>
          <w:tcPr>
            <w:tcW w:w="1200" w:type="dxa"/>
          </w:tcPr>
          <w:p w:rsidR="002341A8" w:rsidRPr="00F01EBE" w:rsidRDefault="002341A8" w:rsidP="00C838ED">
            <w:pPr>
              <w:spacing w:line="480" w:lineRule="auto"/>
              <w:rPr>
                <w:rFonts w:eastAsia="Times New Roman" w:cs="Times New Roman"/>
                <w:lang w:val="es-CO"/>
              </w:rPr>
            </w:pPr>
          </w:p>
          <w:p w:rsidR="002341A8" w:rsidRPr="00F01EBE" w:rsidRDefault="002341A8" w:rsidP="00C838ED">
            <w:pPr>
              <w:spacing w:line="480" w:lineRule="auto"/>
              <w:rPr>
                <w:rFonts w:eastAsia="Times New Roman" w:cs="Times New Roman"/>
                <w:lang w:val="es-CO"/>
              </w:rPr>
            </w:pPr>
            <w:r w:rsidRPr="00F01EBE">
              <w:rPr>
                <w:rFonts w:eastAsia="Times New Roman" w:cs="Times New Roman"/>
                <w:lang w:val="es-CO"/>
              </w:rPr>
              <w:t xml:space="preserve">5 mujeres </w:t>
            </w:r>
          </w:p>
        </w:tc>
        <w:tc>
          <w:tcPr>
            <w:tcW w:w="1273" w:type="dxa"/>
          </w:tcPr>
          <w:p w:rsidR="002341A8" w:rsidRPr="00F01EBE" w:rsidRDefault="002341A8" w:rsidP="00C838ED">
            <w:pPr>
              <w:spacing w:line="480" w:lineRule="auto"/>
              <w:rPr>
                <w:rFonts w:eastAsia="Times New Roman" w:cs="Times New Roman"/>
                <w:lang w:val="es-CO"/>
              </w:rPr>
            </w:pPr>
          </w:p>
          <w:p w:rsidR="002341A8" w:rsidRPr="00F01EBE" w:rsidRDefault="002341A8" w:rsidP="00C838ED">
            <w:pPr>
              <w:spacing w:line="480" w:lineRule="auto"/>
              <w:rPr>
                <w:rFonts w:eastAsia="Times New Roman" w:cs="Times New Roman"/>
                <w:lang w:val="es-CO"/>
              </w:rPr>
            </w:pPr>
            <w:r w:rsidRPr="00F01EBE">
              <w:rPr>
                <w:rFonts w:eastAsia="Times New Roman" w:cs="Times New Roman"/>
                <w:lang w:val="es-CO"/>
              </w:rPr>
              <w:t>8 hombre</w:t>
            </w:r>
            <w:r w:rsidR="00C838ED">
              <w:rPr>
                <w:rFonts w:eastAsia="Times New Roman" w:cs="Times New Roman"/>
                <w:lang w:val="es-CO"/>
              </w:rPr>
              <w:t>s</w:t>
            </w:r>
          </w:p>
        </w:tc>
        <w:tc>
          <w:tcPr>
            <w:tcW w:w="1034" w:type="dxa"/>
          </w:tcPr>
          <w:p w:rsidR="002341A8" w:rsidRPr="00F01EBE" w:rsidRDefault="002341A8" w:rsidP="00C838ED">
            <w:pPr>
              <w:spacing w:line="480" w:lineRule="auto"/>
              <w:rPr>
                <w:rFonts w:eastAsia="Times New Roman" w:cs="Times New Roman"/>
                <w:lang w:val="es-CO"/>
              </w:rPr>
            </w:pPr>
          </w:p>
          <w:p w:rsidR="002341A8" w:rsidRPr="00F01EBE" w:rsidRDefault="00C838ED" w:rsidP="00C838ED">
            <w:pPr>
              <w:spacing w:line="480" w:lineRule="auto"/>
              <w:rPr>
                <w:rFonts w:eastAsia="Times New Roman" w:cs="Times New Roman"/>
                <w:lang w:val="es-CO"/>
              </w:rPr>
            </w:pPr>
            <w:r w:rsidRPr="00F01EBE">
              <w:rPr>
                <w:rFonts w:eastAsia="Times New Roman" w:cs="Times New Roman"/>
                <w:lang w:val="es-CO"/>
              </w:rPr>
              <w:t>Químico</w:t>
            </w:r>
          </w:p>
        </w:tc>
        <w:tc>
          <w:tcPr>
            <w:tcW w:w="815" w:type="dxa"/>
          </w:tcPr>
          <w:p w:rsidR="002341A8" w:rsidRPr="00F01EBE" w:rsidRDefault="002341A8" w:rsidP="00C838ED">
            <w:pPr>
              <w:spacing w:line="480" w:lineRule="auto"/>
              <w:rPr>
                <w:rFonts w:eastAsia="Times New Roman" w:cs="Times New Roman"/>
                <w:lang w:val="es-CO"/>
              </w:rPr>
            </w:pPr>
          </w:p>
          <w:p w:rsidR="002341A8" w:rsidRPr="00F01EBE" w:rsidRDefault="002341A8" w:rsidP="00C838ED">
            <w:pPr>
              <w:spacing w:line="480" w:lineRule="auto"/>
              <w:rPr>
                <w:rFonts w:eastAsia="Times New Roman" w:cs="Times New Roman"/>
                <w:lang w:val="es-CO"/>
              </w:rPr>
            </w:pPr>
            <w:r w:rsidRPr="00F01EBE">
              <w:rPr>
                <w:rFonts w:eastAsia="Times New Roman" w:cs="Times New Roman"/>
                <w:lang w:val="es-CO"/>
              </w:rPr>
              <w:t xml:space="preserve">18 - 60 años </w:t>
            </w:r>
          </w:p>
        </w:tc>
        <w:tc>
          <w:tcPr>
            <w:tcW w:w="4423" w:type="dxa"/>
          </w:tcPr>
          <w:p w:rsidR="002341A8" w:rsidRPr="00F01EBE" w:rsidRDefault="00C838ED" w:rsidP="00C838ED">
            <w:pPr>
              <w:spacing w:before="100" w:beforeAutospacing="1" w:after="100" w:afterAutospacing="1" w:line="480" w:lineRule="auto"/>
              <w:rPr>
                <w:rFonts w:eastAsia="Times New Roman" w:cs="Times New Roman"/>
                <w:bCs/>
                <w:lang w:val="es-CO" w:eastAsia="es-CO"/>
              </w:rPr>
            </w:pPr>
            <w:r w:rsidRPr="00F01EBE">
              <w:rPr>
                <w:rFonts w:eastAsia="Times New Roman" w:cs="Times New Roman"/>
                <w:bCs/>
                <w:lang w:val="es-CO" w:eastAsia="es-CO"/>
              </w:rPr>
              <w:t>Fertilización del suelo, siembra del café, producción del café, limpieza de café, proceso extinción de enfermedades en el cultivo de café, zoqueo del café.</w:t>
            </w:r>
          </w:p>
          <w:p w:rsidR="002341A8" w:rsidRPr="00F01EBE" w:rsidRDefault="002341A8" w:rsidP="00C838ED">
            <w:pPr>
              <w:spacing w:line="480" w:lineRule="auto"/>
              <w:rPr>
                <w:rFonts w:eastAsia="Times New Roman" w:cs="Times New Roman"/>
                <w:lang w:val="es-CO"/>
              </w:rPr>
            </w:pPr>
          </w:p>
        </w:tc>
      </w:tr>
    </w:tbl>
    <w:p w:rsidR="006C4A19" w:rsidRPr="00F01EBE" w:rsidRDefault="006C4A19" w:rsidP="00C838ED">
      <w:pPr>
        <w:spacing w:line="480" w:lineRule="auto"/>
        <w:ind w:firstLine="720"/>
        <w:rPr>
          <w:b/>
          <w:lang w:val="es-CO"/>
        </w:rPr>
      </w:pPr>
    </w:p>
    <w:p w:rsidR="002341A8" w:rsidRPr="006C4A19" w:rsidRDefault="006C4A19" w:rsidP="000F3412">
      <w:pPr>
        <w:pStyle w:val="Ttulo1"/>
        <w:numPr>
          <w:ilvl w:val="1"/>
          <w:numId w:val="10"/>
        </w:numPr>
        <w:rPr>
          <w:bCs/>
        </w:rPr>
      </w:pPr>
      <w:r w:rsidRPr="006C4A19">
        <w:t xml:space="preserve"> </w:t>
      </w:r>
      <w:bookmarkStart w:id="33" w:name="_Toc41543483"/>
      <w:r w:rsidR="002341A8" w:rsidRPr="006C4A19">
        <w:t>Instrumentos de recolección de datos</w:t>
      </w:r>
      <w:bookmarkEnd w:id="33"/>
    </w:p>
    <w:p w:rsidR="002341A8" w:rsidRDefault="002341A8" w:rsidP="00C838ED">
      <w:pPr>
        <w:shd w:val="clear" w:color="auto" w:fill="FFFFFF"/>
        <w:spacing w:before="100" w:beforeAutospacing="1" w:after="100" w:afterAutospacing="1" w:line="480" w:lineRule="auto"/>
        <w:ind w:left="567" w:firstLine="284"/>
        <w:rPr>
          <w:bCs/>
          <w:lang w:val="es-CO" w:eastAsia="es-CO"/>
        </w:rPr>
      </w:pPr>
      <w:r w:rsidRPr="00F01EBE">
        <w:rPr>
          <w:bCs/>
          <w:lang w:val="es-CO" w:eastAsia="es-CO"/>
        </w:rPr>
        <w:t>Instrumentos de recolección de información los cuales fueron descripción sociodemográfica de la población, historia laboral y exposición a las sustancias químicas. Entrevistas a los trabajadores y dueños de la finca, encuestas de los tipos de molestia que han sentido a lo largo de los años, cámaras de video, hojas de seguridad de los productos químicos, los datos obtenidos se registraron en una base de datos.</w:t>
      </w:r>
    </w:p>
    <w:p w:rsidR="00C838ED" w:rsidRPr="00F01EBE" w:rsidRDefault="00C838ED" w:rsidP="00104E31">
      <w:pPr>
        <w:pStyle w:val="Ttulo1"/>
        <w:rPr>
          <w:bCs/>
        </w:rPr>
      </w:pPr>
      <w:bookmarkStart w:id="34" w:name="_Toc41543484"/>
      <w:r w:rsidRPr="00C838ED">
        <w:t>Presupuesto</w:t>
      </w:r>
      <w:bookmarkEnd w:id="34"/>
      <w:r w:rsidRPr="00F01EBE">
        <w:rPr>
          <w:bCs/>
        </w:rPr>
        <w:t xml:space="preserve"> </w:t>
      </w:r>
    </w:p>
    <w:p w:rsidR="00C838ED" w:rsidRPr="00F01EBE" w:rsidRDefault="00C838ED" w:rsidP="00C838ED">
      <w:pPr>
        <w:pStyle w:val="Prrafodelista"/>
        <w:shd w:val="clear" w:color="auto" w:fill="FFFFFF"/>
        <w:spacing w:before="100" w:beforeAutospacing="1" w:after="100" w:afterAutospacing="1"/>
        <w:ind w:left="0"/>
        <w:rPr>
          <w:rFonts w:eastAsia="Times New Roman" w:cs="Times New Roman"/>
          <w:bCs/>
          <w:szCs w:val="24"/>
          <w:lang w:val="es-CO" w:eastAsia="es-CO"/>
        </w:rPr>
      </w:pPr>
      <w:r w:rsidRPr="00F01EBE">
        <w:rPr>
          <w:rFonts w:eastAsia="Times New Roman" w:cs="Times New Roman"/>
          <w:bCs/>
          <w:szCs w:val="24"/>
          <w:lang w:val="es-CO" w:eastAsia="es-CO"/>
        </w:rPr>
        <w:t>El presupuesto para este proyecto de investigación se verá relacionado a continuación:</w:t>
      </w:r>
    </w:p>
    <w:p w:rsidR="00C838ED" w:rsidRPr="00F01EBE" w:rsidRDefault="00542459" w:rsidP="00542459">
      <w:pPr>
        <w:pStyle w:val="Descripcin"/>
        <w:rPr>
          <w:bCs w:val="0"/>
          <w:szCs w:val="24"/>
          <w:lang w:val="es-CO" w:eastAsia="es-CO"/>
        </w:rPr>
      </w:pPr>
      <w:r>
        <w:t xml:space="preserve">Tabla </w:t>
      </w:r>
      <w:r>
        <w:fldChar w:fldCharType="begin"/>
      </w:r>
      <w:r>
        <w:instrText xml:space="preserve"> SEQ Tabla \* ARABIC </w:instrText>
      </w:r>
      <w:r>
        <w:fldChar w:fldCharType="separate"/>
      </w:r>
      <w:r>
        <w:rPr>
          <w:noProof/>
        </w:rPr>
        <w:t>4</w:t>
      </w:r>
      <w:r>
        <w:fldChar w:fldCharType="end"/>
      </w:r>
      <w:r>
        <w:t xml:space="preserve"> Presupuesto</w:t>
      </w: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974"/>
        <w:gridCol w:w="1683"/>
        <w:gridCol w:w="1925"/>
        <w:gridCol w:w="1369"/>
        <w:gridCol w:w="1291"/>
      </w:tblGrid>
      <w:tr w:rsidR="00C838ED" w:rsidRPr="00F01EBE" w:rsidTr="003F1E5D">
        <w:tc>
          <w:tcPr>
            <w:tcW w:w="1560" w:type="dxa"/>
            <w:hideMark/>
          </w:tcPr>
          <w:p w:rsidR="00C838ED" w:rsidRPr="00F01EBE" w:rsidRDefault="00C838ED" w:rsidP="00D76B14">
            <w:pPr>
              <w:spacing w:before="100" w:beforeAutospacing="1" w:after="100" w:afterAutospacing="1"/>
              <w:rPr>
                <w:b/>
                <w:bCs/>
                <w:lang w:val="es-CO" w:eastAsia="es-CO"/>
              </w:rPr>
            </w:pPr>
            <w:r w:rsidRPr="00F01EBE">
              <w:rPr>
                <w:b/>
                <w:bCs/>
                <w:lang w:val="es-CO" w:eastAsia="es-CO"/>
              </w:rPr>
              <w:lastRenderedPageBreak/>
              <w:t>TIPO DE RECURSO</w:t>
            </w:r>
          </w:p>
        </w:tc>
        <w:tc>
          <w:tcPr>
            <w:tcW w:w="1974" w:type="dxa"/>
            <w:hideMark/>
          </w:tcPr>
          <w:p w:rsidR="00C838ED" w:rsidRPr="00F01EBE" w:rsidRDefault="00C838ED" w:rsidP="00D76B14">
            <w:pPr>
              <w:spacing w:before="100" w:beforeAutospacing="1" w:after="100" w:afterAutospacing="1"/>
              <w:rPr>
                <w:b/>
                <w:bCs/>
                <w:lang w:val="es-CO" w:eastAsia="es-CO"/>
              </w:rPr>
            </w:pPr>
            <w:r w:rsidRPr="00F01EBE">
              <w:rPr>
                <w:b/>
                <w:bCs/>
                <w:lang w:val="es-CO" w:eastAsia="es-CO"/>
              </w:rPr>
              <w:t>CATEGORÍA</w:t>
            </w:r>
          </w:p>
        </w:tc>
        <w:tc>
          <w:tcPr>
            <w:tcW w:w="1683" w:type="dxa"/>
            <w:hideMark/>
          </w:tcPr>
          <w:p w:rsidR="00C838ED" w:rsidRPr="00F01EBE" w:rsidRDefault="00C838ED" w:rsidP="00D76B14">
            <w:pPr>
              <w:spacing w:before="100" w:beforeAutospacing="1" w:after="100" w:afterAutospacing="1"/>
              <w:rPr>
                <w:b/>
                <w:bCs/>
                <w:lang w:val="es-CO" w:eastAsia="es-CO"/>
              </w:rPr>
            </w:pPr>
            <w:r w:rsidRPr="00F01EBE">
              <w:rPr>
                <w:b/>
                <w:bCs/>
                <w:lang w:val="es-CO" w:eastAsia="es-CO"/>
              </w:rPr>
              <w:t>RECURSO</w:t>
            </w:r>
          </w:p>
        </w:tc>
        <w:tc>
          <w:tcPr>
            <w:tcW w:w="1925" w:type="dxa"/>
            <w:hideMark/>
          </w:tcPr>
          <w:p w:rsidR="00C838ED" w:rsidRPr="00F01EBE" w:rsidRDefault="00C838ED" w:rsidP="00D76B14">
            <w:pPr>
              <w:spacing w:before="100" w:beforeAutospacing="1" w:after="100" w:afterAutospacing="1"/>
              <w:rPr>
                <w:b/>
                <w:bCs/>
                <w:lang w:val="es-CO" w:eastAsia="es-CO"/>
              </w:rPr>
            </w:pPr>
            <w:r w:rsidRPr="00F01EBE">
              <w:rPr>
                <w:b/>
                <w:bCs/>
                <w:lang w:val="es-CO" w:eastAsia="es-CO"/>
              </w:rPr>
              <w:t>DESCRIPCIÓN</w:t>
            </w:r>
          </w:p>
        </w:tc>
        <w:tc>
          <w:tcPr>
            <w:tcW w:w="1369" w:type="dxa"/>
            <w:hideMark/>
          </w:tcPr>
          <w:p w:rsidR="00C838ED" w:rsidRPr="00F01EBE" w:rsidRDefault="00C838ED" w:rsidP="00D76B14">
            <w:pPr>
              <w:spacing w:before="100" w:beforeAutospacing="1" w:after="100" w:afterAutospacing="1"/>
              <w:rPr>
                <w:b/>
                <w:bCs/>
                <w:lang w:val="es-CO" w:eastAsia="es-CO"/>
              </w:rPr>
            </w:pPr>
            <w:r w:rsidRPr="00F01EBE">
              <w:rPr>
                <w:b/>
                <w:bCs/>
                <w:lang w:val="es-CO" w:eastAsia="es-CO"/>
              </w:rPr>
              <w:t xml:space="preserve">FUENTE FINANCIADORA </w:t>
            </w:r>
          </w:p>
        </w:tc>
        <w:tc>
          <w:tcPr>
            <w:tcW w:w="1291" w:type="dxa"/>
            <w:hideMark/>
          </w:tcPr>
          <w:p w:rsidR="00C838ED" w:rsidRPr="00F01EBE" w:rsidRDefault="00C838ED" w:rsidP="00D76B14">
            <w:pPr>
              <w:spacing w:before="100" w:beforeAutospacing="1" w:after="100" w:afterAutospacing="1"/>
              <w:rPr>
                <w:b/>
                <w:bCs/>
                <w:lang w:val="es-CO" w:eastAsia="es-CO"/>
              </w:rPr>
            </w:pPr>
            <w:r w:rsidRPr="00F01EBE">
              <w:rPr>
                <w:b/>
                <w:bCs/>
                <w:lang w:val="es-CO" w:eastAsia="es-CO"/>
              </w:rPr>
              <w:t>MONTO</w:t>
            </w:r>
          </w:p>
        </w:tc>
      </w:tr>
      <w:tr w:rsidR="00C838ED" w:rsidRPr="00F01EBE" w:rsidTr="003F1E5D">
        <w:trPr>
          <w:cantSplit/>
          <w:trHeight w:val="305"/>
        </w:trPr>
        <w:tc>
          <w:tcPr>
            <w:tcW w:w="1560" w:type="dxa"/>
            <w:vMerge w:val="restart"/>
          </w:tcPr>
          <w:p w:rsidR="00C838ED" w:rsidRPr="00F01EBE" w:rsidRDefault="00C838ED" w:rsidP="00D76B14">
            <w:pPr>
              <w:spacing w:before="100" w:beforeAutospacing="1" w:after="100" w:afterAutospacing="1"/>
              <w:rPr>
                <w:rFonts w:eastAsia="Calibri"/>
                <w:bCs/>
                <w:lang w:val="es-CO" w:eastAsia="es-CO"/>
              </w:rPr>
            </w:pPr>
          </w:p>
          <w:p w:rsidR="00C838ED" w:rsidRPr="00F01EBE" w:rsidRDefault="00C838ED" w:rsidP="00D76B14">
            <w:pPr>
              <w:spacing w:before="100" w:beforeAutospacing="1" w:after="100" w:afterAutospacing="1"/>
              <w:rPr>
                <w:bCs/>
                <w:lang w:val="es-CO" w:eastAsia="es-CO"/>
              </w:rPr>
            </w:pPr>
            <w:r w:rsidRPr="00F01EBE">
              <w:rPr>
                <w:bCs/>
                <w:lang w:val="es-CO" w:eastAsia="es-CO"/>
              </w:rPr>
              <w:t>Recursos disponibles</w:t>
            </w:r>
          </w:p>
        </w:tc>
        <w:tc>
          <w:tcPr>
            <w:tcW w:w="1974" w:type="dxa"/>
            <w:vMerge w:val="restart"/>
          </w:tcPr>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r w:rsidRPr="00F01EBE">
              <w:rPr>
                <w:bCs/>
                <w:lang w:val="es-CO" w:eastAsia="es-CO"/>
              </w:rPr>
              <w:t>Infraestructura</w:t>
            </w:r>
          </w:p>
        </w:tc>
        <w:tc>
          <w:tcPr>
            <w:tcW w:w="1683"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Equipo</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Laptop</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N.A</w:t>
            </w:r>
          </w:p>
        </w:tc>
      </w:tr>
      <w:tr w:rsidR="00C838ED" w:rsidRPr="00F01EBE" w:rsidTr="003F1E5D">
        <w:trPr>
          <w:cantSplit/>
          <w:trHeight w:val="159"/>
        </w:trPr>
        <w:tc>
          <w:tcPr>
            <w:tcW w:w="1560" w:type="dxa"/>
            <w:vMerge/>
            <w:vAlign w:val="center"/>
            <w:hideMark/>
          </w:tcPr>
          <w:p w:rsidR="00C838ED" w:rsidRPr="00F01EBE" w:rsidRDefault="00C838ED" w:rsidP="00D76B14">
            <w:pPr>
              <w:rPr>
                <w:bCs/>
                <w:lang w:val="es-CO" w:eastAsia="es-CO"/>
              </w:rPr>
            </w:pPr>
          </w:p>
        </w:tc>
        <w:tc>
          <w:tcPr>
            <w:tcW w:w="1974" w:type="dxa"/>
            <w:vMerge/>
            <w:vAlign w:val="center"/>
            <w:hideMark/>
          </w:tcPr>
          <w:p w:rsidR="00C838ED" w:rsidRPr="00F01EBE" w:rsidRDefault="00C838ED" w:rsidP="00D76B14">
            <w:pPr>
              <w:rPr>
                <w:bCs/>
                <w:lang w:val="es-CO" w:eastAsia="es-CO"/>
              </w:rPr>
            </w:pPr>
          </w:p>
        </w:tc>
        <w:tc>
          <w:tcPr>
            <w:tcW w:w="1683"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Equipo</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Cámara</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N.A</w:t>
            </w:r>
          </w:p>
        </w:tc>
      </w:tr>
      <w:tr w:rsidR="00C838ED" w:rsidRPr="00F01EBE" w:rsidTr="003F1E5D">
        <w:trPr>
          <w:cantSplit/>
          <w:trHeight w:val="122"/>
        </w:trPr>
        <w:tc>
          <w:tcPr>
            <w:tcW w:w="1560" w:type="dxa"/>
            <w:vMerge/>
            <w:vAlign w:val="center"/>
            <w:hideMark/>
          </w:tcPr>
          <w:p w:rsidR="00C838ED" w:rsidRPr="00F01EBE" w:rsidRDefault="00C838ED" w:rsidP="00D76B14">
            <w:pPr>
              <w:rPr>
                <w:bCs/>
                <w:lang w:val="es-CO" w:eastAsia="es-CO"/>
              </w:rPr>
            </w:pPr>
          </w:p>
        </w:tc>
        <w:tc>
          <w:tcPr>
            <w:tcW w:w="1974" w:type="dxa"/>
            <w:vMerge/>
            <w:vAlign w:val="center"/>
            <w:hideMark/>
          </w:tcPr>
          <w:p w:rsidR="00C838ED" w:rsidRPr="00F01EBE" w:rsidRDefault="00C838ED" w:rsidP="00D76B14">
            <w:pPr>
              <w:rPr>
                <w:bCs/>
                <w:lang w:val="es-CO" w:eastAsia="es-CO"/>
              </w:rPr>
            </w:pPr>
          </w:p>
        </w:tc>
        <w:tc>
          <w:tcPr>
            <w:tcW w:w="1683"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Equipo</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Modem de internet</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$15.000</w:t>
            </w:r>
          </w:p>
        </w:tc>
      </w:tr>
      <w:tr w:rsidR="00C838ED" w:rsidRPr="00F01EBE" w:rsidTr="003F1E5D">
        <w:trPr>
          <w:cantSplit/>
          <w:trHeight w:val="110"/>
        </w:trPr>
        <w:tc>
          <w:tcPr>
            <w:tcW w:w="1560" w:type="dxa"/>
            <w:vMerge/>
            <w:vAlign w:val="center"/>
            <w:hideMark/>
          </w:tcPr>
          <w:p w:rsidR="00C838ED" w:rsidRPr="00F01EBE" w:rsidRDefault="00C838ED" w:rsidP="00D76B14">
            <w:pPr>
              <w:rPr>
                <w:bCs/>
                <w:lang w:val="es-CO" w:eastAsia="es-CO"/>
              </w:rPr>
            </w:pPr>
          </w:p>
        </w:tc>
        <w:tc>
          <w:tcPr>
            <w:tcW w:w="1974" w:type="dxa"/>
            <w:vMerge/>
            <w:vAlign w:val="center"/>
            <w:hideMark/>
          </w:tcPr>
          <w:p w:rsidR="00C838ED" w:rsidRPr="00F01EBE" w:rsidRDefault="00C838ED" w:rsidP="00D76B14">
            <w:pPr>
              <w:rPr>
                <w:bCs/>
                <w:lang w:val="es-CO" w:eastAsia="es-CO"/>
              </w:rPr>
            </w:pPr>
          </w:p>
        </w:tc>
        <w:tc>
          <w:tcPr>
            <w:tcW w:w="1683"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 xml:space="preserve">Vehículo </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Transporte de  Bogotá- a la finca peña blanca</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N.A</w:t>
            </w:r>
          </w:p>
        </w:tc>
      </w:tr>
      <w:tr w:rsidR="00C838ED" w:rsidRPr="00F01EBE" w:rsidTr="003F1E5D">
        <w:trPr>
          <w:cantSplit/>
          <w:trHeight w:val="275"/>
        </w:trPr>
        <w:tc>
          <w:tcPr>
            <w:tcW w:w="1560" w:type="dxa"/>
            <w:vMerge w:val="restart"/>
            <w:hideMark/>
          </w:tcPr>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r w:rsidRPr="00F01EBE">
              <w:rPr>
                <w:bCs/>
                <w:lang w:val="es-CO" w:eastAsia="es-CO"/>
              </w:rPr>
              <w:t xml:space="preserve">Recursos necesarios </w:t>
            </w:r>
          </w:p>
        </w:tc>
        <w:tc>
          <w:tcPr>
            <w:tcW w:w="1974" w:type="dxa"/>
            <w:vMerge w:val="restart"/>
            <w:hideMark/>
          </w:tcPr>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p>
          <w:p w:rsidR="00C838ED" w:rsidRPr="00F01EBE" w:rsidRDefault="00C838ED" w:rsidP="00D76B14">
            <w:pPr>
              <w:spacing w:before="100" w:beforeAutospacing="1" w:after="100" w:afterAutospacing="1"/>
              <w:rPr>
                <w:bCs/>
                <w:lang w:val="es-CO" w:eastAsia="es-CO"/>
              </w:rPr>
            </w:pPr>
            <w:r w:rsidRPr="00F01EBE">
              <w:rPr>
                <w:bCs/>
                <w:lang w:val="es-CO" w:eastAsia="es-CO"/>
              </w:rPr>
              <w:t>Gastos de trabajo de  campo</w:t>
            </w:r>
          </w:p>
        </w:tc>
        <w:tc>
          <w:tcPr>
            <w:tcW w:w="1683"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PAPELERIA</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para las encuestas, capacitaciones, etiquetas, etc.</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$60.000</w:t>
            </w:r>
          </w:p>
        </w:tc>
      </w:tr>
      <w:tr w:rsidR="00C838ED" w:rsidRPr="00F01EBE" w:rsidTr="003F1E5D">
        <w:trPr>
          <w:cantSplit/>
          <w:trHeight w:val="232"/>
        </w:trPr>
        <w:tc>
          <w:tcPr>
            <w:tcW w:w="1560" w:type="dxa"/>
            <w:vMerge/>
            <w:vAlign w:val="center"/>
            <w:hideMark/>
          </w:tcPr>
          <w:p w:rsidR="00C838ED" w:rsidRPr="00F01EBE" w:rsidRDefault="00C838ED" w:rsidP="00D76B14">
            <w:pPr>
              <w:rPr>
                <w:bCs/>
                <w:lang w:val="es-CO" w:eastAsia="es-CO"/>
              </w:rPr>
            </w:pPr>
          </w:p>
        </w:tc>
        <w:tc>
          <w:tcPr>
            <w:tcW w:w="1974" w:type="dxa"/>
            <w:vMerge/>
            <w:vAlign w:val="center"/>
            <w:hideMark/>
          </w:tcPr>
          <w:p w:rsidR="00C838ED" w:rsidRPr="00F01EBE" w:rsidRDefault="00C838ED" w:rsidP="00D76B14">
            <w:pPr>
              <w:rPr>
                <w:bCs/>
                <w:lang w:val="es-CO" w:eastAsia="es-CO"/>
              </w:rPr>
            </w:pPr>
          </w:p>
        </w:tc>
        <w:tc>
          <w:tcPr>
            <w:tcW w:w="1683"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 xml:space="preserve">Gasolina y peajes </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Para Cada traslado hacia la finca</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$500.000</w:t>
            </w:r>
          </w:p>
        </w:tc>
      </w:tr>
      <w:tr w:rsidR="00C838ED" w:rsidRPr="00F01EBE" w:rsidTr="003F1E5D">
        <w:trPr>
          <w:cantSplit/>
          <w:trHeight w:val="1135"/>
        </w:trPr>
        <w:tc>
          <w:tcPr>
            <w:tcW w:w="1560" w:type="dxa"/>
            <w:vMerge/>
            <w:vAlign w:val="center"/>
            <w:hideMark/>
          </w:tcPr>
          <w:p w:rsidR="00C838ED" w:rsidRPr="00F01EBE" w:rsidRDefault="00C838ED" w:rsidP="00D76B14">
            <w:pPr>
              <w:rPr>
                <w:bCs/>
                <w:lang w:val="es-CO" w:eastAsia="es-CO"/>
              </w:rPr>
            </w:pPr>
          </w:p>
        </w:tc>
        <w:tc>
          <w:tcPr>
            <w:tcW w:w="1974" w:type="dxa"/>
            <w:vMerge/>
            <w:vAlign w:val="center"/>
            <w:hideMark/>
          </w:tcPr>
          <w:p w:rsidR="00C838ED" w:rsidRPr="00F01EBE" w:rsidRDefault="00C838ED" w:rsidP="00D76B14">
            <w:pPr>
              <w:rPr>
                <w:bCs/>
                <w:lang w:val="es-CO" w:eastAsia="es-CO"/>
              </w:rPr>
            </w:pPr>
          </w:p>
        </w:tc>
        <w:tc>
          <w:tcPr>
            <w:tcW w:w="1683"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Elementos de protección personal</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Botas para pantanos, tapabocas, guantes.</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$100.000</w:t>
            </w:r>
          </w:p>
        </w:tc>
      </w:tr>
      <w:tr w:rsidR="00C838ED" w:rsidRPr="00F01EBE" w:rsidTr="003F1E5D">
        <w:trPr>
          <w:cantSplit/>
          <w:trHeight w:val="588"/>
        </w:trPr>
        <w:tc>
          <w:tcPr>
            <w:tcW w:w="1560" w:type="dxa"/>
            <w:vMerge/>
            <w:vAlign w:val="center"/>
            <w:hideMark/>
          </w:tcPr>
          <w:p w:rsidR="00C838ED" w:rsidRPr="00F01EBE" w:rsidRDefault="00C838ED" w:rsidP="00D76B14">
            <w:pPr>
              <w:rPr>
                <w:bCs/>
                <w:lang w:val="es-CO" w:eastAsia="es-CO"/>
              </w:rPr>
            </w:pPr>
          </w:p>
        </w:tc>
        <w:tc>
          <w:tcPr>
            <w:tcW w:w="1974" w:type="dxa"/>
            <w:vMerge/>
            <w:vAlign w:val="center"/>
            <w:hideMark/>
          </w:tcPr>
          <w:p w:rsidR="00C838ED" w:rsidRPr="00F01EBE" w:rsidRDefault="00C838ED" w:rsidP="00D76B14">
            <w:pPr>
              <w:rPr>
                <w:bCs/>
                <w:lang w:val="es-CO" w:eastAsia="es-CO"/>
              </w:rPr>
            </w:pPr>
          </w:p>
        </w:tc>
        <w:tc>
          <w:tcPr>
            <w:tcW w:w="1683"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Hospedaje y comida</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Poder descansar después del recorrido o trabajo de campo</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Dueños de la finca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N</w:t>
            </w:r>
            <w:r w:rsidRPr="00542459">
              <w:rPr>
                <w:bCs/>
                <w:lang w:val="es-CO" w:eastAsia="es-CO"/>
              </w:rPr>
              <w:t>.</w:t>
            </w:r>
            <w:r w:rsidRPr="00F01EBE">
              <w:rPr>
                <w:bCs/>
                <w:lang w:val="es-CO" w:eastAsia="es-CO"/>
              </w:rPr>
              <w:t>A</w:t>
            </w:r>
          </w:p>
        </w:tc>
      </w:tr>
      <w:tr w:rsidR="00C838ED" w:rsidRPr="00F01EBE" w:rsidTr="003F1E5D">
        <w:trPr>
          <w:cantSplit/>
          <w:trHeight w:val="317"/>
        </w:trPr>
        <w:tc>
          <w:tcPr>
            <w:tcW w:w="1560" w:type="dxa"/>
            <w:vMerge/>
            <w:vAlign w:val="center"/>
            <w:hideMark/>
          </w:tcPr>
          <w:p w:rsidR="00C838ED" w:rsidRPr="00F01EBE" w:rsidRDefault="00C838ED" w:rsidP="00D76B14">
            <w:pPr>
              <w:rPr>
                <w:bCs/>
                <w:lang w:val="es-CO" w:eastAsia="es-CO"/>
              </w:rPr>
            </w:pPr>
          </w:p>
        </w:tc>
        <w:tc>
          <w:tcPr>
            <w:tcW w:w="1974"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materiales</w:t>
            </w:r>
          </w:p>
        </w:tc>
        <w:tc>
          <w:tcPr>
            <w:tcW w:w="1683"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Folletos informativos</w:t>
            </w:r>
          </w:p>
        </w:tc>
        <w:tc>
          <w:tcPr>
            <w:tcW w:w="1925"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Proceso para el aprendizaje y reconocimiento de las etiquetas de seguridad</w:t>
            </w:r>
          </w:p>
        </w:tc>
        <w:tc>
          <w:tcPr>
            <w:tcW w:w="1369" w:type="dxa"/>
            <w:hideMark/>
          </w:tcPr>
          <w:p w:rsidR="00C838ED" w:rsidRPr="00F01EBE" w:rsidRDefault="00C838ED" w:rsidP="00D76B14">
            <w:pPr>
              <w:spacing w:before="100" w:beforeAutospacing="1" w:after="100" w:afterAutospacing="1"/>
              <w:ind w:left="360"/>
              <w:rPr>
                <w:bCs/>
                <w:lang w:val="es-CO" w:eastAsia="es-CO"/>
              </w:rPr>
            </w:pPr>
            <w:r w:rsidRPr="00F01EBE">
              <w:rPr>
                <w:bCs/>
                <w:lang w:val="es-CO" w:eastAsia="es-CO"/>
              </w:rPr>
              <w:t>Propia</w:t>
            </w:r>
          </w:p>
        </w:tc>
        <w:tc>
          <w:tcPr>
            <w:tcW w:w="1291" w:type="dxa"/>
            <w:hideMark/>
          </w:tcPr>
          <w:p w:rsidR="00C838ED" w:rsidRPr="00F01EBE" w:rsidRDefault="00C838ED" w:rsidP="00D76B14">
            <w:pPr>
              <w:spacing w:before="100" w:beforeAutospacing="1" w:after="100" w:afterAutospacing="1"/>
              <w:rPr>
                <w:bCs/>
                <w:lang w:val="es-CO" w:eastAsia="es-CO"/>
              </w:rPr>
            </w:pPr>
            <w:r w:rsidRPr="00F01EBE">
              <w:rPr>
                <w:bCs/>
                <w:lang w:val="es-CO" w:eastAsia="es-CO"/>
              </w:rPr>
              <w:t>$100.000</w:t>
            </w:r>
          </w:p>
        </w:tc>
      </w:tr>
    </w:tbl>
    <w:p w:rsidR="00C838ED" w:rsidRPr="00F01EBE" w:rsidRDefault="00C838ED" w:rsidP="00104E31">
      <w:pPr>
        <w:pStyle w:val="Ttulo1"/>
      </w:pPr>
      <w:bookmarkStart w:id="35" w:name="_Toc41543485"/>
      <w:r w:rsidRPr="00C838ED">
        <w:t>Cronograma</w:t>
      </w:r>
      <w:r w:rsidRPr="00F01EBE">
        <w:t xml:space="preserve"> </w:t>
      </w:r>
      <w:r w:rsidRPr="00542459">
        <w:t>de actividades</w:t>
      </w:r>
      <w:bookmarkEnd w:id="35"/>
      <w:r w:rsidRPr="00F01EBE">
        <w:t xml:space="preserve"> </w:t>
      </w:r>
    </w:p>
    <w:p w:rsidR="00C838ED" w:rsidRPr="00F01EBE" w:rsidRDefault="00542459" w:rsidP="00542459">
      <w:pPr>
        <w:pStyle w:val="Descripcin"/>
        <w:rPr>
          <w:bCs w:val="0"/>
          <w:szCs w:val="24"/>
          <w:lang w:val="es-CO" w:eastAsia="es-CO"/>
        </w:rPr>
      </w:pPr>
      <w:r>
        <w:t xml:space="preserve">Tabla </w:t>
      </w:r>
      <w:r>
        <w:fldChar w:fldCharType="begin"/>
      </w:r>
      <w:r>
        <w:instrText xml:space="preserve"> SEQ Tabla \* ARABIC </w:instrText>
      </w:r>
      <w:r>
        <w:fldChar w:fldCharType="separate"/>
      </w:r>
      <w:r>
        <w:rPr>
          <w:noProof/>
        </w:rPr>
        <w:t>5</w:t>
      </w:r>
      <w:r>
        <w:fldChar w:fldCharType="end"/>
      </w:r>
      <w:r>
        <w:t xml:space="preserve"> Cronograma</w:t>
      </w:r>
    </w:p>
    <w:tbl>
      <w:tblPr>
        <w:tblW w:w="97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37"/>
        <w:gridCol w:w="373"/>
        <w:gridCol w:w="380"/>
        <w:gridCol w:w="380"/>
        <w:gridCol w:w="380"/>
        <w:gridCol w:w="369"/>
        <w:gridCol w:w="369"/>
        <w:gridCol w:w="369"/>
        <w:gridCol w:w="369"/>
        <w:gridCol w:w="369"/>
        <w:gridCol w:w="369"/>
        <w:gridCol w:w="370"/>
      </w:tblGrid>
      <w:tr w:rsidR="00C838ED" w:rsidRPr="00F01EBE" w:rsidTr="00542459">
        <w:trPr>
          <w:trHeight w:val="314"/>
        </w:trPr>
        <w:tc>
          <w:tcPr>
            <w:tcW w:w="5670" w:type="dxa"/>
            <w:shd w:val="clear" w:color="auto" w:fill="auto"/>
            <w:vAlign w:val="center"/>
            <w:hideMark/>
          </w:tcPr>
          <w:p w:rsidR="00C838ED" w:rsidRPr="00F01EBE" w:rsidRDefault="00C838ED" w:rsidP="00D76B14">
            <w:pPr>
              <w:rPr>
                <w:b/>
                <w:bCs/>
                <w:color w:val="000000"/>
                <w:lang w:val="es-ES" w:eastAsia="es-ES"/>
              </w:rPr>
            </w:pPr>
            <w:r w:rsidRPr="00F01EBE">
              <w:rPr>
                <w:b/>
                <w:bCs/>
                <w:color w:val="000000"/>
                <w:lang w:val="es-ES" w:eastAsia="es-ES"/>
              </w:rPr>
              <w:t>ACTIVIDAD</w:t>
            </w:r>
          </w:p>
        </w:tc>
        <w:tc>
          <w:tcPr>
            <w:tcW w:w="4064" w:type="dxa"/>
            <w:gridSpan w:val="11"/>
            <w:shd w:val="clear" w:color="auto" w:fill="auto"/>
            <w:vAlign w:val="center"/>
            <w:hideMark/>
          </w:tcPr>
          <w:p w:rsidR="00C838ED" w:rsidRPr="00F01EBE" w:rsidRDefault="00C838ED" w:rsidP="00D76B14">
            <w:pPr>
              <w:rPr>
                <w:b/>
                <w:bCs/>
                <w:color w:val="000000"/>
                <w:lang w:val="es-ES" w:eastAsia="es-ES"/>
              </w:rPr>
            </w:pPr>
            <w:r w:rsidRPr="00F01EBE">
              <w:rPr>
                <w:b/>
                <w:bCs/>
                <w:color w:val="000000"/>
                <w:lang w:val="es-ES" w:eastAsia="es-ES"/>
              </w:rPr>
              <w:t>MES</w:t>
            </w:r>
          </w:p>
        </w:tc>
      </w:tr>
      <w:tr w:rsidR="00C838ED" w:rsidRPr="00F01EBE" w:rsidTr="00542459">
        <w:trPr>
          <w:trHeight w:val="314"/>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ES" w:eastAsia="es-ES"/>
              </w:rPr>
              <w:t> </w:t>
            </w:r>
          </w:p>
        </w:tc>
        <w:tc>
          <w:tcPr>
            <w:tcW w:w="373"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9</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10</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11</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12</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1</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2</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3</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4</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5</w:t>
            </w:r>
          </w:p>
        </w:tc>
        <w:tc>
          <w:tcPr>
            <w:tcW w:w="369"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6</w:t>
            </w:r>
          </w:p>
        </w:tc>
        <w:tc>
          <w:tcPr>
            <w:tcW w:w="370" w:type="dxa"/>
            <w:shd w:val="clear" w:color="auto" w:fill="auto"/>
            <w:noWrap/>
            <w:vAlign w:val="bottom"/>
            <w:hideMark/>
          </w:tcPr>
          <w:p w:rsidR="00C838ED" w:rsidRPr="00F01EBE" w:rsidRDefault="00C838ED" w:rsidP="00D76B14">
            <w:pPr>
              <w:rPr>
                <w:color w:val="000000"/>
                <w:lang w:val="es-ES" w:eastAsia="es-ES"/>
              </w:rPr>
            </w:pPr>
            <w:r w:rsidRPr="00F01EBE">
              <w:rPr>
                <w:color w:val="000000"/>
                <w:lang w:val="es-ES" w:eastAsia="es-ES"/>
              </w:rPr>
              <w:t>7</w:t>
            </w:r>
          </w:p>
        </w:tc>
      </w:tr>
      <w:tr w:rsidR="00C838ED" w:rsidRPr="00F01EBE" w:rsidTr="00542459">
        <w:trPr>
          <w:trHeight w:val="314"/>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Revisión Bibliográfica</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r>
      <w:tr w:rsidR="00C838ED" w:rsidRPr="00F01EBE" w:rsidTr="00542459">
        <w:trPr>
          <w:trHeight w:val="314"/>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Realizar una visita de reconocimiento</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314"/>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Escritura anteproyecto</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r>
      <w:tr w:rsidR="00C838ED" w:rsidRPr="00F01EBE" w:rsidTr="00542459">
        <w:trPr>
          <w:trHeight w:val="942"/>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lastRenderedPageBreak/>
              <w:t>Revisar cuantos agroquímicos son utilizados para las diferentes etapas de crecimiento del café.</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942"/>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 xml:space="preserve">Revisar que agroquímicos son herbicidas, plaguicidas, insecticidas, abonos orgánicos e inorgánicos, funguicidas, etc. </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r>
      <w:tr w:rsidR="00C838ED" w:rsidRPr="00F01EBE" w:rsidTr="00542459">
        <w:trPr>
          <w:trHeight w:val="942"/>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Aplicar encuesta de conocimiento a los trabajadores sobre los riesgos químicos a los que están expuestos.</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942"/>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Clasificar las diferentes afecciones a la salud de los trabajadores por la utilización de las sustancias químicas.</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Verificar la tabla de enfermedades laborales encontrada en el decreto 1477 del año 2014</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Realizar una matriz con cada etapa de crecimiento</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942"/>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Investigar los tipos de enfermedades relacionadas a la germinación, siembra, producción y zoqueo del café.</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Recolectar información sobre los agroquímicos utilizados en cada etapa de crecimiento del café.</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Debatir con los caficultores cuales son las enfermedades que más atacan al café</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r>
      <w:tr w:rsidR="00C838ED" w:rsidRPr="00645224"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 xml:space="preserve">Identificar cual es el peligro más inminente en la utilización de los agroquímicos </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Crear un programa de capacitaciones de acuerdo a los peligros encontrados</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r>
      <w:tr w:rsidR="00C838ED" w:rsidRPr="00F01EBE" w:rsidTr="00542459">
        <w:trPr>
          <w:trHeight w:val="628"/>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Realizar la segunda visita y Valorar el tipo de formación de los caficultores</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r>
      <w:tr w:rsidR="00C838ED" w:rsidRPr="00F01EBE" w:rsidTr="00542459">
        <w:trPr>
          <w:trHeight w:val="583"/>
        </w:trPr>
        <w:tc>
          <w:tcPr>
            <w:tcW w:w="5670" w:type="dxa"/>
            <w:shd w:val="clear" w:color="auto" w:fill="auto"/>
            <w:vAlign w:val="center"/>
            <w:hideMark/>
          </w:tcPr>
          <w:p w:rsidR="00C838ED" w:rsidRPr="00F01EBE" w:rsidRDefault="00C838ED" w:rsidP="00D76B14">
            <w:pPr>
              <w:rPr>
                <w:color w:val="000000"/>
                <w:lang w:val="es-ES" w:eastAsia="es-ES"/>
              </w:rPr>
            </w:pPr>
            <w:r w:rsidRPr="00F01EBE">
              <w:rPr>
                <w:color w:val="000000"/>
                <w:lang w:val="es-CO" w:eastAsia="es-ES"/>
              </w:rPr>
              <w:t>Realizar el curso virtual de ARL sura en el sistema globalmente armonizado</w:t>
            </w:r>
          </w:p>
        </w:tc>
        <w:tc>
          <w:tcPr>
            <w:tcW w:w="373"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69"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 </w:t>
            </w:r>
          </w:p>
        </w:tc>
        <w:tc>
          <w:tcPr>
            <w:tcW w:w="370" w:type="dxa"/>
            <w:shd w:val="clear" w:color="auto" w:fill="auto"/>
            <w:noWrap/>
            <w:vAlign w:val="bottom"/>
            <w:hideMark/>
          </w:tcPr>
          <w:p w:rsidR="00C838ED" w:rsidRPr="00F01EBE" w:rsidRDefault="00C838ED" w:rsidP="00D76B14">
            <w:pPr>
              <w:rPr>
                <w:b/>
                <w:bCs/>
                <w:color w:val="000000"/>
                <w:lang w:val="es-ES" w:eastAsia="es-ES"/>
              </w:rPr>
            </w:pPr>
            <w:r w:rsidRPr="00F01EBE">
              <w:rPr>
                <w:b/>
                <w:bCs/>
                <w:color w:val="000000"/>
                <w:lang w:val="es-ES" w:eastAsia="es-ES"/>
              </w:rPr>
              <w:t>X</w:t>
            </w:r>
          </w:p>
        </w:tc>
      </w:tr>
    </w:tbl>
    <w:p w:rsidR="00DF108B" w:rsidRPr="00104E31" w:rsidRDefault="00DF108B" w:rsidP="00104E31">
      <w:pPr>
        <w:pStyle w:val="Ttulo1"/>
        <w:rPr>
          <w:rStyle w:val="nfasis"/>
        </w:rPr>
        <w:sectPr w:rsidR="00DF108B" w:rsidRPr="00104E31" w:rsidSect="00755F52">
          <w:pgSz w:w="12240" w:h="15840" w:code="1"/>
          <w:pgMar w:top="2016" w:right="1800" w:bottom="1440" w:left="1800" w:header="1440" w:footer="1440" w:gutter="0"/>
          <w:pgNumType w:start="1"/>
          <w:cols w:space="720"/>
          <w:noEndnote/>
        </w:sectPr>
      </w:pPr>
      <w:bookmarkStart w:id="36" w:name="_Toc285535820"/>
      <w:bookmarkStart w:id="37" w:name="_Toc410627908"/>
    </w:p>
    <w:p w:rsidR="008572C4" w:rsidRPr="00862D6B" w:rsidRDefault="00064371" w:rsidP="00104E31">
      <w:pPr>
        <w:pStyle w:val="Ttulo1"/>
      </w:pPr>
      <w:bookmarkStart w:id="38" w:name="_Toc41543487"/>
      <w:r w:rsidRPr="00EE3934">
        <w:lastRenderedPageBreak/>
        <w:t>List</w:t>
      </w:r>
      <w:r w:rsidR="00EE3934" w:rsidRPr="00EE3934">
        <w:t>a de r</w:t>
      </w:r>
      <w:r w:rsidRPr="00EE3934">
        <w:t>eferenc</w:t>
      </w:r>
      <w:bookmarkEnd w:id="36"/>
      <w:bookmarkEnd w:id="37"/>
      <w:r w:rsidR="00EE3934" w:rsidRPr="00EE3934">
        <w:t>ias</w:t>
      </w:r>
      <w:bookmarkEnd w:id="38"/>
      <w:r w:rsidR="00DF4E74">
        <w:tab/>
      </w:r>
    </w:p>
    <w:p w:rsidR="003D63DF" w:rsidRDefault="000C295B" w:rsidP="00862D6B">
      <w:pPr>
        <w:numPr>
          <w:ilvl w:val="12"/>
          <w:numId w:val="0"/>
        </w:numPr>
        <w:spacing w:line="480" w:lineRule="auto"/>
        <w:rPr>
          <w:lang w:val="es-ES"/>
        </w:rPr>
      </w:pPr>
      <w:sdt>
        <w:sdtPr>
          <w:rPr>
            <w:lang w:val="es-ES"/>
          </w:rPr>
          <w:id w:val="-953785176"/>
          <w:citation/>
        </w:sdtPr>
        <w:sdtContent>
          <w:r w:rsidR="009C503A">
            <w:rPr>
              <w:lang w:val="es-ES"/>
            </w:rPr>
            <w:fldChar w:fldCharType="begin"/>
          </w:r>
          <w:r w:rsidR="009C503A">
            <w:rPr>
              <w:lang w:val="es-ES"/>
            </w:rPr>
            <w:instrText xml:space="preserve"> CITATION INF19 \l 3082 </w:instrText>
          </w:r>
          <w:r w:rsidR="009C503A">
            <w:rPr>
              <w:lang w:val="es-ES"/>
            </w:rPr>
            <w:fldChar w:fldCharType="separate"/>
          </w:r>
          <w:r w:rsidR="009C503A" w:rsidRPr="009C503A">
            <w:rPr>
              <w:noProof/>
              <w:lang w:val="es-ES"/>
            </w:rPr>
            <w:t>(INFORME DE EVENTO INTOXICACIONES POR SUSTANCIAS QUÍMICAS, COLOMBIA, 2019)</w:t>
          </w:r>
          <w:r w:rsidR="009C503A">
            <w:rPr>
              <w:lang w:val="es-ES"/>
            </w:rPr>
            <w:fldChar w:fldCharType="end"/>
          </w:r>
        </w:sdtContent>
      </w:sdt>
    </w:p>
    <w:p w:rsidR="009C503A" w:rsidRDefault="000C295B" w:rsidP="00862D6B">
      <w:pPr>
        <w:numPr>
          <w:ilvl w:val="12"/>
          <w:numId w:val="0"/>
        </w:numPr>
        <w:tabs>
          <w:tab w:val="left" w:pos="6104"/>
        </w:tabs>
        <w:spacing w:line="480" w:lineRule="auto"/>
        <w:rPr>
          <w:lang w:val="es-ES"/>
        </w:rPr>
      </w:pPr>
      <w:sdt>
        <w:sdtPr>
          <w:rPr>
            <w:lang w:val="es-ES"/>
          </w:rPr>
          <w:id w:val="-1351568316"/>
          <w:citation/>
        </w:sdtPr>
        <w:sdtContent>
          <w:r w:rsidR="009C503A">
            <w:rPr>
              <w:lang w:val="es-ES"/>
            </w:rPr>
            <w:fldChar w:fldCharType="begin"/>
          </w:r>
          <w:r w:rsidR="009C503A">
            <w:rPr>
              <w:lang w:val="es-ES"/>
            </w:rPr>
            <w:instrText xml:space="preserve"> CITATION Com18 \l 3082 </w:instrText>
          </w:r>
          <w:r w:rsidR="009C503A">
            <w:rPr>
              <w:lang w:val="es-ES"/>
            </w:rPr>
            <w:fldChar w:fldCharType="separate"/>
          </w:r>
          <w:r w:rsidR="009C503A" w:rsidRPr="009C503A">
            <w:rPr>
              <w:noProof/>
              <w:lang w:val="es-ES"/>
            </w:rPr>
            <w:t>(Como funciona la economía del café, 2018)</w:t>
          </w:r>
          <w:r w:rsidR="009C503A">
            <w:rPr>
              <w:lang w:val="es-ES"/>
            </w:rPr>
            <w:fldChar w:fldCharType="end"/>
          </w:r>
        </w:sdtContent>
      </w:sdt>
      <w:r w:rsidR="009C503A">
        <w:rPr>
          <w:lang w:val="es-ES"/>
        </w:rPr>
        <w:tab/>
      </w:r>
    </w:p>
    <w:p w:rsidR="009C503A" w:rsidRDefault="000C295B" w:rsidP="00862D6B">
      <w:pPr>
        <w:numPr>
          <w:ilvl w:val="12"/>
          <w:numId w:val="0"/>
        </w:numPr>
        <w:tabs>
          <w:tab w:val="left" w:pos="6104"/>
        </w:tabs>
        <w:spacing w:line="480" w:lineRule="auto"/>
        <w:rPr>
          <w:lang w:val="es-ES"/>
        </w:rPr>
      </w:pPr>
      <w:sdt>
        <w:sdtPr>
          <w:rPr>
            <w:lang w:val="es-ES"/>
          </w:rPr>
          <w:id w:val="-514999395"/>
          <w:citation/>
        </w:sdtPr>
        <w:sdtContent>
          <w:r w:rsidR="00DF4E74">
            <w:rPr>
              <w:lang w:val="es-ES"/>
            </w:rPr>
            <w:fldChar w:fldCharType="begin"/>
          </w:r>
          <w:r w:rsidR="00DF4E74">
            <w:rPr>
              <w:lang w:val="es-ES"/>
            </w:rPr>
            <w:instrText xml:space="preserve"> CITATION Gal71 \l 3082 </w:instrText>
          </w:r>
          <w:r w:rsidR="00DF4E74">
            <w:rPr>
              <w:lang w:val="es-ES"/>
            </w:rPr>
            <w:fldChar w:fldCharType="separate"/>
          </w:r>
          <w:r w:rsidR="00DF4E74" w:rsidRPr="00DF4E74">
            <w:rPr>
              <w:noProof/>
              <w:lang w:val="es-ES"/>
            </w:rPr>
            <w:t>(Galeano, 1971)</w:t>
          </w:r>
          <w:r w:rsidR="00DF4E74">
            <w:rPr>
              <w:lang w:val="es-ES"/>
            </w:rPr>
            <w:fldChar w:fldCharType="end"/>
          </w:r>
        </w:sdtContent>
      </w:sdt>
    </w:p>
    <w:p w:rsidR="00DF4E74" w:rsidRDefault="000C295B" w:rsidP="00862D6B">
      <w:pPr>
        <w:numPr>
          <w:ilvl w:val="12"/>
          <w:numId w:val="0"/>
        </w:numPr>
        <w:tabs>
          <w:tab w:val="left" w:pos="6104"/>
        </w:tabs>
        <w:spacing w:line="480" w:lineRule="auto"/>
        <w:rPr>
          <w:lang w:val="es-ES"/>
        </w:rPr>
      </w:pPr>
      <w:sdt>
        <w:sdtPr>
          <w:rPr>
            <w:lang w:val="es-ES"/>
          </w:rPr>
          <w:id w:val="-535345531"/>
          <w:citation/>
        </w:sdtPr>
        <w:sdtContent>
          <w:r w:rsidR="00DF4E74">
            <w:rPr>
              <w:lang w:val="es-ES"/>
            </w:rPr>
            <w:fldChar w:fldCharType="begin"/>
          </w:r>
          <w:r w:rsidR="00DF4E74">
            <w:rPr>
              <w:lang w:val="es-ES"/>
            </w:rPr>
            <w:instrText xml:space="preserve">CITATION 4DE \l 3082 </w:instrText>
          </w:r>
          <w:r w:rsidR="00DF4E74">
            <w:rPr>
              <w:lang w:val="es-ES"/>
            </w:rPr>
            <w:fldChar w:fldCharType="separate"/>
          </w:r>
          <w:r w:rsidR="00DF4E74" w:rsidRPr="00DF4E74">
            <w:rPr>
              <w:noProof/>
              <w:lang w:val="es-ES"/>
            </w:rPr>
            <w:t>(DESCRIPCIÓN DEL PROCESO PRODUCTIVO Y DEL BENEFICIO DEL CAFÉ GUÍA TECNOLÓGICA DEL CULTIVO)</w:t>
          </w:r>
          <w:r w:rsidR="00DF4E74">
            <w:rPr>
              <w:lang w:val="es-ES"/>
            </w:rPr>
            <w:fldChar w:fldCharType="end"/>
          </w:r>
        </w:sdtContent>
      </w:sdt>
    </w:p>
    <w:p w:rsidR="00DF4E74" w:rsidRDefault="000C295B" w:rsidP="00862D6B">
      <w:pPr>
        <w:numPr>
          <w:ilvl w:val="12"/>
          <w:numId w:val="0"/>
        </w:numPr>
        <w:tabs>
          <w:tab w:val="left" w:pos="6104"/>
        </w:tabs>
        <w:spacing w:line="480" w:lineRule="auto"/>
        <w:rPr>
          <w:lang w:val="es-ES"/>
        </w:rPr>
      </w:pPr>
      <w:sdt>
        <w:sdtPr>
          <w:rPr>
            <w:lang w:val="es-ES"/>
          </w:rPr>
          <w:id w:val="-922258063"/>
          <w:citation/>
        </w:sdtPr>
        <w:sdtContent>
          <w:r w:rsidR="00DF4E74">
            <w:rPr>
              <w:lang w:val="es-ES"/>
            </w:rPr>
            <w:fldChar w:fldCharType="begin"/>
          </w:r>
          <w:r w:rsidR="00DF4E74">
            <w:rPr>
              <w:lang w:val="es-ES"/>
            </w:rPr>
            <w:instrText xml:space="preserve"> CITATION Van19 \l 3082 </w:instrText>
          </w:r>
          <w:r w:rsidR="00DF4E74">
            <w:rPr>
              <w:lang w:val="es-ES"/>
            </w:rPr>
            <w:fldChar w:fldCharType="separate"/>
          </w:r>
          <w:r w:rsidR="00DF4E74" w:rsidRPr="00DF4E74">
            <w:rPr>
              <w:noProof/>
              <w:lang w:val="es-ES"/>
            </w:rPr>
            <w:t>(Vanegas, 2019)</w:t>
          </w:r>
          <w:r w:rsidR="00DF4E74">
            <w:rPr>
              <w:lang w:val="es-ES"/>
            </w:rPr>
            <w:fldChar w:fldCharType="end"/>
          </w:r>
        </w:sdtContent>
      </w:sdt>
    </w:p>
    <w:p w:rsidR="00DF4E74" w:rsidRDefault="000C295B" w:rsidP="00862D6B">
      <w:pPr>
        <w:numPr>
          <w:ilvl w:val="12"/>
          <w:numId w:val="0"/>
        </w:numPr>
        <w:tabs>
          <w:tab w:val="left" w:pos="6104"/>
        </w:tabs>
        <w:spacing w:line="480" w:lineRule="auto"/>
        <w:rPr>
          <w:lang w:val="es-ES"/>
        </w:rPr>
      </w:pPr>
      <w:sdt>
        <w:sdtPr>
          <w:rPr>
            <w:lang w:val="es-ES"/>
          </w:rPr>
          <w:id w:val="-511375912"/>
          <w:citation/>
        </w:sdtPr>
        <w:sdtContent>
          <w:r w:rsidR="00DF4E74">
            <w:rPr>
              <w:lang w:val="es-ES"/>
            </w:rPr>
            <w:fldChar w:fldCharType="begin"/>
          </w:r>
          <w:r w:rsidR="00DF4E74">
            <w:rPr>
              <w:lang w:val="es-ES"/>
            </w:rPr>
            <w:instrText xml:space="preserve"> CITATION Asp \l 3082 </w:instrText>
          </w:r>
          <w:r w:rsidR="00DF4E74">
            <w:rPr>
              <w:lang w:val="es-ES"/>
            </w:rPr>
            <w:fldChar w:fldCharType="separate"/>
          </w:r>
          <w:r w:rsidR="00DF4E74" w:rsidRPr="00DF4E74">
            <w:rPr>
              <w:noProof/>
              <w:lang w:val="es-ES"/>
            </w:rPr>
            <w:t>(Aspectos generales del municipio)</w:t>
          </w:r>
          <w:r w:rsidR="00DF4E74">
            <w:rPr>
              <w:lang w:val="es-ES"/>
            </w:rPr>
            <w:fldChar w:fldCharType="end"/>
          </w:r>
        </w:sdtContent>
      </w:sdt>
    </w:p>
    <w:p w:rsidR="00DF4E74" w:rsidRDefault="000C295B" w:rsidP="00862D6B">
      <w:pPr>
        <w:tabs>
          <w:tab w:val="left" w:pos="3482"/>
        </w:tabs>
        <w:spacing w:line="480" w:lineRule="auto"/>
        <w:rPr>
          <w:lang w:val="es-ES"/>
        </w:rPr>
      </w:pPr>
      <w:sdt>
        <w:sdtPr>
          <w:rPr>
            <w:lang w:val="es-ES"/>
          </w:rPr>
          <w:id w:val="-903056536"/>
          <w:citation/>
        </w:sdtPr>
        <w:sdtContent>
          <w:r w:rsidR="00BB709E">
            <w:rPr>
              <w:lang w:val="es-ES"/>
            </w:rPr>
            <w:fldChar w:fldCharType="begin"/>
          </w:r>
          <w:r w:rsidR="00BB709E">
            <w:rPr>
              <w:lang w:val="es-ES"/>
            </w:rPr>
            <w:instrText xml:space="preserve"> CITATION Ger \l 3082 </w:instrText>
          </w:r>
          <w:r w:rsidR="00BB709E">
            <w:rPr>
              <w:lang w:val="es-ES"/>
            </w:rPr>
            <w:fldChar w:fldCharType="separate"/>
          </w:r>
          <w:r w:rsidR="00BB709E" w:rsidRPr="00BB709E">
            <w:rPr>
              <w:noProof/>
              <w:lang w:val="es-ES"/>
            </w:rPr>
            <w:t>(Germinadores del cafe)</w:t>
          </w:r>
          <w:r w:rsidR="00BB709E">
            <w:rPr>
              <w:lang w:val="es-ES"/>
            </w:rPr>
            <w:fldChar w:fldCharType="end"/>
          </w:r>
        </w:sdtContent>
      </w:sdt>
    </w:p>
    <w:p w:rsidR="00BB709E" w:rsidRDefault="000C295B" w:rsidP="00862D6B">
      <w:pPr>
        <w:tabs>
          <w:tab w:val="left" w:pos="3482"/>
        </w:tabs>
        <w:spacing w:line="480" w:lineRule="auto"/>
        <w:rPr>
          <w:lang w:val="es-ES"/>
        </w:rPr>
      </w:pPr>
      <w:sdt>
        <w:sdtPr>
          <w:rPr>
            <w:lang w:val="es-ES"/>
          </w:rPr>
          <w:id w:val="-1762676884"/>
          <w:citation/>
        </w:sdtPr>
        <w:sdtContent>
          <w:r w:rsidR="00BB709E">
            <w:rPr>
              <w:lang w:val="es-ES"/>
            </w:rPr>
            <w:fldChar w:fldCharType="begin"/>
          </w:r>
          <w:r w:rsidR="00BB709E">
            <w:rPr>
              <w:lang w:val="es-ES"/>
            </w:rPr>
            <w:instrText xml:space="preserve"> CITATION Man \l 3082 </w:instrText>
          </w:r>
          <w:r w:rsidR="00BB709E">
            <w:rPr>
              <w:lang w:val="es-ES"/>
            </w:rPr>
            <w:fldChar w:fldCharType="separate"/>
          </w:r>
          <w:r w:rsidR="00BB709E" w:rsidRPr="00BB709E">
            <w:rPr>
              <w:noProof/>
              <w:lang w:val="es-ES"/>
            </w:rPr>
            <w:t>(Manejo agronomico del cafe)</w:t>
          </w:r>
          <w:r w:rsidR="00BB709E">
            <w:rPr>
              <w:lang w:val="es-ES"/>
            </w:rPr>
            <w:fldChar w:fldCharType="end"/>
          </w:r>
        </w:sdtContent>
      </w:sdt>
    </w:p>
    <w:p w:rsidR="00BB709E" w:rsidRDefault="000C295B" w:rsidP="00862D6B">
      <w:pPr>
        <w:tabs>
          <w:tab w:val="left" w:pos="3482"/>
          <w:tab w:val="left" w:pos="4680"/>
        </w:tabs>
        <w:spacing w:line="480" w:lineRule="auto"/>
        <w:rPr>
          <w:lang w:val="es-ES"/>
        </w:rPr>
      </w:pPr>
      <w:sdt>
        <w:sdtPr>
          <w:rPr>
            <w:lang w:val="es-ES"/>
          </w:rPr>
          <w:id w:val="-117683608"/>
          <w:citation/>
        </w:sdtPr>
        <w:sdtContent>
          <w:r w:rsidR="00BB709E">
            <w:rPr>
              <w:lang w:val="es-ES"/>
            </w:rPr>
            <w:fldChar w:fldCharType="begin"/>
          </w:r>
          <w:r w:rsidR="00BB709E">
            <w:rPr>
              <w:lang w:val="es-ES"/>
            </w:rPr>
            <w:instrText xml:space="preserve">CITATION Cha \l 3082 </w:instrText>
          </w:r>
          <w:r w:rsidR="00BB709E">
            <w:rPr>
              <w:lang w:val="es-ES"/>
            </w:rPr>
            <w:fldChar w:fldCharType="separate"/>
          </w:r>
          <w:r w:rsidR="00BB709E" w:rsidRPr="00BB709E">
            <w:rPr>
              <w:noProof/>
              <w:lang w:val="es-ES"/>
            </w:rPr>
            <w:t>(Chaparro-Narvaez &amp; Castañeda-Orjuela)</w:t>
          </w:r>
          <w:r w:rsidR="00BB709E">
            <w:rPr>
              <w:lang w:val="es-ES"/>
            </w:rPr>
            <w:fldChar w:fldCharType="end"/>
          </w:r>
        </w:sdtContent>
      </w:sdt>
    </w:p>
    <w:p w:rsidR="00BB709E" w:rsidRDefault="000C295B" w:rsidP="00862D6B">
      <w:pPr>
        <w:tabs>
          <w:tab w:val="left" w:pos="3482"/>
          <w:tab w:val="left" w:pos="4680"/>
        </w:tabs>
        <w:spacing w:line="480" w:lineRule="auto"/>
        <w:rPr>
          <w:lang w:val="es-ES"/>
        </w:rPr>
      </w:pPr>
      <w:sdt>
        <w:sdtPr>
          <w:rPr>
            <w:lang w:val="es-ES"/>
          </w:rPr>
          <w:id w:val="867410487"/>
          <w:citation/>
        </w:sdtPr>
        <w:sdtContent>
          <w:r w:rsidR="00BB709E">
            <w:rPr>
              <w:lang w:val="es-ES"/>
            </w:rPr>
            <w:fldChar w:fldCharType="begin"/>
          </w:r>
          <w:r w:rsidR="00BB709E">
            <w:rPr>
              <w:lang w:val="es-ES"/>
            </w:rPr>
            <w:instrText xml:space="preserve"> CITATION Gui \l 3082 </w:instrText>
          </w:r>
          <w:r w:rsidR="00BB709E">
            <w:rPr>
              <w:lang w:val="es-ES"/>
            </w:rPr>
            <w:fldChar w:fldCharType="separate"/>
          </w:r>
          <w:r w:rsidR="00BB709E" w:rsidRPr="00BB709E">
            <w:rPr>
              <w:noProof/>
              <w:lang w:val="es-ES"/>
            </w:rPr>
            <w:t>(Guia de plagas y enfermedades del cafe)</w:t>
          </w:r>
          <w:r w:rsidR="00BB709E">
            <w:rPr>
              <w:lang w:val="es-ES"/>
            </w:rPr>
            <w:fldChar w:fldCharType="end"/>
          </w:r>
        </w:sdtContent>
      </w:sdt>
    </w:p>
    <w:p w:rsidR="00BB709E" w:rsidRDefault="000C295B" w:rsidP="00862D6B">
      <w:pPr>
        <w:tabs>
          <w:tab w:val="left" w:pos="3482"/>
          <w:tab w:val="left" w:pos="4680"/>
        </w:tabs>
        <w:spacing w:line="480" w:lineRule="auto"/>
        <w:rPr>
          <w:lang w:val="es-ES"/>
        </w:rPr>
      </w:pPr>
      <w:sdt>
        <w:sdtPr>
          <w:rPr>
            <w:lang w:val="es-ES"/>
          </w:rPr>
          <w:id w:val="-333457428"/>
          <w:citation/>
        </w:sdtPr>
        <w:sdtContent>
          <w:r w:rsidR="00BB709E">
            <w:rPr>
              <w:lang w:val="es-ES"/>
            </w:rPr>
            <w:fldChar w:fldCharType="begin"/>
          </w:r>
          <w:r w:rsidR="00BB709E">
            <w:rPr>
              <w:lang w:val="es-ES"/>
            </w:rPr>
            <w:instrText xml:space="preserve"> CITATION Eco \l 3082 </w:instrText>
          </w:r>
          <w:r w:rsidR="00BB709E">
            <w:rPr>
              <w:lang w:val="es-ES"/>
            </w:rPr>
            <w:fldChar w:fldCharType="separate"/>
          </w:r>
          <w:r w:rsidR="00BB709E" w:rsidRPr="00BB709E">
            <w:rPr>
              <w:noProof/>
              <w:lang w:val="es-ES"/>
            </w:rPr>
            <w:t>(Economia)</w:t>
          </w:r>
          <w:r w:rsidR="00BB709E">
            <w:rPr>
              <w:lang w:val="es-ES"/>
            </w:rPr>
            <w:fldChar w:fldCharType="end"/>
          </w:r>
        </w:sdtContent>
      </w:sdt>
    </w:p>
    <w:p w:rsidR="00036936" w:rsidRDefault="000C295B" w:rsidP="00862D6B">
      <w:pPr>
        <w:tabs>
          <w:tab w:val="left" w:pos="3482"/>
          <w:tab w:val="center" w:pos="4320"/>
        </w:tabs>
        <w:spacing w:line="480" w:lineRule="auto"/>
        <w:rPr>
          <w:lang w:val="es-ES"/>
        </w:rPr>
      </w:pPr>
      <w:sdt>
        <w:sdtPr>
          <w:rPr>
            <w:lang w:val="es-ES"/>
          </w:rPr>
          <w:id w:val="2127509879"/>
          <w:citation/>
        </w:sdtPr>
        <w:sdtContent>
          <w:r w:rsidR="00BB709E">
            <w:rPr>
              <w:lang w:val="es-ES"/>
            </w:rPr>
            <w:fldChar w:fldCharType="begin"/>
          </w:r>
          <w:r w:rsidR="00BB709E">
            <w:rPr>
              <w:lang w:val="es-ES"/>
            </w:rPr>
            <w:instrText xml:space="preserve"> CITATION Fas \l 3082 </w:instrText>
          </w:r>
          <w:r w:rsidR="00BB709E">
            <w:rPr>
              <w:lang w:val="es-ES"/>
            </w:rPr>
            <w:fldChar w:fldCharType="separate"/>
          </w:r>
          <w:r w:rsidR="00BB709E" w:rsidRPr="00BB709E">
            <w:rPr>
              <w:noProof/>
              <w:lang w:val="es-ES"/>
            </w:rPr>
            <w:t>(Fases del cultivo del cafe)</w:t>
          </w:r>
          <w:r w:rsidR="00BB709E">
            <w:rPr>
              <w:lang w:val="es-ES"/>
            </w:rPr>
            <w:fldChar w:fldCharType="end"/>
          </w:r>
        </w:sdtContent>
      </w:sdt>
    </w:p>
    <w:p w:rsidR="00BB709E" w:rsidRDefault="000C295B" w:rsidP="00862D6B">
      <w:pPr>
        <w:tabs>
          <w:tab w:val="left" w:pos="3482"/>
          <w:tab w:val="center" w:pos="4320"/>
        </w:tabs>
        <w:spacing w:line="480" w:lineRule="auto"/>
        <w:rPr>
          <w:lang w:val="es-ES"/>
        </w:rPr>
      </w:pPr>
      <w:sdt>
        <w:sdtPr>
          <w:rPr>
            <w:lang w:val="es-ES"/>
          </w:rPr>
          <w:id w:val="170377398"/>
          <w:citation/>
        </w:sdtPr>
        <w:sdtContent>
          <w:r w:rsidR="00036936">
            <w:rPr>
              <w:lang w:val="es-ES"/>
            </w:rPr>
            <w:fldChar w:fldCharType="begin"/>
          </w:r>
          <w:r w:rsidR="00036936">
            <w:rPr>
              <w:lang w:val="es-ES"/>
            </w:rPr>
            <w:instrText xml:space="preserve"> CITATION Pra \l 3082 </w:instrText>
          </w:r>
          <w:r w:rsidR="00036936">
            <w:rPr>
              <w:lang w:val="es-ES"/>
            </w:rPr>
            <w:fldChar w:fldCharType="separate"/>
          </w:r>
          <w:r w:rsidR="00036936" w:rsidRPr="00036936">
            <w:rPr>
              <w:noProof/>
              <w:lang w:val="es-ES"/>
            </w:rPr>
            <w:t>(Practicas y recomendaciones)</w:t>
          </w:r>
          <w:r w:rsidR="00036936">
            <w:rPr>
              <w:lang w:val="es-ES"/>
            </w:rPr>
            <w:fldChar w:fldCharType="end"/>
          </w:r>
        </w:sdtContent>
      </w:sdt>
      <w:r w:rsidR="00BB709E">
        <w:rPr>
          <w:lang w:val="es-ES"/>
        </w:rPr>
        <w:tab/>
      </w:r>
      <w:r w:rsidR="00036936">
        <w:rPr>
          <w:lang w:val="es-ES"/>
        </w:rPr>
        <w:tab/>
      </w:r>
    </w:p>
    <w:p w:rsidR="00036936" w:rsidRDefault="000C295B" w:rsidP="00862D6B">
      <w:pPr>
        <w:tabs>
          <w:tab w:val="left" w:pos="1770"/>
        </w:tabs>
        <w:spacing w:line="480" w:lineRule="auto"/>
        <w:rPr>
          <w:lang w:val="es-ES"/>
        </w:rPr>
      </w:pPr>
      <w:sdt>
        <w:sdtPr>
          <w:rPr>
            <w:lang w:val="es-ES"/>
          </w:rPr>
          <w:id w:val="-743410209"/>
          <w:citation/>
        </w:sdtPr>
        <w:sdtContent>
          <w:r w:rsidR="00036936">
            <w:rPr>
              <w:lang w:val="es-ES"/>
            </w:rPr>
            <w:fldChar w:fldCharType="begin"/>
          </w:r>
          <w:r w:rsidR="00036936">
            <w:rPr>
              <w:lang w:val="es-ES"/>
            </w:rPr>
            <w:instrText xml:space="preserve"> CITATION Hoj \l 3082 </w:instrText>
          </w:r>
          <w:r w:rsidR="00036936">
            <w:rPr>
              <w:lang w:val="es-ES"/>
            </w:rPr>
            <w:fldChar w:fldCharType="separate"/>
          </w:r>
          <w:r w:rsidR="00036936" w:rsidRPr="00036936">
            <w:rPr>
              <w:noProof/>
              <w:lang w:val="es-ES"/>
            </w:rPr>
            <w:t>(Hoja de seguridad del Lorsban)</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450862558"/>
          <w:citation/>
        </w:sdtPr>
        <w:sdtContent>
          <w:r w:rsidR="00036936">
            <w:rPr>
              <w:lang w:val="es-ES"/>
            </w:rPr>
            <w:fldChar w:fldCharType="begin"/>
          </w:r>
          <w:r w:rsidR="00036936">
            <w:rPr>
              <w:lang w:val="es-ES"/>
            </w:rPr>
            <w:instrText xml:space="preserve"> CITATION Hoj1 \l 3082 </w:instrText>
          </w:r>
          <w:r w:rsidR="00036936">
            <w:rPr>
              <w:lang w:val="es-ES"/>
            </w:rPr>
            <w:fldChar w:fldCharType="separate"/>
          </w:r>
          <w:r w:rsidR="00036936" w:rsidRPr="00036936">
            <w:rPr>
              <w:noProof/>
              <w:lang w:val="es-ES"/>
            </w:rPr>
            <w:t>(Hoja de seguridad del Vitavax)</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708876378"/>
          <w:citation/>
        </w:sdtPr>
        <w:sdtContent>
          <w:r w:rsidR="00036936">
            <w:rPr>
              <w:lang w:val="es-ES"/>
            </w:rPr>
            <w:fldChar w:fldCharType="begin"/>
          </w:r>
          <w:r w:rsidR="00036936">
            <w:rPr>
              <w:lang w:val="es-ES"/>
            </w:rPr>
            <w:instrText xml:space="preserve"> CITATION Hoj2 \l 3082 </w:instrText>
          </w:r>
          <w:r w:rsidR="00036936">
            <w:rPr>
              <w:lang w:val="es-ES"/>
            </w:rPr>
            <w:fldChar w:fldCharType="separate"/>
          </w:r>
          <w:r w:rsidR="00036936" w:rsidRPr="00036936">
            <w:rPr>
              <w:noProof/>
              <w:lang w:val="es-ES"/>
            </w:rPr>
            <w:t>(Hoja de seguridad del Manzate)</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101001066"/>
          <w:citation/>
        </w:sdtPr>
        <w:sdtContent>
          <w:r w:rsidR="00036936">
            <w:rPr>
              <w:lang w:val="es-ES"/>
            </w:rPr>
            <w:fldChar w:fldCharType="begin"/>
          </w:r>
          <w:r w:rsidR="00036936">
            <w:rPr>
              <w:lang w:val="es-ES"/>
            </w:rPr>
            <w:instrText xml:space="preserve"> CITATION Hoj3 \l 3082 </w:instrText>
          </w:r>
          <w:r w:rsidR="00036936">
            <w:rPr>
              <w:lang w:val="es-ES"/>
            </w:rPr>
            <w:fldChar w:fldCharType="separate"/>
          </w:r>
          <w:r w:rsidR="00036936" w:rsidRPr="00036936">
            <w:rPr>
              <w:noProof/>
              <w:lang w:val="es-ES"/>
            </w:rPr>
            <w:t>(Hoja de seguridad del Oxicloruro de Cobre)</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542175734"/>
          <w:citation/>
        </w:sdtPr>
        <w:sdtContent>
          <w:r w:rsidR="00036936">
            <w:rPr>
              <w:lang w:val="es-ES"/>
            </w:rPr>
            <w:fldChar w:fldCharType="begin"/>
          </w:r>
          <w:r w:rsidR="00036936">
            <w:rPr>
              <w:lang w:val="es-ES"/>
            </w:rPr>
            <w:instrText xml:space="preserve"> CITATION Hoj4 \l 3082 </w:instrText>
          </w:r>
          <w:r w:rsidR="00036936">
            <w:rPr>
              <w:lang w:val="es-ES"/>
            </w:rPr>
            <w:fldChar w:fldCharType="separate"/>
          </w:r>
          <w:r w:rsidR="00036936" w:rsidRPr="00036936">
            <w:rPr>
              <w:noProof/>
              <w:lang w:val="es-ES"/>
            </w:rPr>
            <w:t>(Hoja de seguridad del urea fosfato)</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325134757"/>
          <w:citation/>
        </w:sdtPr>
        <w:sdtContent>
          <w:r w:rsidR="00036936">
            <w:rPr>
              <w:lang w:val="es-ES"/>
            </w:rPr>
            <w:fldChar w:fldCharType="begin"/>
          </w:r>
          <w:r w:rsidR="00036936">
            <w:rPr>
              <w:lang w:val="es-ES"/>
            </w:rPr>
            <w:instrText xml:space="preserve"> CITATION Hoj5 \l 3082 </w:instrText>
          </w:r>
          <w:r w:rsidR="00036936">
            <w:rPr>
              <w:lang w:val="es-ES"/>
            </w:rPr>
            <w:fldChar w:fldCharType="separate"/>
          </w:r>
          <w:r w:rsidR="00036936" w:rsidRPr="00036936">
            <w:rPr>
              <w:noProof/>
              <w:lang w:val="es-ES"/>
            </w:rPr>
            <w:t>(Hoja de seguridad de cloruro de potasio)</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1711259058"/>
          <w:citation/>
        </w:sdtPr>
        <w:sdtContent>
          <w:r w:rsidR="00036936">
            <w:rPr>
              <w:lang w:val="es-ES"/>
            </w:rPr>
            <w:fldChar w:fldCharType="begin"/>
          </w:r>
          <w:r w:rsidR="00036936">
            <w:rPr>
              <w:lang w:val="es-ES"/>
            </w:rPr>
            <w:instrText xml:space="preserve"> CITATION Hoj6 \l 3082 </w:instrText>
          </w:r>
          <w:r w:rsidR="00036936">
            <w:rPr>
              <w:lang w:val="es-ES"/>
            </w:rPr>
            <w:fldChar w:fldCharType="separate"/>
          </w:r>
          <w:r w:rsidR="00036936" w:rsidRPr="00036936">
            <w:rPr>
              <w:noProof/>
              <w:lang w:val="es-ES"/>
            </w:rPr>
            <w:t>(Hoja de seguridad del DAP)</w:t>
          </w:r>
          <w:r w:rsidR="00036936">
            <w:rPr>
              <w:lang w:val="es-ES"/>
            </w:rPr>
            <w:fldChar w:fldCharType="end"/>
          </w:r>
        </w:sdtContent>
      </w:sdt>
    </w:p>
    <w:p w:rsidR="00036936" w:rsidRDefault="000C295B" w:rsidP="00862D6B">
      <w:pPr>
        <w:tabs>
          <w:tab w:val="left" w:pos="1770"/>
        </w:tabs>
        <w:spacing w:line="480" w:lineRule="auto"/>
        <w:rPr>
          <w:lang w:val="es-ES"/>
        </w:rPr>
      </w:pPr>
      <w:sdt>
        <w:sdtPr>
          <w:rPr>
            <w:lang w:val="es-ES"/>
          </w:rPr>
          <w:id w:val="-1228916851"/>
          <w:citation/>
        </w:sdtPr>
        <w:sdtContent>
          <w:r w:rsidR="00036936">
            <w:rPr>
              <w:lang w:val="es-ES"/>
            </w:rPr>
            <w:fldChar w:fldCharType="begin"/>
          </w:r>
          <w:r w:rsidR="00036936">
            <w:rPr>
              <w:lang w:val="es-ES"/>
            </w:rPr>
            <w:instrText xml:space="preserve"> CITATION Hoj7 \l 3082 </w:instrText>
          </w:r>
          <w:r w:rsidR="00036936">
            <w:rPr>
              <w:lang w:val="es-ES"/>
            </w:rPr>
            <w:fldChar w:fldCharType="separate"/>
          </w:r>
          <w:r w:rsidR="00036936" w:rsidRPr="00036936">
            <w:rPr>
              <w:noProof/>
              <w:lang w:val="es-ES"/>
            </w:rPr>
            <w:t>(Hoja de seguridad cal 40 agricola)</w:t>
          </w:r>
          <w:r w:rsidR="00036936">
            <w:rPr>
              <w:lang w:val="es-ES"/>
            </w:rPr>
            <w:fldChar w:fldCharType="end"/>
          </w:r>
        </w:sdtContent>
      </w:sdt>
    </w:p>
    <w:p w:rsidR="00F66779" w:rsidRDefault="000C295B" w:rsidP="00862D6B">
      <w:pPr>
        <w:tabs>
          <w:tab w:val="left" w:pos="1770"/>
        </w:tabs>
        <w:spacing w:line="480" w:lineRule="auto"/>
        <w:rPr>
          <w:lang w:val="es-ES"/>
        </w:rPr>
      </w:pPr>
      <w:sdt>
        <w:sdtPr>
          <w:rPr>
            <w:lang w:val="es-ES"/>
          </w:rPr>
          <w:id w:val="-1000969305"/>
          <w:citation/>
        </w:sdtPr>
        <w:sdtContent>
          <w:r w:rsidR="00F66779">
            <w:rPr>
              <w:lang w:val="es-ES"/>
            </w:rPr>
            <w:fldChar w:fldCharType="begin"/>
          </w:r>
          <w:r w:rsidR="00F66779">
            <w:rPr>
              <w:lang w:val="es-ES"/>
            </w:rPr>
            <w:instrText xml:space="preserve"> CITATION Hoj8 \l 3082 </w:instrText>
          </w:r>
          <w:r w:rsidR="00F66779">
            <w:rPr>
              <w:lang w:val="es-ES"/>
            </w:rPr>
            <w:fldChar w:fldCharType="separate"/>
          </w:r>
          <w:r w:rsidR="00F66779" w:rsidRPr="00F66779">
            <w:rPr>
              <w:noProof/>
              <w:lang w:val="es-ES"/>
            </w:rPr>
            <w:t>(Hoja de seguridad Nutrimins)</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156774183"/>
          <w:citation/>
        </w:sdtPr>
        <w:sdtContent>
          <w:r w:rsidR="00F66779">
            <w:rPr>
              <w:lang w:val="es-ES"/>
            </w:rPr>
            <w:fldChar w:fldCharType="begin"/>
          </w:r>
          <w:r w:rsidR="00F66779">
            <w:rPr>
              <w:lang w:val="es-ES"/>
            </w:rPr>
            <w:instrText xml:space="preserve"> CITATION Hoj9 \l 3082 </w:instrText>
          </w:r>
          <w:r w:rsidR="00F66779">
            <w:rPr>
              <w:lang w:val="es-ES"/>
            </w:rPr>
            <w:fldChar w:fldCharType="separate"/>
          </w:r>
          <w:r w:rsidR="00F66779" w:rsidRPr="00F66779">
            <w:rPr>
              <w:noProof/>
              <w:lang w:val="es-ES"/>
            </w:rPr>
            <w:t>(Hoja de serguridad Roundup)</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1801068391"/>
          <w:citation/>
        </w:sdtPr>
        <w:sdtContent>
          <w:r w:rsidR="00F66779">
            <w:rPr>
              <w:lang w:val="es-ES"/>
            </w:rPr>
            <w:fldChar w:fldCharType="begin"/>
          </w:r>
          <w:r w:rsidR="00F66779">
            <w:rPr>
              <w:lang w:val="es-ES"/>
            </w:rPr>
            <w:instrText xml:space="preserve"> CITATION Cul11 \l 3082 </w:instrText>
          </w:r>
          <w:r w:rsidR="00F66779">
            <w:rPr>
              <w:lang w:val="es-ES"/>
            </w:rPr>
            <w:fldChar w:fldCharType="separate"/>
          </w:r>
          <w:r w:rsidR="00F66779" w:rsidRPr="00F66779">
            <w:rPr>
              <w:noProof/>
              <w:lang w:val="es-ES"/>
            </w:rPr>
            <w:t>(Cultivemos cafe germinador, 2011)</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1829169140"/>
          <w:citation/>
        </w:sdtPr>
        <w:sdtContent>
          <w:r w:rsidR="00F66779">
            <w:rPr>
              <w:lang w:val="es-ES"/>
            </w:rPr>
            <w:fldChar w:fldCharType="begin"/>
          </w:r>
          <w:r w:rsidR="00F66779">
            <w:rPr>
              <w:lang w:val="es-ES"/>
            </w:rPr>
            <w:instrText xml:space="preserve"> CITATION Cul16 \l 3082 </w:instrText>
          </w:r>
          <w:r w:rsidR="00F66779">
            <w:rPr>
              <w:lang w:val="es-ES"/>
            </w:rPr>
            <w:fldChar w:fldCharType="separate"/>
          </w:r>
          <w:r w:rsidR="00F66779" w:rsidRPr="00F66779">
            <w:rPr>
              <w:noProof/>
              <w:lang w:val="es-ES"/>
            </w:rPr>
            <w:t>(Cultivemos cafe, Sistema de produccion, 2016)</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708101191"/>
          <w:citation/>
        </w:sdtPr>
        <w:sdtContent>
          <w:r w:rsidR="00F66779">
            <w:rPr>
              <w:lang w:val="es-ES"/>
            </w:rPr>
            <w:fldChar w:fldCharType="begin"/>
          </w:r>
          <w:r w:rsidR="00F66779">
            <w:rPr>
              <w:lang w:val="es-ES"/>
            </w:rPr>
            <w:instrText xml:space="preserve"> CITATION Arc \l 3082 </w:instrText>
          </w:r>
          <w:r w:rsidR="00F66779">
            <w:rPr>
              <w:lang w:val="es-ES"/>
            </w:rPr>
            <w:fldChar w:fldCharType="separate"/>
          </w:r>
          <w:r w:rsidR="00F66779" w:rsidRPr="00F66779">
            <w:rPr>
              <w:noProof/>
              <w:lang w:val="es-ES"/>
            </w:rPr>
            <w:t>(Archila)</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1918086811"/>
          <w:citation/>
        </w:sdtPr>
        <w:sdtContent>
          <w:r w:rsidR="00F66779">
            <w:rPr>
              <w:lang w:val="es-ES"/>
            </w:rPr>
            <w:fldChar w:fldCharType="begin"/>
          </w:r>
          <w:r w:rsidR="00F66779">
            <w:rPr>
              <w:lang w:val="es-ES"/>
            </w:rPr>
            <w:instrText xml:space="preserve"> CITATION Elz \l 3082 </w:instrText>
          </w:r>
          <w:r w:rsidR="00F66779">
            <w:rPr>
              <w:lang w:val="es-ES"/>
            </w:rPr>
            <w:fldChar w:fldCharType="separate"/>
          </w:r>
          <w:r w:rsidR="00F66779" w:rsidRPr="00F66779">
            <w:rPr>
              <w:noProof/>
              <w:lang w:val="es-ES"/>
            </w:rPr>
            <w:t>(El zoqueo de los cafetales y su relación con la infección por llaga cacana)</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1676258550"/>
          <w:citation/>
        </w:sdtPr>
        <w:sdtContent>
          <w:r w:rsidR="00F66779">
            <w:rPr>
              <w:lang w:val="es-ES"/>
            </w:rPr>
            <w:fldChar w:fldCharType="begin"/>
          </w:r>
          <w:r w:rsidR="00F66779">
            <w:rPr>
              <w:lang w:val="es-ES"/>
            </w:rPr>
            <w:instrText xml:space="preserve"> CITATION Fer \l 3082 </w:instrText>
          </w:r>
          <w:r w:rsidR="00F66779">
            <w:rPr>
              <w:lang w:val="es-ES"/>
            </w:rPr>
            <w:fldChar w:fldCharType="separate"/>
          </w:r>
          <w:r w:rsidR="00F66779" w:rsidRPr="00F66779">
            <w:rPr>
              <w:noProof/>
              <w:lang w:val="es-ES"/>
            </w:rPr>
            <w:t>(Fertilidad del suelo y nutricion del café en Colombia 2008, Cenicafe,)</w:t>
          </w:r>
          <w:r w:rsidR="00F66779">
            <w:rPr>
              <w:lang w:val="es-ES"/>
            </w:rPr>
            <w:fldChar w:fldCharType="end"/>
          </w:r>
        </w:sdtContent>
      </w:sdt>
    </w:p>
    <w:p w:rsidR="00F66779" w:rsidRDefault="000C295B" w:rsidP="00862D6B">
      <w:pPr>
        <w:tabs>
          <w:tab w:val="left" w:pos="1770"/>
        </w:tabs>
        <w:spacing w:line="480" w:lineRule="auto"/>
        <w:rPr>
          <w:lang w:val="es-ES"/>
        </w:rPr>
      </w:pPr>
      <w:sdt>
        <w:sdtPr>
          <w:rPr>
            <w:lang w:val="es-ES"/>
          </w:rPr>
          <w:id w:val="1198122459"/>
          <w:citation/>
        </w:sdtPr>
        <w:sdtContent>
          <w:r w:rsidR="00F66779">
            <w:rPr>
              <w:lang w:val="es-ES"/>
            </w:rPr>
            <w:fldChar w:fldCharType="begin"/>
          </w:r>
          <w:r w:rsidR="00F66779">
            <w:rPr>
              <w:lang w:val="es-ES"/>
            </w:rPr>
            <w:instrText xml:space="preserve"> CITATION Man1 \l 3082 </w:instrText>
          </w:r>
          <w:r w:rsidR="00F66779">
            <w:rPr>
              <w:lang w:val="es-ES"/>
            </w:rPr>
            <w:fldChar w:fldCharType="separate"/>
          </w:r>
          <w:r w:rsidR="00F66779" w:rsidRPr="00F66779">
            <w:rPr>
              <w:noProof/>
              <w:lang w:val="es-ES"/>
            </w:rPr>
            <w:t>(Manejo integrado de plagas en plantación del café Cenicafe)</w:t>
          </w:r>
          <w:r w:rsidR="00F66779">
            <w:rPr>
              <w:lang w:val="es-ES"/>
            </w:rPr>
            <w:fldChar w:fldCharType="end"/>
          </w:r>
        </w:sdtContent>
      </w:sdt>
    </w:p>
    <w:p w:rsidR="00BB709E" w:rsidRDefault="000C295B" w:rsidP="00862D6B">
      <w:pPr>
        <w:tabs>
          <w:tab w:val="left" w:pos="1770"/>
        </w:tabs>
        <w:spacing w:line="480" w:lineRule="auto"/>
        <w:rPr>
          <w:lang w:val="es-ES"/>
        </w:rPr>
      </w:pPr>
      <w:sdt>
        <w:sdtPr>
          <w:rPr>
            <w:lang w:val="es-ES"/>
          </w:rPr>
          <w:id w:val="1771974665"/>
          <w:citation/>
        </w:sdtPr>
        <w:sdtContent>
          <w:r w:rsidR="00862D6B">
            <w:rPr>
              <w:lang w:val="es-ES"/>
            </w:rPr>
            <w:fldChar w:fldCharType="begin"/>
          </w:r>
          <w:r w:rsidR="00862D6B">
            <w:rPr>
              <w:lang w:val="es-ES"/>
            </w:rPr>
            <w:instrText xml:space="preserve"> CITATION Efe \l 3082 </w:instrText>
          </w:r>
          <w:r w:rsidR="00862D6B">
            <w:rPr>
              <w:lang w:val="es-ES"/>
            </w:rPr>
            <w:fldChar w:fldCharType="separate"/>
          </w:r>
          <w:r w:rsidR="00862D6B" w:rsidRPr="00862D6B">
            <w:rPr>
              <w:noProof/>
              <w:lang w:val="es-ES"/>
            </w:rPr>
            <w:t>(Efectos de los plaguicidas sobre el ambiente y la salud)</w:t>
          </w:r>
          <w:r w:rsidR="00862D6B">
            <w:rPr>
              <w:lang w:val="es-ES"/>
            </w:rPr>
            <w:fldChar w:fldCharType="end"/>
          </w:r>
        </w:sdtContent>
      </w:sdt>
      <w:r w:rsidR="00036936">
        <w:rPr>
          <w:lang w:val="es-ES"/>
        </w:rPr>
        <w:tab/>
      </w:r>
    </w:p>
    <w:p w:rsidR="00BB709E" w:rsidRPr="00BB709E" w:rsidRDefault="00BB709E" w:rsidP="00862D6B">
      <w:pPr>
        <w:spacing w:line="480" w:lineRule="auto"/>
        <w:jc w:val="center"/>
        <w:rPr>
          <w:lang w:val="es-ES"/>
        </w:rPr>
      </w:pPr>
    </w:p>
    <w:sectPr w:rsidR="00BB709E" w:rsidRPr="00BB709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77E" w:rsidRDefault="00C6677E">
      <w:r>
        <w:separator/>
      </w:r>
    </w:p>
    <w:p w:rsidR="00C6677E" w:rsidRDefault="00C6677E"/>
  </w:endnote>
  <w:endnote w:type="continuationSeparator" w:id="0">
    <w:p w:rsidR="00C6677E" w:rsidRDefault="00C6677E">
      <w:r>
        <w:continuationSeparator/>
      </w:r>
    </w:p>
    <w:p w:rsidR="00C6677E" w:rsidRDefault="00C66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77E" w:rsidRDefault="00C6677E">
      <w:r>
        <w:separator/>
      </w:r>
    </w:p>
    <w:p w:rsidR="00C6677E" w:rsidRDefault="00C6677E"/>
  </w:footnote>
  <w:footnote w:type="continuationSeparator" w:id="0">
    <w:p w:rsidR="00C6677E" w:rsidRDefault="00C6677E">
      <w:r>
        <w:continuationSeparator/>
      </w:r>
    </w:p>
    <w:p w:rsidR="00C6677E" w:rsidRDefault="00C6677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95B" w:rsidRDefault="000C295B"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C295B" w:rsidRDefault="000C295B"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95B" w:rsidRDefault="000C295B"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3C23">
      <w:rPr>
        <w:rStyle w:val="Nmerodepgina"/>
        <w:noProof/>
      </w:rPr>
      <w:t>iii</w:t>
    </w:r>
    <w:r>
      <w:rPr>
        <w:rStyle w:val="Nmerodepgina"/>
      </w:rPr>
      <w:fldChar w:fldCharType="end"/>
    </w:r>
  </w:p>
  <w:tbl>
    <w:tblPr>
      <w:tblW w:w="9846" w:type="dxa"/>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761"/>
      <w:gridCol w:w="4252"/>
      <w:gridCol w:w="1418"/>
      <w:gridCol w:w="1415"/>
    </w:tblGrid>
    <w:tr w:rsidR="000C295B" w:rsidRPr="00F837E0" w:rsidTr="00A70CD6">
      <w:trPr>
        <w:cantSplit/>
        <w:trHeight w:val="410"/>
      </w:trPr>
      <w:tc>
        <w:tcPr>
          <w:tcW w:w="2761" w:type="dxa"/>
          <w:vMerge w:val="restart"/>
          <w:shd w:val="clear" w:color="auto" w:fill="auto"/>
          <w:vAlign w:val="center"/>
        </w:tcPr>
        <w:p w:rsidR="000C295B" w:rsidRPr="00F837E0" w:rsidRDefault="000C295B" w:rsidP="00A70CD6">
          <w:pPr>
            <w:pStyle w:val="Encabezado"/>
            <w:jc w:val="center"/>
            <w:rPr>
              <w:sz w:val="20"/>
              <w:szCs w:val="20"/>
            </w:rPr>
          </w:pPr>
          <w:r>
            <w:rPr>
              <w:noProof/>
              <w:lang w:val="es-ES" w:eastAsia="es-ES"/>
            </w:rPr>
            <w:drawing>
              <wp:anchor distT="0" distB="0" distL="114300" distR="114300" simplePos="0" relativeHeight="251660288" behindDoc="0" locked="0" layoutInCell="1" allowOverlap="1" wp14:anchorId="2F27524B" wp14:editId="128CD2A1">
                <wp:simplePos x="0" y="0"/>
                <wp:positionH relativeFrom="column">
                  <wp:posOffset>-38735</wp:posOffset>
                </wp:positionH>
                <wp:positionV relativeFrom="paragraph">
                  <wp:posOffset>-193675</wp:posOffset>
                </wp:positionV>
                <wp:extent cx="1566545" cy="400050"/>
                <wp:effectExtent l="0" t="0" r="0" b="0"/>
                <wp:wrapNone/>
                <wp:docPr id="32" name="Imagen 2" descr="Logotipo UNIHORIZONTE-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UNIHORIZONTE-GRAN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6545"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shd w:val="clear" w:color="auto" w:fill="auto"/>
          <w:vAlign w:val="center"/>
        </w:tcPr>
        <w:p w:rsidR="000C295B" w:rsidRPr="00EA5E5C" w:rsidRDefault="000C295B" w:rsidP="00A70CD6">
          <w:pPr>
            <w:pStyle w:val="Encabezado"/>
            <w:jc w:val="center"/>
            <w:rPr>
              <w:b/>
              <w:lang w:val="es-CO"/>
            </w:rPr>
          </w:pPr>
          <w:r w:rsidRPr="00EA5E5C">
            <w:rPr>
              <w:b/>
              <w:lang w:val="es-CO"/>
            </w:rPr>
            <w:t>SISTEMA DE GESTIÓN DE CALIDAD</w:t>
          </w:r>
        </w:p>
      </w:tc>
      <w:tc>
        <w:tcPr>
          <w:tcW w:w="2833" w:type="dxa"/>
          <w:gridSpan w:val="2"/>
          <w:shd w:val="clear" w:color="auto" w:fill="auto"/>
          <w:vAlign w:val="center"/>
        </w:tcPr>
        <w:p w:rsidR="000C295B" w:rsidRPr="00D77B61" w:rsidRDefault="000C295B" w:rsidP="00A70CD6">
          <w:pPr>
            <w:pStyle w:val="Encabezado"/>
            <w:jc w:val="center"/>
          </w:pPr>
          <w:r>
            <w:rPr>
              <w:b/>
            </w:rPr>
            <w:t>F</w:t>
          </w:r>
          <w:r w:rsidRPr="00D77B61">
            <w:t>-051</w:t>
          </w:r>
        </w:p>
      </w:tc>
    </w:tr>
    <w:tr w:rsidR="000C295B" w:rsidRPr="00F837E0" w:rsidTr="00A70CD6">
      <w:tblPrEx>
        <w:tblCellMar>
          <w:left w:w="108" w:type="dxa"/>
          <w:right w:w="108" w:type="dxa"/>
        </w:tblCellMar>
      </w:tblPrEx>
      <w:trPr>
        <w:cantSplit/>
        <w:trHeight w:val="276"/>
      </w:trPr>
      <w:tc>
        <w:tcPr>
          <w:tcW w:w="2761" w:type="dxa"/>
          <w:vMerge/>
          <w:shd w:val="clear" w:color="auto" w:fill="auto"/>
          <w:vAlign w:val="center"/>
        </w:tcPr>
        <w:p w:rsidR="000C295B" w:rsidRPr="00F837E0" w:rsidRDefault="000C295B" w:rsidP="00A70CD6">
          <w:pPr>
            <w:pStyle w:val="Encabezado"/>
            <w:jc w:val="center"/>
            <w:rPr>
              <w:sz w:val="20"/>
              <w:szCs w:val="20"/>
            </w:rPr>
          </w:pPr>
        </w:p>
      </w:tc>
      <w:tc>
        <w:tcPr>
          <w:tcW w:w="4252" w:type="dxa"/>
          <w:vMerge w:val="restart"/>
          <w:shd w:val="clear" w:color="auto" w:fill="auto"/>
          <w:vAlign w:val="center"/>
        </w:tcPr>
        <w:p w:rsidR="000C295B" w:rsidRPr="00D77B61" w:rsidRDefault="000C295B" w:rsidP="00A70CD6">
          <w:pPr>
            <w:jc w:val="center"/>
          </w:pPr>
          <w:r w:rsidRPr="00D77B61">
            <w:t>ANTEPROYECTO</w:t>
          </w:r>
        </w:p>
      </w:tc>
      <w:tc>
        <w:tcPr>
          <w:tcW w:w="1418" w:type="dxa"/>
          <w:shd w:val="clear" w:color="auto" w:fill="auto"/>
          <w:vAlign w:val="center"/>
        </w:tcPr>
        <w:p w:rsidR="000C295B" w:rsidRPr="00C522F1" w:rsidRDefault="000C295B" w:rsidP="00A70CD6">
          <w:pPr>
            <w:pStyle w:val="Encabezado"/>
            <w:jc w:val="center"/>
            <w:rPr>
              <w:lang w:val="es-CO"/>
            </w:rPr>
          </w:pPr>
          <w:r w:rsidRPr="00C522F1">
            <w:rPr>
              <w:lang w:val="es-CO"/>
            </w:rPr>
            <w:t>Versión</w:t>
          </w:r>
        </w:p>
      </w:tc>
      <w:tc>
        <w:tcPr>
          <w:tcW w:w="1415" w:type="dxa"/>
          <w:shd w:val="clear" w:color="auto" w:fill="auto"/>
          <w:vAlign w:val="center"/>
        </w:tcPr>
        <w:p w:rsidR="000C295B" w:rsidRPr="00C522F1" w:rsidRDefault="000C295B" w:rsidP="00A70CD6">
          <w:pPr>
            <w:pStyle w:val="Encabezado"/>
            <w:jc w:val="center"/>
            <w:rPr>
              <w:lang w:val="es-CO"/>
            </w:rPr>
          </w:pPr>
          <w:r w:rsidRPr="00C522F1">
            <w:rPr>
              <w:lang w:val="es-CO"/>
            </w:rPr>
            <w:t>Fecha</w:t>
          </w:r>
        </w:p>
      </w:tc>
    </w:tr>
    <w:tr w:rsidR="000C295B" w:rsidRPr="00F837E0" w:rsidTr="00A70CD6">
      <w:tblPrEx>
        <w:tblCellMar>
          <w:left w:w="108" w:type="dxa"/>
          <w:right w:w="108" w:type="dxa"/>
        </w:tblCellMar>
      </w:tblPrEx>
      <w:trPr>
        <w:cantSplit/>
        <w:trHeight w:val="70"/>
      </w:trPr>
      <w:tc>
        <w:tcPr>
          <w:tcW w:w="2761" w:type="dxa"/>
          <w:vMerge/>
          <w:shd w:val="clear" w:color="auto" w:fill="auto"/>
          <w:vAlign w:val="center"/>
        </w:tcPr>
        <w:p w:rsidR="000C295B" w:rsidRPr="00F837E0" w:rsidRDefault="000C295B" w:rsidP="00A70CD6">
          <w:pPr>
            <w:pStyle w:val="Encabezado"/>
            <w:jc w:val="center"/>
            <w:rPr>
              <w:sz w:val="20"/>
              <w:szCs w:val="20"/>
            </w:rPr>
          </w:pPr>
        </w:p>
      </w:tc>
      <w:tc>
        <w:tcPr>
          <w:tcW w:w="4252" w:type="dxa"/>
          <w:vMerge/>
          <w:shd w:val="clear" w:color="auto" w:fill="auto"/>
          <w:vAlign w:val="center"/>
        </w:tcPr>
        <w:p w:rsidR="000C295B" w:rsidRPr="00D77B61" w:rsidRDefault="000C295B" w:rsidP="00A70CD6">
          <w:pPr>
            <w:pStyle w:val="Encabezado"/>
            <w:jc w:val="center"/>
          </w:pPr>
        </w:p>
      </w:tc>
      <w:tc>
        <w:tcPr>
          <w:tcW w:w="1418" w:type="dxa"/>
          <w:shd w:val="clear" w:color="auto" w:fill="auto"/>
          <w:vAlign w:val="center"/>
        </w:tcPr>
        <w:p w:rsidR="000C295B" w:rsidRPr="00D77B61" w:rsidRDefault="000C295B" w:rsidP="00A70CD6">
          <w:pPr>
            <w:pStyle w:val="Encabezado"/>
            <w:jc w:val="center"/>
          </w:pPr>
          <w:r>
            <w:t>2.3</w:t>
          </w:r>
        </w:p>
      </w:tc>
      <w:tc>
        <w:tcPr>
          <w:tcW w:w="1415" w:type="dxa"/>
          <w:shd w:val="clear" w:color="auto" w:fill="auto"/>
          <w:vAlign w:val="center"/>
        </w:tcPr>
        <w:p w:rsidR="000C295B" w:rsidRPr="00D77B61" w:rsidRDefault="000C295B" w:rsidP="00A70CD6">
          <w:pPr>
            <w:pStyle w:val="Encabezado"/>
            <w:jc w:val="center"/>
          </w:pPr>
          <w:r>
            <w:t>31</w:t>
          </w:r>
          <w:r w:rsidRPr="00D77B61">
            <w:t>/10/2017</w:t>
          </w:r>
        </w:p>
      </w:tc>
    </w:tr>
  </w:tbl>
  <w:p w:rsidR="000C295B" w:rsidRDefault="000C295B"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C4094A"/>
    <w:lvl w:ilvl="0" w:tplc="04090001">
      <w:start w:val="1"/>
      <w:numFmt w:val="bullet"/>
      <w:lvlText w:val=""/>
      <w:lvlJc w:val="left"/>
      <w:pPr>
        <w:ind w:left="2404" w:hanging="360"/>
      </w:pPr>
      <w:rPr>
        <w:rFonts w:ascii="Symbol" w:hAnsi="Symbol" w:hint="default"/>
      </w:rPr>
    </w:lvl>
    <w:lvl w:ilvl="1" w:tplc="04090003">
      <w:start w:val="1"/>
      <w:numFmt w:val="bullet"/>
      <w:lvlRestart w:val="0"/>
      <w:lvlText w:val="o"/>
      <w:lvlJc w:val="left"/>
      <w:pPr>
        <w:ind w:left="3124" w:hanging="360"/>
      </w:pPr>
      <w:rPr>
        <w:rFonts w:ascii="Courier New" w:hAnsi="Courier New" w:cs="Courier New" w:hint="default"/>
      </w:rPr>
    </w:lvl>
    <w:lvl w:ilvl="2" w:tplc="04090005">
      <w:start w:val="1"/>
      <w:numFmt w:val="bullet"/>
      <w:lvlRestart w:val="0"/>
      <w:lvlText w:val=""/>
      <w:lvlJc w:val="left"/>
      <w:pPr>
        <w:ind w:left="3844" w:hanging="360"/>
      </w:pPr>
      <w:rPr>
        <w:rFonts w:ascii="Wingdings" w:hAnsi="Wingdings" w:hint="default"/>
      </w:rPr>
    </w:lvl>
    <w:lvl w:ilvl="3" w:tplc="04090001">
      <w:start w:val="1"/>
      <w:numFmt w:val="bullet"/>
      <w:lvlRestart w:val="0"/>
      <w:lvlText w:val=""/>
      <w:lvlJc w:val="left"/>
      <w:pPr>
        <w:ind w:left="4564" w:hanging="360"/>
      </w:pPr>
      <w:rPr>
        <w:rFonts w:ascii="Symbol" w:hAnsi="Symbol" w:hint="default"/>
      </w:rPr>
    </w:lvl>
    <w:lvl w:ilvl="4" w:tplc="04090003">
      <w:start w:val="1"/>
      <w:numFmt w:val="bullet"/>
      <w:lvlRestart w:val="0"/>
      <w:lvlText w:val="o"/>
      <w:lvlJc w:val="left"/>
      <w:pPr>
        <w:ind w:left="5284" w:hanging="360"/>
      </w:pPr>
      <w:rPr>
        <w:rFonts w:ascii="Courier New" w:hAnsi="Courier New" w:cs="Courier New" w:hint="default"/>
      </w:rPr>
    </w:lvl>
    <w:lvl w:ilvl="5" w:tplc="04090005">
      <w:start w:val="1"/>
      <w:numFmt w:val="bullet"/>
      <w:lvlRestart w:val="0"/>
      <w:lvlText w:val=""/>
      <w:lvlJc w:val="left"/>
      <w:pPr>
        <w:ind w:left="6004" w:hanging="360"/>
      </w:pPr>
      <w:rPr>
        <w:rFonts w:ascii="Wingdings" w:hAnsi="Wingdings" w:hint="default"/>
      </w:rPr>
    </w:lvl>
    <w:lvl w:ilvl="6" w:tplc="04090001">
      <w:start w:val="1"/>
      <w:numFmt w:val="bullet"/>
      <w:lvlRestart w:val="0"/>
      <w:lvlText w:val=""/>
      <w:lvlJc w:val="left"/>
      <w:pPr>
        <w:ind w:left="6724" w:hanging="360"/>
      </w:pPr>
      <w:rPr>
        <w:rFonts w:ascii="Symbol" w:hAnsi="Symbol" w:hint="default"/>
      </w:rPr>
    </w:lvl>
    <w:lvl w:ilvl="7" w:tplc="04090003">
      <w:start w:val="1"/>
      <w:numFmt w:val="bullet"/>
      <w:lvlRestart w:val="0"/>
      <w:lvlText w:val="o"/>
      <w:lvlJc w:val="left"/>
      <w:pPr>
        <w:ind w:left="7444" w:hanging="360"/>
      </w:pPr>
      <w:rPr>
        <w:rFonts w:ascii="Courier New" w:hAnsi="Courier New" w:cs="Courier New" w:hint="default"/>
      </w:rPr>
    </w:lvl>
    <w:lvl w:ilvl="8" w:tplc="04090005">
      <w:start w:val="1"/>
      <w:numFmt w:val="bullet"/>
      <w:lvlRestart w:val="0"/>
      <w:lvlText w:val=""/>
      <w:lvlJc w:val="left"/>
      <w:pPr>
        <w:ind w:left="8164" w:hanging="360"/>
      </w:pPr>
      <w:rPr>
        <w:rFonts w:ascii="Wingdings" w:hAnsi="Wingdings" w:hint="default"/>
      </w:rPr>
    </w:lvl>
  </w:abstractNum>
  <w:abstractNum w:abstractNumId="1" w15:restartNumberingAfterBreak="0">
    <w:nsid w:val="00000004"/>
    <w:multiLevelType w:val="hybridMultilevel"/>
    <w:tmpl w:val="85082264"/>
    <w:lvl w:ilvl="0" w:tplc="04090001">
      <w:start w:val="1"/>
      <w:numFmt w:val="bullet"/>
      <w:lvlText w:val=""/>
      <w:lvlJc w:val="left"/>
      <w:pPr>
        <w:ind w:left="2404" w:hanging="360"/>
      </w:pPr>
      <w:rPr>
        <w:rFonts w:ascii="Symbol" w:hAnsi="Symbol" w:hint="default"/>
      </w:rPr>
    </w:lvl>
    <w:lvl w:ilvl="1" w:tplc="04090003">
      <w:start w:val="1"/>
      <w:numFmt w:val="bullet"/>
      <w:lvlRestart w:val="0"/>
      <w:lvlText w:val="o"/>
      <w:lvlJc w:val="left"/>
      <w:pPr>
        <w:ind w:left="3124" w:hanging="360"/>
      </w:pPr>
      <w:rPr>
        <w:rFonts w:ascii="Courier New" w:hAnsi="Courier New" w:cs="Courier New" w:hint="default"/>
      </w:rPr>
    </w:lvl>
    <w:lvl w:ilvl="2" w:tplc="04090005">
      <w:start w:val="1"/>
      <w:numFmt w:val="bullet"/>
      <w:lvlRestart w:val="0"/>
      <w:lvlText w:val=""/>
      <w:lvlJc w:val="left"/>
      <w:pPr>
        <w:ind w:left="3844" w:hanging="360"/>
      </w:pPr>
      <w:rPr>
        <w:rFonts w:ascii="Wingdings" w:hAnsi="Wingdings" w:hint="default"/>
      </w:rPr>
    </w:lvl>
    <w:lvl w:ilvl="3" w:tplc="04090001">
      <w:start w:val="1"/>
      <w:numFmt w:val="bullet"/>
      <w:lvlRestart w:val="0"/>
      <w:lvlText w:val=""/>
      <w:lvlJc w:val="left"/>
      <w:pPr>
        <w:ind w:left="4564" w:hanging="360"/>
      </w:pPr>
      <w:rPr>
        <w:rFonts w:ascii="Symbol" w:hAnsi="Symbol" w:hint="default"/>
      </w:rPr>
    </w:lvl>
    <w:lvl w:ilvl="4" w:tplc="04090003">
      <w:start w:val="1"/>
      <w:numFmt w:val="bullet"/>
      <w:lvlRestart w:val="0"/>
      <w:lvlText w:val="o"/>
      <w:lvlJc w:val="left"/>
      <w:pPr>
        <w:ind w:left="5284" w:hanging="360"/>
      </w:pPr>
      <w:rPr>
        <w:rFonts w:ascii="Courier New" w:hAnsi="Courier New" w:cs="Courier New" w:hint="default"/>
      </w:rPr>
    </w:lvl>
    <w:lvl w:ilvl="5" w:tplc="04090005">
      <w:start w:val="1"/>
      <w:numFmt w:val="bullet"/>
      <w:lvlRestart w:val="0"/>
      <w:lvlText w:val=""/>
      <w:lvlJc w:val="left"/>
      <w:pPr>
        <w:ind w:left="6004" w:hanging="360"/>
      </w:pPr>
      <w:rPr>
        <w:rFonts w:ascii="Wingdings" w:hAnsi="Wingdings" w:hint="default"/>
      </w:rPr>
    </w:lvl>
    <w:lvl w:ilvl="6" w:tplc="04090001">
      <w:start w:val="1"/>
      <w:numFmt w:val="bullet"/>
      <w:lvlRestart w:val="0"/>
      <w:lvlText w:val=""/>
      <w:lvlJc w:val="left"/>
      <w:pPr>
        <w:ind w:left="6724" w:hanging="360"/>
      </w:pPr>
      <w:rPr>
        <w:rFonts w:ascii="Symbol" w:hAnsi="Symbol" w:hint="default"/>
      </w:rPr>
    </w:lvl>
    <w:lvl w:ilvl="7" w:tplc="04090003">
      <w:start w:val="1"/>
      <w:numFmt w:val="bullet"/>
      <w:lvlRestart w:val="0"/>
      <w:lvlText w:val="o"/>
      <w:lvlJc w:val="left"/>
      <w:pPr>
        <w:ind w:left="7444" w:hanging="360"/>
      </w:pPr>
      <w:rPr>
        <w:rFonts w:ascii="Courier New" w:hAnsi="Courier New" w:cs="Courier New" w:hint="default"/>
      </w:rPr>
    </w:lvl>
    <w:lvl w:ilvl="8" w:tplc="04090005">
      <w:start w:val="1"/>
      <w:numFmt w:val="bullet"/>
      <w:lvlRestart w:val="0"/>
      <w:lvlText w:val=""/>
      <w:lvlJc w:val="left"/>
      <w:pPr>
        <w:ind w:left="8164" w:hanging="360"/>
      </w:pPr>
      <w:rPr>
        <w:rFonts w:ascii="Wingdings" w:hAnsi="Wingdings" w:hint="default"/>
      </w:rPr>
    </w:lvl>
  </w:abstractNum>
  <w:abstractNum w:abstractNumId="2" w15:restartNumberingAfterBreak="0">
    <w:nsid w:val="00000009"/>
    <w:multiLevelType w:val="hybridMultilevel"/>
    <w:tmpl w:val="A8B82DA4"/>
    <w:lvl w:ilvl="0" w:tplc="04090001">
      <w:start w:val="1"/>
      <w:numFmt w:val="bullet"/>
      <w:lvlText w:val=""/>
      <w:lvlJc w:val="left"/>
      <w:pPr>
        <w:ind w:left="2404" w:hanging="360"/>
      </w:pPr>
      <w:rPr>
        <w:rFonts w:ascii="Symbol" w:hAnsi="Symbol" w:hint="default"/>
      </w:rPr>
    </w:lvl>
    <w:lvl w:ilvl="1" w:tplc="04090003">
      <w:start w:val="1"/>
      <w:numFmt w:val="bullet"/>
      <w:lvlRestart w:val="0"/>
      <w:lvlText w:val="o"/>
      <w:lvlJc w:val="left"/>
      <w:pPr>
        <w:ind w:left="3124" w:hanging="360"/>
      </w:pPr>
      <w:rPr>
        <w:rFonts w:ascii="Courier New" w:hAnsi="Courier New" w:cs="Courier New" w:hint="default"/>
      </w:rPr>
    </w:lvl>
    <w:lvl w:ilvl="2" w:tplc="04090005">
      <w:start w:val="1"/>
      <w:numFmt w:val="bullet"/>
      <w:lvlRestart w:val="0"/>
      <w:lvlText w:val=""/>
      <w:lvlJc w:val="left"/>
      <w:pPr>
        <w:ind w:left="3844" w:hanging="360"/>
      </w:pPr>
      <w:rPr>
        <w:rFonts w:ascii="Wingdings" w:hAnsi="Wingdings" w:hint="default"/>
      </w:rPr>
    </w:lvl>
    <w:lvl w:ilvl="3" w:tplc="04090001">
      <w:start w:val="1"/>
      <w:numFmt w:val="bullet"/>
      <w:lvlRestart w:val="0"/>
      <w:lvlText w:val=""/>
      <w:lvlJc w:val="left"/>
      <w:pPr>
        <w:ind w:left="4564" w:hanging="360"/>
      </w:pPr>
      <w:rPr>
        <w:rFonts w:ascii="Symbol" w:hAnsi="Symbol" w:hint="default"/>
      </w:rPr>
    </w:lvl>
    <w:lvl w:ilvl="4" w:tplc="04090003">
      <w:start w:val="1"/>
      <w:numFmt w:val="bullet"/>
      <w:lvlRestart w:val="0"/>
      <w:lvlText w:val="o"/>
      <w:lvlJc w:val="left"/>
      <w:pPr>
        <w:ind w:left="5284" w:hanging="360"/>
      </w:pPr>
      <w:rPr>
        <w:rFonts w:ascii="Courier New" w:hAnsi="Courier New" w:cs="Courier New" w:hint="default"/>
      </w:rPr>
    </w:lvl>
    <w:lvl w:ilvl="5" w:tplc="04090005">
      <w:start w:val="1"/>
      <w:numFmt w:val="bullet"/>
      <w:lvlRestart w:val="0"/>
      <w:lvlText w:val=""/>
      <w:lvlJc w:val="left"/>
      <w:pPr>
        <w:ind w:left="6004" w:hanging="360"/>
      </w:pPr>
      <w:rPr>
        <w:rFonts w:ascii="Wingdings" w:hAnsi="Wingdings" w:hint="default"/>
      </w:rPr>
    </w:lvl>
    <w:lvl w:ilvl="6" w:tplc="04090001">
      <w:start w:val="1"/>
      <w:numFmt w:val="bullet"/>
      <w:lvlRestart w:val="0"/>
      <w:lvlText w:val=""/>
      <w:lvlJc w:val="left"/>
      <w:pPr>
        <w:ind w:left="6724" w:hanging="360"/>
      </w:pPr>
      <w:rPr>
        <w:rFonts w:ascii="Symbol" w:hAnsi="Symbol" w:hint="default"/>
      </w:rPr>
    </w:lvl>
    <w:lvl w:ilvl="7" w:tplc="04090003">
      <w:start w:val="1"/>
      <w:numFmt w:val="bullet"/>
      <w:lvlRestart w:val="0"/>
      <w:lvlText w:val="o"/>
      <w:lvlJc w:val="left"/>
      <w:pPr>
        <w:ind w:left="7444" w:hanging="360"/>
      </w:pPr>
      <w:rPr>
        <w:rFonts w:ascii="Courier New" w:hAnsi="Courier New" w:cs="Courier New" w:hint="default"/>
      </w:rPr>
    </w:lvl>
    <w:lvl w:ilvl="8" w:tplc="04090005">
      <w:start w:val="1"/>
      <w:numFmt w:val="bullet"/>
      <w:lvlRestart w:val="0"/>
      <w:lvlText w:val=""/>
      <w:lvlJc w:val="left"/>
      <w:pPr>
        <w:ind w:left="8164" w:hanging="360"/>
      </w:pPr>
      <w:rPr>
        <w:rFonts w:ascii="Wingdings" w:hAnsi="Wingdings" w:hint="default"/>
      </w:rPr>
    </w:lvl>
  </w:abstractNum>
  <w:abstractNum w:abstractNumId="3" w15:restartNumberingAfterBreak="0">
    <w:nsid w:val="0000000C"/>
    <w:multiLevelType w:val="hybridMultilevel"/>
    <w:tmpl w:val="8F52DF7A"/>
    <w:lvl w:ilvl="0" w:tplc="04090001">
      <w:start w:val="1"/>
      <w:numFmt w:val="bullet"/>
      <w:lvlText w:val=""/>
      <w:lvlJc w:val="left"/>
      <w:pPr>
        <w:ind w:left="2404" w:hanging="360"/>
      </w:pPr>
      <w:rPr>
        <w:rFonts w:ascii="Symbol" w:hAnsi="Symbol" w:hint="default"/>
      </w:rPr>
    </w:lvl>
    <w:lvl w:ilvl="1" w:tplc="04090003">
      <w:start w:val="1"/>
      <w:numFmt w:val="bullet"/>
      <w:lvlRestart w:val="0"/>
      <w:lvlText w:val="o"/>
      <w:lvlJc w:val="left"/>
      <w:pPr>
        <w:ind w:left="3124" w:hanging="360"/>
      </w:pPr>
      <w:rPr>
        <w:rFonts w:ascii="Courier New" w:hAnsi="Courier New" w:cs="Courier New" w:hint="default"/>
      </w:rPr>
    </w:lvl>
    <w:lvl w:ilvl="2" w:tplc="04090005">
      <w:start w:val="1"/>
      <w:numFmt w:val="bullet"/>
      <w:lvlRestart w:val="0"/>
      <w:lvlText w:val=""/>
      <w:lvlJc w:val="left"/>
      <w:pPr>
        <w:ind w:left="3844" w:hanging="360"/>
      </w:pPr>
      <w:rPr>
        <w:rFonts w:ascii="Wingdings" w:hAnsi="Wingdings" w:hint="default"/>
      </w:rPr>
    </w:lvl>
    <w:lvl w:ilvl="3" w:tplc="04090001">
      <w:start w:val="1"/>
      <w:numFmt w:val="bullet"/>
      <w:lvlRestart w:val="0"/>
      <w:lvlText w:val=""/>
      <w:lvlJc w:val="left"/>
      <w:pPr>
        <w:ind w:left="4564" w:hanging="360"/>
      </w:pPr>
      <w:rPr>
        <w:rFonts w:ascii="Symbol" w:hAnsi="Symbol" w:hint="default"/>
      </w:rPr>
    </w:lvl>
    <w:lvl w:ilvl="4" w:tplc="04090003">
      <w:start w:val="1"/>
      <w:numFmt w:val="bullet"/>
      <w:lvlRestart w:val="0"/>
      <w:lvlText w:val="o"/>
      <w:lvlJc w:val="left"/>
      <w:pPr>
        <w:ind w:left="5284" w:hanging="360"/>
      </w:pPr>
      <w:rPr>
        <w:rFonts w:ascii="Courier New" w:hAnsi="Courier New" w:cs="Courier New" w:hint="default"/>
      </w:rPr>
    </w:lvl>
    <w:lvl w:ilvl="5" w:tplc="04090005">
      <w:start w:val="1"/>
      <w:numFmt w:val="bullet"/>
      <w:lvlRestart w:val="0"/>
      <w:lvlText w:val=""/>
      <w:lvlJc w:val="left"/>
      <w:pPr>
        <w:ind w:left="6004" w:hanging="360"/>
      </w:pPr>
      <w:rPr>
        <w:rFonts w:ascii="Wingdings" w:hAnsi="Wingdings" w:hint="default"/>
      </w:rPr>
    </w:lvl>
    <w:lvl w:ilvl="6" w:tplc="04090001">
      <w:start w:val="1"/>
      <w:numFmt w:val="bullet"/>
      <w:lvlRestart w:val="0"/>
      <w:lvlText w:val=""/>
      <w:lvlJc w:val="left"/>
      <w:pPr>
        <w:ind w:left="6724" w:hanging="360"/>
      </w:pPr>
      <w:rPr>
        <w:rFonts w:ascii="Symbol" w:hAnsi="Symbol" w:hint="default"/>
      </w:rPr>
    </w:lvl>
    <w:lvl w:ilvl="7" w:tplc="04090003">
      <w:start w:val="1"/>
      <w:numFmt w:val="bullet"/>
      <w:lvlRestart w:val="0"/>
      <w:lvlText w:val="o"/>
      <w:lvlJc w:val="left"/>
      <w:pPr>
        <w:ind w:left="7444" w:hanging="360"/>
      </w:pPr>
      <w:rPr>
        <w:rFonts w:ascii="Courier New" w:hAnsi="Courier New" w:cs="Courier New" w:hint="default"/>
      </w:rPr>
    </w:lvl>
    <w:lvl w:ilvl="8" w:tplc="04090005">
      <w:start w:val="1"/>
      <w:numFmt w:val="bullet"/>
      <w:lvlRestart w:val="0"/>
      <w:lvlText w:val=""/>
      <w:lvlJc w:val="left"/>
      <w:pPr>
        <w:ind w:left="8164" w:hanging="360"/>
      </w:pPr>
      <w:rPr>
        <w:rFonts w:ascii="Wingdings" w:hAnsi="Wingdings" w:hint="default"/>
      </w:rPr>
    </w:lvl>
  </w:abstractNum>
  <w:abstractNum w:abstractNumId="4" w15:restartNumberingAfterBreak="0">
    <w:nsid w:val="00000010"/>
    <w:multiLevelType w:val="hybridMultilevel"/>
    <w:tmpl w:val="6284D48E"/>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5" w15:restartNumberingAfterBreak="0">
    <w:nsid w:val="09246C15"/>
    <w:multiLevelType w:val="multilevel"/>
    <w:tmpl w:val="762013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BA1FA2"/>
    <w:multiLevelType w:val="multilevel"/>
    <w:tmpl w:val="A4806F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AB200F"/>
    <w:multiLevelType w:val="multilevel"/>
    <w:tmpl w:val="8780DF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2531D"/>
    <w:multiLevelType w:val="multilevel"/>
    <w:tmpl w:val="8AB014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D1202D"/>
    <w:multiLevelType w:val="multilevel"/>
    <w:tmpl w:val="3FC0052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8"/>
  </w:num>
  <w:num w:numId="3">
    <w:abstractNumId w:val="4"/>
  </w:num>
  <w:num w:numId="4">
    <w:abstractNumId w:val="5"/>
  </w:num>
  <w:num w:numId="5">
    <w:abstractNumId w:val="0"/>
  </w:num>
  <w:num w:numId="6">
    <w:abstractNumId w:val="2"/>
  </w:num>
  <w:num w:numId="7">
    <w:abstractNumId w:val="3"/>
  </w:num>
  <w:num w:numId="8">
    <w:abstractNumId w:val="1"/>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36936"/>
    <w:rsid w:val="00057004"/>
    <w:rsid w:val="00064371"/>
    <w:rsid w:val="000702C2"/>
    <w:rsid w:val="00073443"/>
    <w:rsid w:val="00076A95"/>
    <w:rsid w:val="00077239"/>
    <w:rsid w:val="000B5C42"/>
    <w:rsid w:val="000B7AF9"/>
    <w:rsid w:val="000C295B"/>
    <w:rsid w:val="000F3359"/>
    <w:rsid w:val="000F3412"/>
    <w:rsid w:val="0010217F"/>
    <w:rsid w:val="00103C23"/>
    <w:rsid w:val="00104E31"/>
    <w:rsid w:val="0012563F"/>
    <w:rsid w:val="001260BA"/>
    <w:rsid w:val="0013165A"/>
    <w:rsid w:val="00160644"/>
    <w:rsid w:val="001854FB"/>
    <w:rsid w:val="00193642"/>
    <w:rsid w:val="001A4A31"/>
    <w:rsid w:val="001C39F6"/>
    <w:rsid w:val="001C66FE"/>
    <w:rsid w:val="001D2A63"/>
    <w:rsid w:val="001D4C7A"/>
    <w:rsid w:val="001D6904"/>
    <w:rsid w:val="002341A8"/>
    <w:rsid w:val="00236E6D"/>
    <w:rsid w:val="002429E5"/>
    <w:rsid w:val="00280CEF"/>
    <w:rsid w:val="0028757A"/>
    <w:rsid w:val="002B05BF"/>
    <w:rsid w:val="002E2492"/>
    <w:rsid w:val="002E46A1"/>
    <w:rsid w:val="0030468B"/>
    <w:rsid w:val="00304BD0"/>
    <w:rsid w:val="00307D77"/>
    <w:rsid w:val="00311311"/>
    <w:rsid w:val="00313E9E"/>
    <w:rsid w:val="003150D5"/>
    <w:rsid w:val="00320F78"/>
    <w:rsid w:val="003231EE"/>
    <w:rsid w:val="0035768F"/>
    <w:rsid w:val="0038177C"/>
    <w:rsid w:val="00387024"/>
    <w:rsid w:val="003972E9"/>
    <w:rsid w:val="003C1575"/>
    <w:rsid w:val="003D040A"/>
    <w:rsid w:val="003D25E7"/>
    <w:rsid w:val="003D5275"/>
    <w:rsid w:val="003D63DF"/>
    <w:rsid w:val="003D737F"/>
    <w:rsid w:val="003F1E5D"/>
    <w:rsid w:val="003F7156"/>
    <w:rsid w:val="003F7474"/>
    <w:rsid w:val="00402C7A"/>
    <w:rsid w:val="00404616"/>
    <w:rsid w:val="00407B6A"/>
    <w:rsid w:val="00414400"/>
    <w:rsid w:val="0042190F"/>
    <w:rsid w:val="0044196E"/>
    <w:rsid w:val="00474210"/>
    <w:rsid w:val="00480B96"/>
    <w:rsid w:val="0048303E"/>
    <w:rsid w:val="004920F6"/>
    <w:rsid w:val="004A67E8"/>
    <w:rsid w:val="004C3D65"/>
    <w:rsid w:val="004D6472"/>
    <w:rsid w:val="004F282A"/>
    <w:rsid w:val="0052204A"/>
    <w:rsid w:val="005352E0"/>
    <w:rsid w:val="00542459"/>
    <w:rsid w:val="00546133"/>
    <w:rsid w:val="00552852"/>
    <w:rsid w:val="00597D3F"/>
    <w:rsid w:val="005B2970"/>
    <w:rsid w:val="005B79E9"/>
    <w:rsid w:val="005C0C28"/>
    <w:rsid w:val="005E4912"/>
    <w:rsid w:val="005E6F1F"/>
    <w:rsid w:val="005F44D1"/>
    <w:rsid w:val="006074EA"/>
    <w:rsid w:val="00612F41"/>
    <w:rsid w:val="00621129"/>
    <w:rsid w:val="00633916"/>
    <w:rsid w:val="0063760A"/>
    <w:rsid w:val="00641D2B"/>
    <w:rsid w:val="00662D3E"/>
    <w:rsid w:val="00672DDD"/>
    <w:rsid w:val="00674D58"/>
    <w:rsid w:val="00676C91"/>
    <w:rsid w:val="00680095"/>
    <w:rsid w:val="006855CA"/>
    <w:rsid w:val="00690B77"/>
    <w:rsid w:val="006C4000"/>
    <w:rsid w:val="006C4A19"/>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973D9"/>
    <w:rsid w:val="007B1AA9"/>
    <w:rsid w:val="007C7591"/>
    <w:rsid w:val="007D5CD5"/>
    <w:rsid w:val="007F6AE9"/>
    <w:rsid w:val="00822CF6"/>
    <w:rsid w:val="00836F89"/>
    <w:rsid w:val="00846459"/>
    <w:rsid w:val="008572C4"/>
    <w:rsid w:val="00860A44"/>
    <w:rsid w:val="00862D6B"/>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503A"/>
    <w:rsid w:val="009C755C"/>
    <w:rsid w:val="009C780F"/>
    <w:rsid w:val="009E1A69"/>
    <w:rsid w:val="00A14384"/>
    <w:rsid w:val="00A27EC0"/>
    <w:rsid w:val="00A34F5F"/>
    <w:rsid w:val="00A46A68"/>
    <w:rsid w:val="00A50EE9"/>
    <w:rsid w:val="00A55067"/>
    <w:rsid w:val="00A56C0A"/>
    <w:rsid w:val="00A70CD6"/>
    <w:rsid w:val="00A86F48"/>
    <w:rsid w:val="00AD0A33"/>
    <w:rsid w:val="00B07524"/>
    <w:rsid w:val="00B33BC6"/>
    <w:rsid w:val="00B35B7C"/>
    <w:rsid w:val="00B53C15"/>
    <w:rsid w:val="00B666D1"/>
    <w:rsid w:val="00B74679"/>
    <w:rsid w:val="00BB1FD6"/>
    <w:rsid w:val="00BB3B3F"/>
    <w:rsid w:val="00BB709E"/>
    <w:rsid w:val="00BC66B3"/>
    <w:rsid w:val="00BD3522"/>
    <w:rsid w:val="00BD43E6"/>
    <w:rsid w:val="00C00EF4"/>
    <w:rsid w:val="00C0799A"/>
    <w:rsid w:val="00C10875"/>
    <w:rsid w:val="00C11D0D"/>
    <w:rsid w:val="00C509C3"/>
    <w:rsid w:val="00C53E4F"/>
    <w:rsid w:val="00C62680"/>
    <w:rsid w:val="00C6677E"/>
    <w:rsid w:val="00C70EAE"/>
    <w:rsid w:val="00C838ED"/>
    <w:rsid w:val="00C83B65"/>
    <w:rsid w:val="00C95439"/>
    <w:rsid w:val="00CB1E5D"/>
    <w:rsid w:val="00CD50B5"/>
    <w:rsid w:val="00CD73A9"/>
    <w:rsid w:val="00CE4608"/>
    <w:rsid w:val="00D067C3"/>
    <w:rsid w:val="00D06F12"/>
    <w:rsid w:val="00D21EF3"/>
    <w:rsid w:val="00D37FA5"/>
    <w:rsid w:val="00D46790"/>
    <w:rsid w:val="00D62420"/>
    <w:rsid w:val="00D63A7E"/>
    <w:rsid w:val="00D657DC"/>
    <w:rsid w:val="00D6661F"/>
    <w:rsid w:val="00D71119"/>
    <w:rsid w:val="00D76B14"/>
    <w:rsid w:val="00D91C27"/>
    <w:rsid w:val="00DA21E8"/>
    <w:rsid w:val="00DB5D25"/>
    <w:rsid w:val="00DC5925"/>
    <w:rsid w:val="00DC60FA"/>
    <w:rsid w:val="00DE23AF"/>
    <w:rsid w:val="00DF108B"/>
    <w:rsid w:val="00DF4E74"/>
    <w:rsid w:val="00E06E16"/>
    <w:rsid w:val="00E14598"/>
    <w:rsid w:val="00E17018"/>
    <w:rsid w:val="00E17598"/>
    <w:rsid w:val="00E33E05"/>
    <w:rsid w:val="00E603D9"/>
    <w:rsid w:val="00EA5199"/>
    <w:rsid w:val="00EB44DF"/>
    <w:rsid w:val="00ED6C96"/>
    <w:rsid w:val="00ED7A05"/>
    <w:rsid w:val="00EE334C"/>
    <w:rsid w:val="00EE3934"/>
    <w:rsid w:val="00F02153"/>
    <w:rsid w:val="00F03BB5"/>
    <w:rsid w:val="00F15675"/>
    <w:rsid w:val="00F21250"/>
    <w:rsid w:val="00F2398D"/>
    <w:rsid w:val="00F634A3"/>
    <w:rsid w:val="00F66779"/>
    <w:rsid w:val="00F667F6"/>
    <w:rsid w:val="00F710F9"/>
    <w:rsid w:val="00F7486A"/>
    <w:rsid w:val="00F87F40"/>
    <w:rsid w:val="00F920F6"/>
    <w:rsid w:val="00FA0AE4"/>
    <w:rsid w:val="00FB1F2A"/>
    <w:rsid w:val="00FB4DBA"/>
    <w:rsid w:val="00FB667E"/>
    <w:rsid w:val="00FE552D"/>
    <w:rsid w:val="00FF195C"/>
    <w:rsid w:val="00FF38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1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104E31"/>
    <w:pPr>
      <w:tabs>
        <w:tab w:val="left" w:pos="5760"/>
      </w:tabs>
      <w:autoSpaceDE w:val="0"/>
      <w:autoSpaceDN w:val="0"/>
      <w:adjustRightInd w:val="0"/>
      <w:spacing w:line="480" w:lineRule="auto"/>
      <w:jc w:val="center"/>
      <w:outlineLvl w:val="0"/>
    </w:pPr>
    <w:rPr>
      <w:b/>
      <w:iCs/>
      <w:lang w:val="es-CO" w:eastAsia="es-CO"/>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DB5D25"/>
    <w:pPr>
      <w:spacing w:before="120" w:after="120" w:line="480" w:lineRule="auto"/>
    </w:pPr>
    <w:rPr>
      <w:b/>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val="0"/>
      <w:i w:val="0"/>
    </w:rPr>
  </w:style>
  <w:style w:type="character" w:customStyle="1" w:styleId="Ttulo1Car">
    <w:name w:val="Título 1 Car"/>
    <w:link w:val="Ttulo1"/>
    <w:rsid w:val="00104E31"/>
    <w:rPr>
      <w:b/>
      <w:i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3972E9"/>
    <w:pPr>
      <w:spacing w:after="160" w:line="480" w:lineRule="auto"/>
      <w:ind w:left="720"/>
      <w:contextualSpacing/>
    </w:pPr>
    <w:rPr>
      <w:rFonts w:eastAsiaTheme="minorHAnsi" w:cstheme="minorBidi"/>
      <w:color w:val="000000" w:themeColor="text1"/>
      <w:szCs w:val="22"/>
    </w:rPr>
  </w:style>
  <w:style w:type="character" w:styleId="Textoennegrita">
    <w:name w:val="Strong"/>
    <w:qFormat/>
    <w:rsid w:val="003972E9"/>
    <w:rPr>
      <w:b/>
      <w:bCs/>
    </w:rPr>
  </w:style>
  <w:style w:type="character" w:customStyle="1" w:styleId="EncabezadoCar">
    <w:name w:val="Encabezado Car"/>
    <w:basedOn w:val="Fuentedeprrafopredeter"/>
    <w:link w:val="Encabezado"/>
    <w:rsid w:val="00A70CD6"/>
    <w:rPr>
      <w:sz w:val="24"/>
      <w:szCs w:val="24"/>
      <w:lang w:val="en-US" w:eastAsia="en-US"/>
    </w:rPr>
  </w:style>
  <w:style w:type="table" w:styleId="Tablaconcuadrcula">
    <w:name w:val="Table Grid"/>
    <w:basedOn w:val="Tablanormal"/>
    <w:uiPriority w:val="39"/>
    <w:rsid w:val="000702C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42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788">
      <w:bodyDiv w:val="1"/>
      <w:marLeft w:val="0"/>
      <w:marRight w:val="0"/>
      <w:marTop w:val="0"/>
      <w:marBottom w:val="0"/>
      <w:divBdr>
        <w:top w:val="none" w:sz="0" w:space="0" w:color="auto"/>
        <w:left w:val="none" w:sz="0" w:space="0" w:color="auto"/>
        <w:bottom w:val="none" w:sz="0" w:space="0" w:color="auto"/>
        <w:right w:val="none" w:sz="0" w:space="0" w:color="auto"/>
      </w:divBdr>
    </w:div>
    <w:div w:id="84883320">
      <w:bodyDiv w:val="1"/>
      <w:marLeft w:val="0"/>
      <w:marRight w:val="0"/>
      <w:marTop w:val="0"/>
      <w:marBottom w:val="0"/>
      <w:divBdr>
        <w:top w:val="none" w:sz="0" w:space="0" w:color="auto"/>
        <w:left w:val="none" w:sz="0" w:space="0" w:color="auto"/>
        <w:bottom w:val="none" w:sz="0" w:space="0" w:color="auto"/>
        <w:right w:val="none" w:sz="0" w:space="0" w:color="auto"/>
      </w:divBdr>
    </w:div>
    <w:div w:id="128323508">
      <w:bodyDiv w:val="1"/>
      <w:marLeft w:val="0"/>
      <w:marRight w:val="0"/>
      <w:marTop w:val="0"/>
      <w:marBottom w:val="0"/>
      <w:divBdr>
        <w:top w:val="none" w:sz="0" w:space="0" w:color="auto"/>
        <w:left w:val="none" w:sz="0" w:space="0" w:color="auto"/>
        <w:bottom w:val="none" w:sz="0" w:space="0" w:color="auto"/>
        <w:right w:val="none" w:sz="0" w:space="0" w:color="auto"/>
      </w:divBdr>
    </w:div>
    <w:div w:id="205602476">
      <w:bodyDiv w:val="1"/>
      <w:marLeft w:val="0"/>
      <w:marRight w:val="0"/>
      <w:marTop w:val="0"/>
      <w:marBottom w:val="0"/>
      <w:divBdr>
        <w:top w:val="none" w:sz="0" w:space="0" w:color="auto"/>
        <w:left w:val="none" w:sz="0" w:space="0" w:color="auto"/>
        <w:bottom w:val="none" w:sz="0" w:space="0" w:color="auto"/>
        <w:right w:val="none" w:sz="0" w:space="0" w:color="auto"/>
      </w:divBdr>
    </w:div>
    <w:div w:id="230817906">
      <w:bodyDiv w:val="1"/>
      <w:marLeft w:val="0"/>
      <w:marRight w:val="0"/>
      <w:marTop w:val="0"/>
      <w:marBottom w:val="0"/>
      <w:divBdr>
        <w:top w:val="none" w:sz="0" w:space="0" w:color="auto"/>
        <w:left w:val="none" w:sz="0" w:space="0" w:color="auto"/>
        <w:bottom w:val="none" w:sz="0" w:space="0" w:color="auto"/>
        <w:right w:val="none" w:sz="0" w:space="0" w:color="auto"/>
      </w:divBdr>
    </w:div>
    <w:div w:id="245304556">
      <w:bodyDiv w:val="1"/>
      <w:marLeft w:val="0"/>
      <w:marRight w:val="0"/>
      <w:marTop w:val="0"/>
      <w:marBottom w:val="0"/>
      <w:divBdr>
        <w:top w:val="none" w:sz="0" w:space="0" w:color="auto"/>
        <w:left w:val="none" w:sz="0" w:space="0" w:color="auto"/>
        <w:bottom w:val="none" w:sz="0" w:space="0" w:color="auto"/>
        <w:right w:val="none" w:sz="0" w:space="0" w:color="auto"/>
      </w:divBdr>
    </w:div>
    <w:div w:id="278952623">
      <w:bodyDiv w:val="1"/>
      <w:marLeft w:val="0"/>
      <w:marRight w:val="0"/>
      <w:marTop w:val="0"/>
      <w:marBottom w:val="0"/>
      <w:divBdr>
        <w:top w:val="none" w:sz="0" w:space="0" w:color="auto"/>
        <w:left w:val="none" w:sz="0" w:space="0" w:color="auto"/>
        <w:bottom w:val="none" w:sz="0" w:space="0" w:color="auto"/>
        <w:right w:val="none" w:sz="0" w:space="0" w:color="auto"/>
      </w:divBdr>
    </w:div>
    <w:div w:id="297880143">
      <w:bodyDiv w:val="1"/>
      <w:marLeft w:val="0"/>
      <w:marRight w:val="0"/>
      <w:marTop w:val="0"/>
      <w:marBottom w:val="0"/>
      <w:divBdr>
        <w:top w:val="none" w:sz="0" w:space="0" w:color="auto"/>
        <w:left w:val="none" w:sz="0" w:space="0" w:color="auto"/>
        <w:bottom w:val="none" w:sz="0" w:space="0" w:color="auto"/>
        <w:right w:val="none" w:sz="0" w:space="0" w:color="auto"/>
      </w:divBdr>
    </w:div>
    <w:div w:id="384256657">
      <w:bodyDiv w:val="1"/>
      <w:marLeft w:val="0"/>
      <w:marRight w:val="0"/>
      <w:marTop w:val="0"/>
      <w:marBottom w:val="0"/>
      <w:divBdr>
        <w:top w:val="none" w:sz="0" w:space="0" w:color="auto"/>
        <w:left w:val="none" w:sz="0" w:space="0" w:color="auto"/>
        <w:bottom w:val="none" w:sz="0" w:space="0" w:color="auto"/>
        <w:right w:val="none" w:sz="0" w:space="0" w:color="auto"/>
      </w:divBdr>
    </w:div>
    <w:div w:id="474833148">
      <w:bodyDiv w:val="1"/>
      <w:marLeft w:val="0"/>
      <w:marRight w:val="0"/>
      <w:marTop w:val="0"/>
      <w:marBottom w:val="0"/>
      <w:divBdr>
        <w:top w:val="none" w:sz="0" w:space="0" w:color="auto"/>
        <w:left w:val="none" w:sz="0" w:space="0" w:color="auto"/>
        <w:bottom w:val="none" w:sz="0" w:space="0" w:color="auto"/>
        <w:right w:val="none" w:sz="0" w:space="0" w:color="auto"/>
      </w:divBdr>
    </w:div>
    <w:div w:id="520700468">
      <w:bodyDiv w:val="1"/>
      <w:marLeft w:val="0"/>
      <w:marRight w:val="0"/>
      <w:marTop w:val="0"/>
      <w:marBottom w:val="0"/>
      <w:divBdr>
        <w:top w:val="none" w:sz="0" w:space="0" w:color="auto"/>
        <w:left w:val="none" w:sz="0" w:space="0" w:color="auto"/>
        <w:bottom w:val="none" w:sz="0" w:space="0" w:color="auto"/>
        <w:right w:val="none" w:sz="0" w:space="0" w:color="auto"/>
      </w:divBdr>
    </w:div>
    <w:div w:id="56009255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05060130">
      <w:bodyDiv w:val="1"/>
      <w:marLeft w:val="0"/>
      <w:marRight w:val="0"/>
      <w:marTop w:val="0"/>
      <w:marBottom w:val="0"/>
      <w:divBdr>
        <w:top w:val="none" w:sz="0" w:space="0" w:color="auto"/>
        <w:left w:val="none" w:sz="0" w:space="0" w:color="auto"/>
        <w:bottom w:val="none" w:sz="0" w:space="0" w:color="auto"/>
        <w:right w:val="none" w:sz="0" w:space="0" w:color="auto"/>
      </w:divBdr>
    </w:div>
    <w:div w:id="741562577">
      <w:bodyDiv w:val="1"/>
      <w:marLeft w:val="0"/>
      <w:marRight w:val="0"/>
      <w:marTop w:val="0"/>
      <w:marBottom w:val="0"/>
      <w:divBdr>
        <w:top w:val="none" w:sz="0" w:space="0" w:color="auto"/>
        <w:left w:val="none" w:sz="0" w:space="0" w:color="auto"/>
        <w:bottom w:val="none" w:sz="0" w:space="0" w:color="auto"/>
        <w:right w:val="none" w:sz="0" w:space="0" w:color="auto"/>
      </w:divBdr>
    </w:div>
    <w:div w:id="755125835">
      <w:bodyDiv w:val="1"/>
      <w:marLeft w:val="0"/>
      <w:marRight w:val="0"/>
      <w:marTop w:val="0"/>
      <w:marBottom w:val="0"/>
      <w:divBdr>
        <w:top w:val="none" w:sz="0" w:space="0" w:color="auto"/>
        <w:left w:val="none" w:sz="0" w:space="0" w:color="auto"/>
        <w:bottom w:val="none" w:sz="0" w:space="0" w:color="auto"/>
        <w:right w:val="none" w:sz="0" w:space="0" w:color="auto"/>
      </w:divBdr>
    </w:div>
    <w:div w:id="804740392">
      <w:bodyDiv w:val="1"/>
      <w:marLeft w:val="0"/>
      <w:marRight w:val="0"/>
      <w:marTop w:val="0"/>
      <w:marBottom w:val="0"/>
      <w:divBdr>
        <w:top w:val="none" w:sz="0" w:space="0" w:color="auto"/>
        <w:left w:val="none" w:sz="0" w:space="0" w:color="auto"/>
        <w:bottom w:val="none" w:sz="0" w:space="0" w:color="auto"/>
        <w:right w:val="none" w:sz="0" w:space="0" w:color="auto"/>
      </w:divBdr>
    </w:div>
    <w:div w:id="871848404">
      <w:bodyDiv w:val="1"/>
      <w:marLeft w:val="0"/>
      <w:marRight w:val="0"/>
      <w:marTop w:val="0"/>
      <w:marBottom w:val="0"/>
      <w:divBdr>
        <w:top w:val="none" w:sz="0" w:space="0" w:color="auto"/>
        <w:left w:val="none" w:sz="0" w:space="0" w:color="auto"/>
        <w:bottom w:val="none" w:sz="0" w:space="0" w:color="auto"/>
        <w:right w:val="none" w:sz="0" w:space="0" w:color="auto"/>
      </w:divBdr>
    </w:div>
    <w:div w:id="910578667">
      <w:bodyDiv w:val="1"/>
      <w:marLeft w:val="0"/>
      <w:marRight w:val="0"/>
      <w:marTop w:val="0"/>
      <w:marBottom w:val="0"/>
      <w:divBdr>
        <w:top w:val="none" w:sz="0" w:space="0" w:color="auto"/>
        <w:left w:val="none" w:sz="0" w:space="0" w:color="auto"/>
        <w:bottom w:val="none" w:sz="0" w:space="0" w:color="auto"/>
        <w:right w:val="none" w:sz="0" w:space="0" w:color="auto"/>
      </w:divBdr>
    </w:div>
    <w:div w:id="913708175">
      <w:bodyDiv w:val="1"/>
      <w:marLeft w:val="0"/>
      <w:marRight w:val="0"/>
      <w:marTop w:val="0"/>
      <w:marBottom w:val="0"/>
      <w:divBdr>
        <w:top w:val="none" w:sz="0" w:space="0" w:color="auto"/>
        <w:left w:val="none" w:sz="0" w:space="0" w:color="auto"/>
        <w:bottom w:val="none" w:sz="0" w:space="0" w:color="auto"/>
        <w:right w:val="none" w:sz="0" w:space="0" w:color="auto"/>
      </w:divBdr>
    </w:div>
    <w:div w:id="1025447673">
      <w:bodyDiv w:val="1"/>
      <w:marLeft w:val="0"/>
      <w:marRight w:val="0"/>
      <w:marTop w:val="0"/>
      <w:marBottom w:val="0"/>
      <w:divBdr>
        <w:top w:val="none" w:sz="0" w:space="0" w:color="auto"/>
        <w:left w:val="none" w:sz="0" w:space="0" w:color="auto"/>
        <w:bottom w:val="none" w:sz="0" w:space="0" w:color="auto"/>
        <w:right w:val="none" w:sz="0" w:space="0" w:color="auto"/>
      </w:divBdr>
    </w:div>
    <w:div w:id="1037926141">
      <w:bodyDiv w:val="1"/>
      <w:marLeft w:val="0"/>
      <w:marRight w:val="0"/>
      <w:marTop w:val="0"/>
      <w:marBottom w:val="0"/>
      <w:divBdr>
        <w:top w:val="none" w:sz="0" w:space="0" w:color="auto"/>
        <w:left w:val="none" w:sz="0" w:space="0" w:color="auto"/>
        <w:bottom w:val="none" w:sz="0" w:space="0" w:color="auto"/>
        <w:right w:val="none" w:sz="0" w:space="0" w:color="auto"/>
      </w:divBdr>
    </w:div>
    <w:div w:id="1050613602">
      <w:bodyDiv w:val="1"/>
      <w:marLeft w:val="0"/>
      <w:marRight w:val="0"/>
      <w:marTop w:val="0"/>
      <w:marBottom w:val="0"/>
      <w:divBdr>
        <w:top w:val="none" w:sz="0" w:space="0" w:color="auto"/>
        <w:left w:val="none" w:sz="0" w:space="0" w:color="auto"/>
        <w:bottom w:val="none" w:sz="0" w:space="0" w:color="auto"/>
        <w:right w:val="none" w:sz="0" w:space="0" w:color="auto"/>
      </w:divBdr>
    </w:div>
    <w:div w:id="1110507872">
      <w:bodyDiv w:val="1"/>
      <w:marLeft w:val="0"/>
      <w:marRight w:val="0"/>
      <w:marTop w:val="0"/>
      <w:marBottom w:val="0"/>
      <w:divBdr>
        <w:top w:val="none" w:sz="0" w:space="0" w:color="auto"/>
        <w:left w:val="none" w:sz="0" w:space="0" w:color="auto"/>
        <w:bottom w:val="none" w:sz="0" w:space="0" w:color="auto"/>
        <w:right w:val="none" w:sz="0" w:space="0" w:color="auto"/>
      </w:divBdr>
    </w:div>
    <w:div w:id="1123235638">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418206554">
      <w:bodyDiv w:val="1"/>
      <w:marLeft w:val="0"/>
      <w:marRight w:val="0"/>
      <w:marTop w:val="0"/>
      <w:marBottom w:val="0"/>
      <w:divBdr>
        <w:top w:val="none" w:sz="0" w:space="0" w:color="auto"/>
        <w:left w:val="none" w:sz="0" w:space="0" w:color="auto"/>
        <w:bottom w:val="none" w:sz="0" w:space="0" w:color="auto"/>
        <w:right w:val="none" w:sz="0" w:space="0" w:color="auto"/>
      </w:divBdr>
    </w:div>
    <w:div w:id="1439062560">
      <w:bodyDiv w:val="1"/>
      <w:marLeft w:val="0"/>
      <w:marRight w:val="0"/>
      <w:marTop w:val="0"/>
      <w:marBottom w:val="0"/>
      <w:divBdr>
        <w:top w:val="none" w:sz="0" w:space="0" w:color="auto"/>
        <w:left w:val="none" w:sz="0" w:space="0" w:color="auto"/>
        <w:bottom w:val="none" w:sz="0" w:space="0" w:color="auto"/>
        <w:right w:val="none" w:sz="0" w:space="0" w:color="auto"/>
      </w:divBdr>
    </w:div>
    <w:div w:id="1441606761">
      <w:bodyDiv w:val="1"/>
      <w:marLeft w:val="0"/>
      <w:marRight w:val="0"/>
      <w:marTop w:val="0"/>
      <w:marBottom w:val="0"/>
      <w:divBdr>
        <w:top w:val="none" w:sz="0" w:space="0" w:color="auto"/>
        <w:left w:val="none" w:sz="0" w:space="0" w:color="auto"/>
        <w:bottom w:val="none" w:sz="0" w:space="0" w:color="auto"/>
        <w:right w:val="none" w:sz="0" w:space="0" w:color="auto"/>
      </w:divBdr>
    </w:div>
    <w:div w:id="1451584524">
      <w:bodyDiv w:val="1"/>
      <w:marLeft w:val="0"/>
      <w:marRight w:val="0"/>
      <w:marTop w:val="0"/>
      <w:marBottom w:val="0"/>
      <w:divBdr>
        <w:top w:val="none" w:sz="0" w:space="0" w:color="auto"/>
        <w:left w:val="none" w:sz="0" w:space="0" w:color="auto"/>
        <w:bottom w:val="none" w:sz="0" w:space="0" w:color="auto"/>
        <w:right w:val="none" w:sz="0" w:space="0" w:color="auto"/>
      </w:divBdr>
    </w:div>
    <w:div w:id="1501777139">
      <w:bodyDiv w:val="1"/>
      <w:marLeft w:val="0"/>
      <w:marRight w:val="0"/>
      <w:marTop w:val="0"/>
      <w:marBottom w:val="0"/>
      <w:divBdr>
        <w:top w:val="none" w:sz="0" w:space="0" w:color="auto"/>
        <w:left w:val="none" w:sz="0" w:space="0" w:color="auto"/>
        <w:bottom w:val="none" w:sz="0" w:space="0" w:color="auto"/>
        <w:right w:val="none" w:sz="0" w:space="0" w:color="auto"/>
      </w:divBdr>
    </w:div>
    <w:div w:id="1604609414">
      <w:bodyDiv w:val="1"/>
      <w:marLeft w:val="0"/>
      <w:marRight w:val="0"/>
      <w:marTop w:val="0"/>
      <w:marBottom w:val="0"/>
      <w:divBdr>
        <w:top w:val="none" w:sz="0" w:space="0" w:color="auto"/>
        <w:left w:val="none" w:sz="0" w:space="0" w:color="auto"/>
        <w:bottom w:val="none" w:sz="0" w:space="0" w:color="auto"/>
        <w:right w:val="none" w:sz="0" w:space="0" w:color="auto"/>
      </w:divBdr>
    </w:div>
    <w:div w:id="1616521286">
      <w:bodyDiv w:val="1"/>
      <w:marLeft w:val="0"/>
      <w:marRight w:val="0"/>
      <w:marTop w:val="0"/>
      <w:marBottom w:val="0"/>
      <w:divBdr>
        <w:top w:val="none" w:sz="0" w:space="0" w:color="auto"/>
        <w:left w:val="none" w:sz="0" w:space="0" w:color="auto"/>
        <w:bottom w:val="none" w:sz="0" w:space="0" w:color="auto"/>
        <w:right w:val="none" w:sz="0" w:space="0" w:color="auto"/>
      </w:divBdr>
    </w:div>
    <w:div w:id="1624189193">
      <w:bodyDiv w:val="1"/>
      <w:marLeft w:val="0"/>
      <w:marRight w:val="0"/>
      <w:marTop w:val="0"/>
      <w:marBottom w:val="0"/>
      <w:divBdr>
        <w:top w:val="none" w:sz="0" w:space="0" w:color="auto"/>
        <w:left w:val="none" w:sz="0" w:space="0" w:color="auto"/>
        <w:bottom w:val="none" w:sz="0" w:space="0" w:color="auto"/>
        <w:right w:val="none" w:sz="0" w:space="0" w:color="auto"/>
      </w:divBdr>
    </w:div>
    <w:div w:id="1633948428">
      <w:bodyDiv w:val="1"/>
      <w:marLeft w:val="0"/>
      <w:marRight w:val="0"/>
      <w:marTop w:val="0"/>
      <w:marBottom w:val="0"/>
      <w:divBdr>
        <w:top w:val="none" w:sz="0" w:space="0" w:color="auto"/>
        <w:left w:val="none" w:sz="0" w:space="0" w:color="auto"/>
        <w:bottom w:val="none" w:sz="0" w:space="0" w:color="auto"/>
        <w:right w:val="none" w:sz="0" w:space="0" w:color="auto"/>
      </w:divBdr>
    </w:div>
    <w:div w:id="1669363193">
      <w:bodyDiv w:val="1"/>
      <w:marLeft w:val="0"/>
      <w:marRight w:val="0"/>
      <w:marTop w:val="0"/>
      <w:marBottom w:val="0"/>
      <w:divBdr>
        <w:top w:val="none" w:sz="0" w:space="0" w:color="auto"/>
        <w:left w:val="none" w:sz="0" w:space="0" w:color="auto"/>
        <w:bottom w:val="none" w:sz="0" w:space="0" w:color="auto"/>
        <w:right w:val="none" w:sz="0" w:space="0" w:color="auto"/>
      </w:divBdr>
    </w:div>
    <w:div w:id="1686051412">
      <w:bodyDiv w:val="1"/>
      <w:marLeft w:val="0"/>
      <w:marRight w:val="0"/>
      <w:marTop w:val="0"/>
      <w:marBottom w:val="0"/>
      <w:divBdr>
        <w:top w:val="none" w:sz="0" w:space="0" w:color="auto"/>
        <w:left w:val="none" w:sz="0" w:space="0" w:color="auto"/>
        <w:bottom w:val="none" w:sz="0" w:space="0" w:color="auto"/>
        <w:right w:val="none" w:sz="0" w:space="0" w:color="auto"/>
      </w:divBdr>
    </w:div>
    <w:div w:id="1699349080">
      <w:bodyDiv w:val="1"/>
      <w:marLeft w:val="0"/>
      <w:marRight w:val="0"/>
      <w:marTop w:val="0"/>
      <w:marBottom w:val="0"/>
      <w:divBdr>
        <w:top w:val="none" w:sz="0" w:space="0" w:color="auto"/>
        <w:left w:val="none" w:sz="0" w:space="0" w:color="auto"/>
        <w:bottom w:val="none" w:sz="0" w:space="0" w:color="auto"/>
        <w:right w:val="none" w:sz="0" w:space="0" w:color="auto"/>
      </w:divBdr>
    </w:div>
    <w:div w:id="1707363692">
      <w:bodyDiv w:val="1"/>
      <w:marLeft w:val="0"/>
      <w:marRight w:val="0"/>
      <w:marTop w:val="0"/>
      <w:marBottom w:val="0"/>
      <w:divBdr>
        <w:top w:val="none" w:sz="0" w:space="0" w:color="auto"/>
        <w:left w:val="none" w:sz="0" w:space="0" w:color="auto"/>
        <w:bottom w:val="none" w:sz="0" w:space="0" w:color="auto"/>
        <w:right w:val="none" w:sz="0" w:space="0" w:color="auto"/>
      </w:divBdr>
    </w:div>
    <w:div w:id="1710842169">
      <w:bodyDiv w:val="1"/>
      <w:marLeft w:val="0"/>
      <w:marRight w:val="0"/>
      <w:marTop w:val="0"/>
      <w:marBottom w:val="0"/>
      <w:divBdr>
        <w:top w:val="none" w:sz="0" w:space="0" w:color="auto"/>
        <w:left w:val="none" w:sz="0" w:space="0" w:color="auto"/>
        <w:bottom w:val="none" w:sz="0" w:space="0" w:color="auto"/>
        <w:right w:val="none" w:sz="0" w:space="0" w:color="auto"/>
      </w:divBdr>
    </w:div>
    <w:div w:id="1729720743">
      <w:bodyDiv w:val="1"/>
      <w:marLeft w:val="0"/>
      <w:marRight w:val="0"/>
      <w:marTop w:val="0"/>
      <w:marBottom w:val="0"/>
      <w:divBdr>
        <w:top w:val="none" w:sz="0" w:space="0" w:color="auto"/>
        <w:left w:val="none" w:sz="0" w:space="0" w:color="auto"/>
        <w:bottom w:val="none" w:sz="0" w:space="0" w:color="auto"/>
        <w:right w:val="none" w:sz="0" w:space="0" w:color="auto"/>
      </w:divBdr>
    </w:div>
    <w:div w:id="1835995183">
      <w:bodyDiv w:val="1"/>
      <w:marLeft w:val="0"/>
      <w:marRight w:val="0"/>
      <w:marTop w:val="0"/>
      <w:marBottom w:val="0"/>
      <w:divBdr>
        <w:top w:val="none" w:sz="0" w:space="0" w:color="auto"/>
        <w:left w:val="none" w:sz="0" w:space="0" w:color="auto"/>
        <w:bottom w:val="none" w:sz="0" w:space="0" w:color="auto"/>
        <w:right w:val="none" w:sz="0" w:space="0" w:color="auto"/>
      </w:divBdr>
    </w:div>
    <w:div w:id="1853835534">
      <w:bodyDiv w:val="1"/>
      <w:marLeft w:val="0"/>
      <w:marRight w:val="0"/>
      <w:marTop w:val="0"/>
      <w:marBottom w:val="0"/>
      <w:divBdr>
        <w:top w:val="none" w:sz="0" w:space="0" w:color="auto"/>
        <w:left w:val="none" w:sz="0" w:space="0" w:color="auto"/>
        <w:bottom w:val="none" w:sz="0" w:space="0" w:color="auto"/>
        <w:right w:val="none" w:sz="0" w:space="0" w:color="auto"/>
      </w:divBdr>
    </w:div>
    <w:div w:id="1855612940">
      <w:bodyDiv w:val="1"/>
      <w:marLeft w:val="0"/>
      <w:marRight w:val="0"/>
      <w:marTop w:val="0"/>
      <w:marBottom w:val="0"/>
      <w:divBdr>
        <w:top w:val="none" w:sz="0" w:space="0" w:color="auto"/>
        <w:left w:val="none" w:sz="0" w:space="0" w:color="auto"/>
        <w:bottom w:val="none" w:sz="0" w:space="0" w:color="auto"/>
        <w:right w:val="none" w:sz="0" w:space="0" w:color="auto"/>
      </w:divBdr>
    </w:div>
    <w:div w:id="1889342567">
      <w:bodyDiv w:val="1"/>
      <w:marLeft w:val="0"/>
      <w:marRight w:val="0"/>
      <w:marTop w:val="0"/>
      <w:marBottom w:val="0"/>
      <w:divBdr>
        <w:top w:val="none" w:sz="0" w:space="0" w:color="auto"/>
        <w:left w:val="none" w:sz="0" w:space="0" w:color="auto"/>
        <w:bottom w:val="none" w:sz="0" w:space="0" w:color="auto"/>
        <w:right w:val="none" w:sz="0" w:space="0" w:color="auto"/>
      </w:divBdr>
    </w:div>
    <w:div w:id="1914509067">
      <w:bodyDiv w:val="1"/>
      <w:marLeft w:val="0"/>
      <w:marRight w:val="0"/>
      <w:marTop w:val="0"/>
      <w:marBottom w:val="0"/>
      <w:divBdr>
        <w:top w:val="none" w:sz="0" w:space="0" w:color="auto"/>
        <w:left w:val="none" w:sz="0" w:space="0" w:color="auto"/>
        <w:bottom w:val="none" w:sz="0" w:space="0" w:color="auto"/>
        <w:right w:val="none" w:sz="0" w:space="0" w:color="auto"/>
      </w:divBdr>
    </w:div>
    <w:div w:id="1915240919">
      <w:bodyDiv w:val="1"/>
      <w:marLeft w:val="0"/>
      <w:marRight w:val="0"/>
      <w:marTop w:val="0"/>
      <w:marBottom w:val="0"/>
      <w:divBdr>
        <w:top w:val="none" w:sz="0" w:space="0" w:color="auto"/>
        <w:left w:val="none" w:sz="0" w:space="0" w:color="auto"/>
        <w:bottom w:val="none" w:sz="0" w:space="0" w:color="auto"/>
        <w:right w:val="none" w:sz="0" w:space="0" w:color="auto"/>
      </w:divBdr>
    </w:div>
    <w:div w:id="1953632026">
      <w:bodyDiv w:val="1"/>
      <w:marLeft w:val="0"/>
      <w:marRight w:val="0"/>
      <w:marTop w:val="0"/>
      <w:marBottom w:val="0"/>
      <w:divBdr>
        <w:top w:val="none" w:sz="0" w:space="0" w:color="auto"/>
        <w:left w:val="none" w:sz="0" w:space="0" w:color="auto"/>
        <w:bottom w:val="none" w:sz="0" w:space="0" w:color="auto"/>
        <w:right w:val="none" w:sz="0" w:space="0" w:color="auto"/>
      </w:divBdr>
    </w:div>
    <w:div w:id="2058583786">
      <w:bodyDiv w:val="1"/>
      <w:marLeft w:val="0"/>
      <w:marRight w:val="0"/>
      <w:marTop w:val="0"/>
      <w:marBottom w:val="0"/>
      <w:divBdr>
        <w:top w:val="none" w:sz="0" w:space="0" w:color="auto"/>
        <w:left w:val="none" w:sz="0" w:space="0" w:color="auto"/>
        <w:bottom w:val="none" w:sz="0" w:space="0" w:color="auto"/>
        <w:right w:val="none" w:sz="0" w:space="0" w:color="auto"/>
      </w:divBdr>
    </w:div>
    <w:div w:id="2112050098">
      <w:bodyDiv w:val="1"/>
      <w:marLeft w:val="0"/>
      <w:marRight w:val="0"/>
      <w:marTop w:val="0"/>
      <w:marBottom w:val="0"/>
      <w:divBdr>
        <w:top w:val="none" w:sz="0" w:space="0" w:color="auto"/>
        <w:left w:val="none" w:sz="0" w:space="0" w:color="auto"/>
        <w:bottom w:val="none" w:sz="0" w:space="0" w:color="auto"/>
        <w:right w:val="none" w:sz="0" w:space="0" w:color="auto"/>
      </w:divBdr>
    </w:div>
    <w:div w:id="21145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tierrafertil.com.co/?product_cat=fertilisant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INF19</b:Tag>
    <b:SourceType>Book</b:SourceType>
    <b:Guid>{548A4330-53BE-464D-A757-EA236DFCBCBE}</b:Guid>
    <b:Title>INFORME DE EVENTO INTOXICACIONES POR SUSTANCIAS QUÍMICAS, COLOMBIA</b:Title>
    <b:Year>2019</b:Year>
    <b:URL>https://www.ins.gov.co/buscador-eventos/Informesdeevento/INTOXICACIONES%202017.pdf</b:URL>
    <b:RefOrder>1</b:RefOrder>
  </b:Source>
  <b:Source>
    <b:Tag>Com18</b:Tag>
    <b:SourceType>Book</b:SourceType>
    <b:Guid>{ECE94098-3813-41F2-972E-B3F48FC6618E}</b:Guid>
    <b:Title>Como funciona la economía del café</b:Title>
    <b:Year>2018</b:Year>
    <b:City>Colombia</b:City>
    <b:URL>https://investorsconundrum.com/2018/12/16/8944/</b:URL>
    <b:RefOrder>2</b:RefOrder>
  </b:Source>
  <b:Source>
    <b:Tag>Gal71</b:Tag>
    <b:SourceType>Book</b:SourceType>
    <b:Guid>{46E757DD-3AB5-461F-95C9-E9AF2913DEB1}</b:Guid>
    <b:Title>Las venas abiertas de Latinoamerica</b:Title>
    <b:Year>1971</b:Year>
    <b:City>Colombia</b:City>
    <b:URL>https://issuu.com/camilo801/docs/las_venas_abiertas_de_amxrica_latin</b:URL>
    <b:Author>
      <b:Author>
        <b:NameList>
          <b:Person>
            <b:Last>Galeano</b:Last>
            <b:First>Eduardo</b:First>
          </b:Person>
        </b:NameList>
      </b:Author>
    </b:Author>
    <b:RefOrder>3</b:RefOrder>
  </b:Source>
  <b:Source>
    <b:Tag>Van19</b:Tag>
    <b:SourceType>Book</b:SourceType>
    <b:Guid>{47E71A7C-9BC0-4C62-B1E0-0C9148B67473}</b:Guid>
    <b:Title>Los 10 principales paises productores del cafe</b:Title>
    <b:Year>2019</b:Year>
    <b:URL>https://www.yoamoelcafedecolombia.com/2019/03/28/los-10-principales-paises-productores-de-cafe-del-mundo/</b:URL>
    <b:Author>
      <b:Author>
        <b:NameList>
          <b:Person>
            <b:Last>Vanegas</b:Last>
            <b:First>Fabio</b:First>
          </b:Person>
        </b:NameList>
      </b:Author>
    </b:Author>
    <b:RefOrder>5</b:RefOrder>
  </b:Source>
  <b:Source>
    <b:Tag>4DE</b:Tag>
    <b:SourceType>Book</b:SourceType>
    <b:Guid>{8E83B54D-BD84-4719-8C51-2B9F2C3584ED}</b:Guid>
    <b:Title>DESCRIPCIÓN DEL PROCESO PRODUCTIVO Y DEL BENEFICIO DEL CAFÉ GUÍA TECNOLÓGICA DEL CULTIVO</b:Title>
    <b:URL>https://www.federaciondecafeteros.org/static/files/8Capitulo6.pdf</b:URL>
    <b:RefOrder>4</b:RefOrder>
  </b:Source>
  <b:Source>
    <b:Tag>Asp</b:Tag>
    <b:SourceType>Book</b:SourceType>
    <b:Guid>{100FD445-F81F-40AB-819C-85C263442D50}</b:Guid>
    <b:Title>Aspectos generales del municipio</b:Title>
    <b:URL>https://repository.unimilitar.edu.co/bitstream/handle/10654/10837/EspinelOrtizAlfredoAndres2014_Capitulo%202.pdf;sequence=3</b:URL>
    <b:RefOrder>6</b:RefOrder>
  </b:Source>
  <b:Source>
    <b:Tag>Ger</b:Tag>
    <b:SourceType>Book</b:SourceType>
    <b:Guid>{9EA70552-41FD-412A-8BA6-1D05D7C99A80}</b:Guid>
    <b:Title>Germinadores del cafe</b:Title>
    <b:URL>https://www.cenicafe.org/es/publications/avt0368.pdf</b:URL>
    <b:RefOrder>7</b:RefOrder>
  </b:Source>
  <b:Source>
    <b:Tag>Man</b:Tag>
    <b:SourceType>Book</b:SourceType>
    <b:Guid>{33006071-4D61-41FE-9067-C4D32B80F8AF}</b:Guid>
    <b:Title>Manejo agronomico del cafe</b:Title>
    <b:URL>http://www.cafedecolombia.com/particulares/es/sobre_el_cafe/el_cafe/manejo_agronomico/</b:URL>
    <b:RefOrder>8</b:RefOrder>
  </b:Source>
  <b:Source>
    <b:Tag>Cha</b:Tag>
    <b:SourceType>Book</b:SourceType>
    <b:Guid>{8C59E37E-6943-4B28-9894-634140FEB768}</b:Guid>
    <b:Title>Mortalidad debida a intoxicación por plaguicidas en Colombia entre 1998 y 2011</b:Title>
    <b:Author>
      <b:Author>
        <b:NameList>
          <b:Person>
            <b:Last>Chaparro-Narvaez</b:Last>
            <b:First>Pablo</b:First>
          </b:Person>
          <b:Person>
            <b:Last>Castañeda-Orjuela</b:Last>
            <b:First>Carlos</b:First>
          </b:Person>
        </b:NameList>
      </b:Author>
    </b:Author>
    <b:URL>https://revistabiomedica.org/index.php/biomedica/article/view/2472/2881</b:URL>
    <b:RefOrder>9</b:RefOrder>
  </b:Source>
  <b:Source>
    <b:Tag>Gui</b:Tag>
    <b:SourceType>Book</b:SourceType>
    <b:Guid>{537957BC-1E59-4098-AC29-6FE5D53F75AC}</b:Guid>
    <b:Title>Guia de plagas y enfermedades del cafe</b:Title>
    <b:URL>https://www.perfectdailygrind.com/2019/01/guia-de-plagas-y-enfermedades-comunes-del-cafe/</b:URL>
    <b:RefOrder>10</b:RefOrder>
  </b:Source>
  <b:Source>
    <b:Tag>Eco</b:Tag>
    <b:SourceType>Book</b:SourceType>
    <b:Guid>{3138FBEC-3C56-4EA1-AC19-C3683B745358}</b:Guid>
    <b:Title>Economia</b:Title>
    <b:URL>http://www.lavega-cundinamarca.gov.co/MiMunicipio/Paginas/Economia.aspx</b:URL>
    <b:RefOrder>11</b:RefOrder>
  </b:Source>
  <b:Source>
    <b:Tag>Fas</b:Tag>
    <b:SourceType>Book</b:SourceType>
    <b:Guid>{8A4BC2B6-1870-4797-8F50-125486A2A2CD}</b:Guid>
    <b:Title>Fases del cultivo del cafe</b:Title>
    <b:URL>https://www.molidoyservido.com/fases-del-cultivo-de-cafe/</b:URL>
    <b:RefOrder>12</b:RefOrder>
  </b:Source>
  <b:Source>
    <b:Tag>Pra</b:Tag>
    <b:SourceType>Book</b:SourceType>
    <b:Guid>{301AA11D-8408-457A-BB02-AFA2EDC0C194}</b:Guid>
    <b:Title>Practicas y recomendaciones</b:Title>
    <b:URL>https://www.federaciondecafeteros.org/particulares/es/programas_para/11610_manejo_integrado_de_la_broca-1/116103_practicas_y_recomendaciones_-1/</b:URL>
    <b:RefOrder>13</b:RefOrder>
  </b:Source>
  <b:Source>
    <b:Tag>Hoj</b:Tag>
    <b:SourceType>Book</b:SourceType>
    <b:Guid>{0AB76089-6280-4009-A37C-D8134B6BEB49}</b:Guid>
    <b:Title>Hoja de seguridad del Lorsban</b:Title>
    <b:URL>https://www.dowagro.com/content/dam/hdas/dowagro_chile/pdfs/0901b8038093be07.pdf</b:URL>
    <b:RefOrder>14</b:RefOrder>
  </b:Source>
  <b:Source>
    <b:Tag>Hoj1</b:Tag>
    <b:SourceType>Book</b:SourceType>
    <b:Guid>{A7CAF197-EF4A-4D27-B76F-61C507FC8CAD}</b:Guid>
    <b:Title>Hoja de seguridad del Vitavax</b:Title>
    <b:URL>https://www.adama.com/Colombia/es/crop-protection/fungicides/vitavax.html</b:URL>
    <b:RefOrder>15</b:RefOrder>
  </b:Source>
  <b:Source>
    <b:Tag>Hoj2</b:Tag>
    <b:SourceType>Book</b:SourceType>
    <b:Guid>{E3C8378F-8800-40CC-AFCE-853BED895801}</b:Guid>
    <b:Title>Hoja de seguridad del Manzate</b:Title>
    <b:URL>https://www.anasac.cl/agropecuario/productos/manzate-200/</b:URL>
    <b:RefOrder>16</b:RefOrder>
  </b:Source>
  <b:Source>
    <b:Tag>Hoj3</b:Tag>
    <b:SourceType>Book</b:SourceType>
    <b:Guid>{3B5FE68E-CEC2-4282-92D7-D5A3B1476C59}</b:Guid>
    <b:Title>Hoja de seguridad del Oxicloruro de Cobre</b:Title>
    <b:URL>https://www.croper.com/home/detail_product/5326</b:URL>
    <b:RefOrder>17</b:RefOrder>
  </b:Source>
  <b:Source>
    <b:Tag>Hoj4</b:Tag>
    <b:SourceType>Book</b:SourceType>
    <b:Guid>{AA930052-E51A-4CB9-B87B-C086A32BC27D}</b:Guid>
    <b:Title>Hoja de seguridad del urea fosfato</b:Title>
    <b:URL>http://www.codisa-dicaher.com/fichas_seguridad/fdeseguridad%20binario4.pdf</b:URL>
    <b:RefOrder>18</b:RefOrder>
  </b:Source>
  <b:Source>
    <b:Tag>Hoj5</b:Tag>
    <b:SourceType>Book</b:SourceType>
    <b:Guid>{15135DE9-A6AC-4A52-A4E4-9E0658409C96}</b:Guid>
    <b:Title>Hoja de seguridad de cloruro de potasio</b:Title>
    <b:URL>https://www.ypf.com/productosyservicios/Descargas/CLORURO-DE-POTASIO.pdf</b:URL>
    <b:RefOrder>19</b:RefOrder>
  </b:Source>
  <b:Source>
    <b:Tag>Hoj6</b:Tag>
    <b:SourceType>Book</b:SourceType>
    <b:Guid>{359D7129-364D-45B3-8EA7-199248AB69A4}</b:Guid>
    <b:Title>Hoja de seguridad del DAP</b:Title>
    <b:URL>http://www.finarvis.com.ar/productos/fertilizantes/fosfatados/Fosfato%20Diam%C3%B3nico.pdf</b:URL>
    <b:RefOrder>20</b:RefOrder>
  </b:Source>
  <b:Source>
    <b:Tag>Hoj7</b:Tag>
    <b:SourceType>Book</b:SourceType>
    <b:Guid>{AA222308-E5FB-4D2F-A00A-A5056DAB122E}</b:Guid>
    <b:Title>Hoja de seguridad cal 40 agricola</b:Title>
    <b:URL>https://www.isagrocolombia.com/wp-content/uploads/2018/12/FT-48-CAL-40.pdf</b:URL>
    <b:RefOrder>21</b:RefOrder>
  </b:Source>
  <b:Source>
    <b:Tag>Hoj8</b:Tag>
    <b:SourceType>Book</b:SourceType>
    <b:Guid>{1297A772-8A3A-4D88-B068-A10CB34AF8D4}</b:Guid>
    <b:Title>Hoja de seguridad Nutrimins</b:Title>
    <b:URL>http://www.ghcia.com.co/plm/source/productos/3240_28_152.htm</b:URL>
    <b:RefOrder>22</b:RefOrder>
  </b:Source>
  <b:Source>
    <b:Tag>Hoj9</b:Tag>
    <b:SourceType>Book</b:SourceType>
    <b:Guid>{377581AE-C218-4F1F-BB44-6EEA8CFE58EC}</b:Guid>
    <b:Title>Hoja de serguridad Roundup</b:Title>
    <b:URL>https://www.monsantoglobal.com/global/ar/productos/documents/roundup-mon-77049.pdf </b:URL>
    <b:RefOrder>23</b:RefOrder>
  </b:Source>
  <b:Source>
    <b:Tag>Cul11</b:Tag>
    <b:SourceType>Book</b:SourceType>
    <b:Guid>{8CF2FE48-7D01-41EC-865C-BCEE5B831622}</b:Guid>
    <b:Title>Cultivemos cafe germinador</b:Title>
    <b:Year>2011</b:Year>
    <b:URL>https://www.cenicafe.org/es/index.php/cultivemos_cafe/germinador/P1</b:URL>
    <b:RefOrder>24</b:RefOrder>
  </b:Source>
  <b:Source>
    <b:Tag>Cul16</b:Tag>
    <b:SourceType>Book</b:SourceType>
    <b:Guid>{A822D50D-3067-416B-971B-BDE99D30287F}</b:Guid>
    <b:Title>Cultivemos cafe, Sistema de produccion</b:Title>
    <b:Year>2016</b:Year>
    <b:URL>https://www.cenicafe.org/es/index.php/cultivemos_cafe/sistemas_de_produccion/cultivemos_cafe_libro_sistemas_de_produccion_de_cafe_establecimiento_del_ca</b:URL>
    <b:RefOrder>25</b:RefOrder>
  </b:Source>
  <b:Source>
    <b:Tag>Arc</b:Tag>
    <b:SourceType>Book</b:SourceType>
    <b:Guid>{5D041F56-A839-487A-B9FF-854B7C0D363D}</b:Guid>
    <b:Title>Densidad de siembra y productividad de los cafetales</b:Title>
    <b:URL>https://www.cenicafe.org/es/documents/LibroSistemasProduccionCapitulo6.pdf</b:URL>
    <b:Author>
      <b:Author>
        <b:NameList>
          <b:Person>
            <b:Last>Archila</b:Last>
            <b:First>Jaime</b:First>
          </b:Person>
        </b:NameList>
      </b:Author>
    </b:Author>
    <b:RefOrder>26</b:RefOrder>
  </b:Source>
  <b:Source>
    <b:Tag>Elz</b:Tag>
    <b:SourceType>Book</b:SourceType>
    <b:Guid>{A0CDEA6D-4A94-4684-979F-F4DEB17B956B}</b:Guid>
    <b:Title>El zoqueo de los cafetales y su relación con la infección por llaga  cacana</b:Title>
    <b:URL>https://www.cenicafe.org/es/publications/avt0240.pdf</b:URL>
    <b:RefOrder>27</b:RefOrder>
  </b:Source>
  <b:Source>
    <b:Tag>Fer</b:Tag>
    <b:SourceType>Book</b:SourceType>
    <b:Guid>{39935324-9D34-4583-B232-0BC8781B0B86}</b:Guid>
    <b:Title>Fertilidad del suelo y nutricion del café en Colombia 2008, Cenicafe,</b:Title>
    <b:URL>https://www.cenicafe.org/es/publications/bot032.pdf</b:URL>
    <b:RefOrder>28</b:RefOrder>
  </b:Source>
  <b:Source>
    <b:Tag>Man1</b:Tag>
    <b:SourceType>Book</b:SourceType>
    <b:Guid>{4ADBB6CF-18D1-4C28-BC1C-1F745689F259}</b:Guid>
    <b:Title>Manejo integrado de plagas en plantación del café Cenicafe</b:Title>
    <b:URL>https://repositorio.inia.gob.pe/bitstream/inia/858/3/Sullca-Manejo_plagas_en_plantaciones_de_caf%C3%A9.pdf</b:URL>
    <b:RefOrder>29</b:RefOrder>
  </b:Source>
  <b:Source>
    <b:Tag>Efe</b:Tag>
    <b:SourceType>Book</b:SourceType>
    <b:Guid>{57ABB0AE-AEA3-4314-A146-6D2967F90E3A}</b:Guid>
    <b:Title>Efectos de los plaguicidas sobre el ambiente y la salud</b:Title>
    <b:URL>http://scielo.sld.cu/scielo.php?script=sci_arttext&amp;pid=S1561-30032014000300010</b:URL>
    <b:RefOrder>30</b:RefOrder>
  </b:Source>
</b:Sources>
</file>

<file path=customXml/itemProps1.xml><?xml version="1.0" encoding="utf-8"?>
<ds:datastoreItem xmlns:ds="http://schemas.openxmlformats.org/officeDocument/2006/customXml" ds:itemID="{19F9CD4C-E3F5-4C3D-A8AB-0B5F3B5A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5363</Words>
  <Characters>29500</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34794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2020-06-02T09:46:00Z</dcterms:created>
  <dcterms:modified xsi:type="dcterms:W3CDTF">2020-06-02T09:46:00Z</dcterms:modified>
</cp:coreProperties>
</file>