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733D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AI大模型的起源与演化阶段</w:t>
      </w:r>
    </w:p>
    <w:p w14:paraId="7CFE0766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速览表格</w:t>
      </w:r>
    </w:p>
    <w:p w14:paraId="6B1F8D2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AI大模型的发展并非一蹴而就，而是经历了从统计建模到语义建模，再到通用人工智能雏形的多个阶段，其演化轨迹大致可分为如下四个时期：</w:t>
      </w:r>
    </w:p>
    <w:tbl>
      <w:tblPr>
        <w:tblStyle w:val="5"/>
        <w:tblpPr w:leftFromText="180" w:rightFromText="180" w:vertAnchor="text" w:horzAnchor="page" w:tblpX="1785" w:tblpY="22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567"/>
        <w:gridCol w:w="1713"/>
        <w:gridCol w:w="1833"/>
        <w:gridCol w:w="1705"/>
      </w:tblGrid>
      <w:tr w14:paraId="39292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17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F7EA3A9">
            <w:pPr>
              <w:jc w:val="center"/>
              <w:rPr>
                <w:rFonts w:hint="default"/>
                <w:b/>
                <w:bCs/>
                <w:color w:val="00000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32"/>
                <w:vertAlign w:val="baseline"/>
                <w:lang w:val="en-US" w:eastAsia="zh-CN"/>
              </w:rPr>
              <w:t>阶段</w:t>
            </w:r>
          </w:p>
        </w:tc>
        <w:tc>
          <w:tcPr>
            <w:tcW w:w="156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871051D">
            <w:pPr>
              <w:jc w:val="center"/>
              <w:rPr>
                <w:rFonts w:hint="default"/>
                <w:b/>
                <w:bCs/>
                <w:color w:val="00000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32"/>
                <w:vertAlign w:val="baseline"/>
                <w:lang w:val="en-US" w:eastAsia="zh-CN"/>
              </w:rPr>
              <w:t>核心思想</w:t>
            </w:r>
          </w:p>
        </w:tc>
        <w:tc>
          <w:tcPr>
            <w:tcW w:w="171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C8A331F">
            <w:pPr>
              <w:jc w:val="center"/>
              <w:rPr>
                <w:rFonts w:hint="default"/>
                <w:b/>
                <w:bCs/>
                <w:color w:val="00000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32"/>
                <w:vertAlign w:val="baseline"/>
                <w:lang w:val="en-US" w:eastAsia="zh-CN"/>
              </w:rPr>
              <w:t>代表技术</w:t>
            </w:r>
          </w:p>
        </w:tc>
        <w:tc>
          <w:tcPr>
            <w:tcW w:w="183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09D9B1D">
            <w:pPr>
              <w:jc w:val="center"/>
              <w:rPr>
                <w:rFonts w:hint="default"/>
                <w:b/>
                <w:bCs/>
                <w:color w:val="00000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32"/>
                <w:vertAlign w:val="baseline"/>
                <w:lang w:val="en-US" w:eastAsia="zh-CN"/>
              </w:rPr>
              <w:t>关键突破</w:t>
            </w:r>
          </w:p>
        </w:tc>
        <w:tc>
          <w:tcPr>
            <w:tcW w:w="170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0B6ECF0">
            <w:pPr>
              <w:jc w:val="center"/>
              <w:rPr>
                <w:rFonts w:hint="default"/>
                <w:b/>
                <w:bCs/>
                <w:color w:val="00000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32"/>
                <w:vertAlign w:val="baseline"/>
                <w:lang w:val="en-US" w:eastAsia="zh-CN"/>
              </w:rPr>
              <w:t>主要局限</w:t>
            </w:r>
          </w:p>
        </w:tc>
      </w:tr>
      <w:tr w14:paraId="09199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CD0607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统计时代</w:t>
            </w:r>
          </w:p>
        </w:tc>
        <w:tc>
          <w:tcPr>
            <w:tcW w:w="156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3437EB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计数 &amp; 共现</w:t>
            </w:r>
          </w:p>
        </w:tc>
        <w:tc>
          <w:tcPr>
            <w:tcW w:w="171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CE2FD2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N-gram</w:t>
            </w:r>
          </w:p>
        </w:tc>
        <w:tc>
          <w:tcPr>
            <w:tcW w:w="183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4AE84C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简单高效</w:t>
            </w:r>
          </w:p>
        </w:tc>
        <w:tc>
          <w:tcPr>
            <w:tcW w:w="170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AD9923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无语义、稀疏性</w:t>
            </w:r>
          </w:p>
        </w:tc>
      </w:tr>
      <w:tr w14:paraId="6A9DD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E9CABE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深度学习时代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33C233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分布式表示</w:t>
            </w: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9CF74E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Word2Vec、LSTM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DD446A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有语义、长依赖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B69EFD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难并行、上下文静态</w:t>
            </w:r>
          </w:p>
        </w:tc>
      </w:tr>
      <w:tr w14:paraId="5AC5F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BB831F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Transformer时代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3A6175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Attention</w:t>
            </w:r>
          </w:p>
        </w:tc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71EF24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BERT、GPT-2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B0AB83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全局依赖、可拓展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282870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需大量算力</w:t>
            </w:r>
          </w:p>
        </w:tc>
      </w:tr>
      <w:tr w14:paraId="41A69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B3C0F58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LLM时代</w:t>
            </w:r>
          </w:p>
        </w:tc>
        <w:tc>
          <w:tcPr>
            <w:tcW w:w="15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9A2976A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规模 &amp; 提示</w:t>
            </w:r>
          </w:p>
        </w:tc>
        <w:tc>
          <w:tcPr>
            <w:tcW w:w="171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BAD70E4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GPT-3/4、PaLM</w:t>
            </w:r>
          </w:p>
        </w:tc>
        <w:tc>
          <w:tcPr>
            <w:tcW w:w="183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909E369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涌现能力、多模态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2E051D1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幻觉、对齐、能耗</w:t>
            </w:r>
          </w:p>
        </w:tc>
      </w:tr>
    </w:tbl>
    <w:p w14:paraId="31EE5CF8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统计语言模型时代（1950s-2000s初）</w:t>
      </w:r>
    </w:p>
    <w:p w14:paraId="791B380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</w:t>
      </w:r>
      <w:r>
        <w:rPr>
          <w:rFonts w:hint="eastAsia"/>
          <w:b/>
          <w:bCs/>
          <w:lang w:val="en-US" w:eastAsia="zh-CN"/>
        </w:rPr>
        <w:t>n-gram模型</w:t>
      </w:r>
      <w:r>
        <w:rPr>
          <w:rFonts w:hint="eastAsia"/>
          <w:lang w:val="en-US" w:eastAsia="zh-CN"/>
        </w:rPr>
        <w:t>为代表，语言建模的核心思想是：“一个词出现的概率，取决于它前面几个词的出现情况”。</w:t>
      </w:r>
    </w:p>
    <w:p w14:paraId="3852B7A3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模型通过大规模语料统计</w:t>
      </w:r>
      <w:r>
        <w:rPr>
          <w:rFonts w:hint="eastAsia"/>
          <w:b/>
          <w:bCs/>
          <w:lang w:val="en-US" w:eastAsia="zh-CN"/>
        </w:rPr>
        <w:t>词频</w:t>
      </w:r>
      <w:r>
        <w:rPr>
          <w:rFonts w:hint="eastAsia"/>
          <w:b w:val="0"/>
          <w:bCs w:val="0"/>
          <w:lang w:val="en-US" w:eastAsia="zh-CN"/>
        </w:rPr>
        <w:t>与</w:t>
      </w:r>
      <w:r>
        <w:rPr>
          <w:rFonts w:hint="eastAsia"/>
          <w:b/>
          <w:bCs/>
          <w:lang w:val="en-US" w:eastAsia="zh-CN"/>
        </w:rPr>
        <w:t>共现关系</w:t>
      </w:r>
      <w:r>
        <w:rPr>
          <w:rFonts w:hint="eastAsia"/>
          <w:b w:val="0"/>
          <w:bCs w:val="0"/>
          <w:lang w:val="en-US" w:eastAsia="zh-CN"/>
        </w:rPr>
        <w:t>（即词语在固定上下文窗口内共同出现的频率或概率）来估计句子合理性。</w:t>
      </w:r>
    </w:p>
    <w:p w14:paraId="5E27217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</w:t>
      </w:r>
      <w:r>
        <w:rPr>
          <w:rFonts w:hint="eastAsia"/>
          <w:b/>
          <w:bCs/>
          <w:lang w:val="en-US" w:eastAsia="zh-CN"/>
        </w:rPr>
        <w:t>共现关系</w:t>
      </w:r>
      <w:r>
        <w:rPr>
          <w:rFonts w:hint="eastAsia"/>
          <w:b w:val="0"/>
          <w:bCs w:val="0"/>
          <w:lang w:val="en-US" w:eastAsia="zh-CN"/>
        </w:rPr>
        <w:t>：在自然语言处理中，指两个或多个词在某种上下文窗口内同时出现的频率或概率，用于捕捉词语之间的搭配或语义关联。】</w:t>
      </w:r>
    </w:p>
    <w:p w14:paraId="78433DE3">
      <w:pPr>
        <w:numPr>
          <w:ilvl w:val="0"/>
          <w:numId w:val="2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</w:t>
      </w:r>
      <w:r>
        <w:rPr>
          <w:rFonts w:hint="eastAsia"/>
          <w:b/>
          <w:bCs/>
          <w:lang w:val="en-US" w:eastAsia="zh-CN"/>
        </w:rPr>
        <w:t>举例-共现关系体现-英文</w:t>
      </w:r>
      <w:r>
        <w:rPr>
          <w:rFonts w:hint="eastAsia"/>
          <w:b w:val="0"/>
          <w:bCs w:val="0"/>
          <w:lang w:val="en-US" w:eastAsia="zh-CN"/>
        </w:rPr>
        <w:t>】I love machine learning. I love NLP.（窗口为“2”，即以某个词为基准，囊括左边2个词 + 右边2个词。</w:t>
      </w:r>
      <w:r>
        <w:rPr>
          <w:rFonts w:hint="eastAsia"/>
          <w:b/>
          <w:bCs/>
          <w:i/>
          <w:iCs/>
          <w:lang w:val="en-US" w:eastAsia="zh-CN"/>
        </w:rPr>
        <w:t>注意：包括本身</w:t>
      </w:r>
      <w:r>
        <w:rPr>
          <w:rFonts w:hint="eastAsia"/>
          <w:b w:val="0"/>
          <w:bCs w:val="0"/>
          <w:lang w:val="en-US" w:eastAsia="zh-CN"/>
        </w:rPr>
        <w:t>）</w:t>
      </w:r>
    </w:p>
    <w:p w14:paraId="6DC64472">
      <w:pPr>
        <w:numPr>
          <w:ilvl w:val="0"/>
          <w:numId w:val="3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先分词处理 + 去重：I、love、machine、learning、NLP；</w:t>
      </w:r>
    </w:p>
    <w:p w14:paraId="6ED3997C">
      <w:pPr>
        <w:numPr>
          <w:ilvl w:val="0"/>
          <w:numId w:val="3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用窗口统计词前后词出现的频次；</w:t>
      </w:r>
    </w:p>
    <w:p w14:paraId="5087A156">
      <w:pPr>
        <w:numPr>
          <w:ilvl w:val="0"/>
          <w:numId w:val="3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用共现矩阵给出：</w:t>
      </w:r>
    </w:p>
    <w:tbl>
      <w:tblPr>
        <w:tblStyle w:val="5"/>
        <w:tblpPr w:leftFromText="180" w:rightFromText="180" w:vertAnchor="text" w:horzAnchor="page" w:tblpX="1799" w:tblpY="28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08174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4" w:space="0"/>
            </w:tcBorders>
            <w:shd w:val="clear" w:color="auto" w:fill="FFFFFF"/>
            <w:vAlign w:val="center"/>
          </w:tcPr>
          <w:p w14:paraId="789C23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F7466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I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284C7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Love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D990A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Machine</w:t>
            </w: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A64B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Learning</w:t>
            </w: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2E55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NLP</w:t>
            </w:r>
          </w:p>
        </w:tc>
      </w:tr>
      <w:tr w14:paraId="1AAC6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AC3F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I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D5816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43C7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5BC9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3BB18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EE5E4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0</w:t>
            </w:r>
          </w:p>
        </w:tc>
      </w:tr>
      <w:tr w14:paraId="1BF74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B6264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Love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C73DB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E5AE1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3A73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E4787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6A769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1</w:t>
            </w:r>
          </w:p>
        </w:tc>
      </w:tr>
      <w:tr w14:paraId="77062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AA327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Machine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D4C06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C0BA2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EC686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8C309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DEA3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0</w:t>
            </w:r>
          </w:p>
        </w:tc>
      </w:tr>
      <w:tr w14:paraId="2BF84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06FED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Learning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E6390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3C16D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9D69B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7011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35F5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0</w:t>
            </w:r>
          </w:p>
        </w:tc>
      </w:tr>
      <w:tr w14:paraId="50190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AF1A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NLP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AF5D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C1B24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D6843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8F5D4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0</w:t>
            </w: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610D8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000000"/>
                <w:vertAlign w:val="baseline"/>
                <w:lang w:val="en-US" w:eastAsia="zh-CN"/>
              </w:rPr>
              <w:t>0</w:t>
            </w:r>
          </w:p>
        </w:tc>
      </w:tr>
    </w:tbl>
    <w:p w14:paraId="65385ACA">
      <w:pPr>
        <w:rPr>
          <w:rFonts w:hint="eastAsia"/>
          <w:b w:val="0"/>
          <w:bCs w:val="0"/>
          <w:lang w:val="en-US" w:eastAsia="zh-CN"/>
        </w:rPr>
      </w:pPr>
    </w:p>
    <w:p w14:paraId="68394FDC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  <w:r>
        <w:rPr>
          <w:rFonts w:hint="eastAsia"/>
          <w:b w:val="0"/>
          <w:bCs w:val="0"/>
          <w:lang w:val="en-US" w:eastAsia="zh-CN"/>
        </w:rPr>
        <w:t>简单高效，适合早期计算资源有限的环境。</w:t>
      </w:r>
    </w:p>
    <w:p w14:paraId="4D7D8762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局限性：</w:t>
      </w:r>
    </w:p>
    <w:p w14:paraId="3226ACAB">
      <w:pPr>
        <w:numPr>
          <w:ilvl w:val="1"/>
          <w:numId w:val="4"/>
        </w:numPr>
        <w:ind w:left="84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数据稀疏</w:t>
      </w:r>
      <w:r>
        <w:rPr>
          <w:rFonts w:hint="eastAsia"/>
          <w:b w:val="0"/>
          <w:bCs w:val="0"/>
          <w:lang w:val="en-US" w:eastAsia="zh-CN"/>
        </w:rPr>
        <w:t>：未见过的词组合概率为0，需借助平滑技术（如Kneser-Ney）；</w:t>
      </w:r>
    </w:p>
    <w:p w14:paraId="39F77DC5">
      <w:pPr>
        <w:numPr>
          <w:ilvl w:val="1"/>
          <w:numId w:val="4"/>
        </w:numPr>
        <w:ind w:left="84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无语义理解：</w:t>
      </w:r>
      <w:r>
        <w:rPr>
          <w:rFonts w:hint="eastAsia"/>
          <w:b w:val="0"/>
          <w:bCs w:val="0"/>
          <w:lang w:val="en-US" w:eastAsia="zh-CN"/>
        </w:rPr>
        <w:t>仅知“machine”常接“learning”,却不知“machine”是什么。</w:t>
      </w:r>
    </w:p>
    <w:p w14:paraId="3F43CFB5">
      <w:pPr>
        <w:numPr>
          <w:ilvl w:val="1"/>
          <w:numId w:val="4"/>
        </w:numPr>
        <w:ind w:left="84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上下文窗口短：</w:t>
      </w:r>
      <w:r>
        <w:rPr>
          <w:rFonts w:hint="eastAsia"/>
          <w:b w:val="0"/>
          <w:bCs w:val="0"/>
          <w:lang w:val="en-US" w:eastAsia="zh-CN"/>
        </w:rPr>
        <w:t>通常不超过3-5个词，难以建模长距离依赖。</w:t>
      </w:r>
    </w:p>
    <w:p w14:paraId="0DDFF788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深度学习语言模型阶段（2006s-2017s）</w:t>
      </w:r>
    </w:p>
    <w:p w14:paraId="7415C65F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随着</w:t>
      </w:r>
      <w:r>
        <w:rPr>
          <w:rFonts w:hint="eastAsia"/>
          <w:b/>
          <w:bCs/>
          <w:lang w:val="en-US" w:eastAsia="zh-CN"/>
        </w:rPr>
        <w:t>分布式语义假设</w:t>
      </w:r>
      <w:r>
        <w:rPr>
          <w:rFonts w:hint="eastAsia"/>
          <w:b w:val="0"/>
          <w:bCs w:val="0"/>
          <w:lang w:val="en-US" w:eastAsia="zh-CN"/>
        </w:rPr>
        <w:t>（“词的语义由其上下文决定”）的提出，研究重心从“计数”转向“学习”。</w:t>
      </w:r>
    </w:p>
    <w:p w14:paraId="710CDEB1">
      <w:pPr>
        <w:numPr>
          <w:ilvl w:val="0"/>
          <w:numId w:val="5"/>
        </w:numPr>
        <w:ind w:left="0" w:leftChars="0" w:firstLine="102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2003年：</w:t>
      </w:r>
      <w:r>
        <w:rPr>
          <w:rFonts w:hint="eastAsia"/>
          <w:b w:val="0"/>
          <w:bCs w:val="0"/>
          <w:lang w:val="en-US" w:eastAsia="zh-CN"/>
        </w:rPr>
        <w:t>Bengio提出“Neural Network Language Model”（NNLM），首次引入“</w:t>
      </w:r>
      <w:r>
        <w:rPr>
          <w:rFonts w:hint="eastAsia"/>
          <w:b/>
          <w:bCs/>
          <w:lang w:val="en-US" w:eastAsia="zh-CN"/>
        </w:rPr>
        <w:t>词嵌入</w:t>
      </w:r>
      <w:r>
        <w:rPr>
          <w:rFonts w:hint="eastAsia"/>
          <w:b w:val="0"/>
          <w:bCs w:val="0"/>
          <w:lang w:val="en-US" w:eastAsia="zh-CN"/>
        </w:rPr>
        <w:t>”（Word Embedding）概念，将词映射为低维稠密向量，语义相似词在向量空间中相近。</w:t>
      </w:r>
    </w:p>
    <w:p w14:paraId="57C2A21A">
      <w:pPr>
        <w:numPr>
          <w:ilvl w:val="0"/>
          <w:numId w:val="5"/>
        </w:numPr>
        <w:ind w:left="0" w:leftChars="0" w:firstLine="102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2008-2015年：</w:t>
      </w:r>
      <w:r>
        <w:rPr>
          <w:rFonts w:hint="eastAsia"/>
          <w:b w:val="0"/>
          <w:bCs w:val="0"/>
          <w:lang w:val="en-US" w:eastAsia="zh-CN"/>
        </w:rPr>
        <w:t>RNN、LSTM、GRU等循环神经网络结构逐步取代n-gram，能够处理</w:t>
      </w:r>
      <w:r>
        <w:rPr>
          <w:rFonts w:hint="eastAsia"/>
          <w:b/>
          <w:bCs/>
          <w:lang w:val="en-US" w:eastAsia="zh-CN"/>
        </w:rPr>
        <w:t>变长序列</w:t>
      </w:r>
      <w:r>
        <w:rPr>
          <w:rFonts w:hint="eastAsia"/>
          <w:b w:val="0"/>
          <w:bCs w:val="0"/>
          <w:lang w:val="en-US" w:eastAsia="zh-CN"/>
        </w:rPr>
        <w:t>，建模</w:t>
      </w:r>
      <w:r>
        <w:rPr>
          <w:rFonts w:hint="eastAsia"/>
          <w:b/>
          <w:bCs/>
          <w:lang w:val="en-US" w:eastAsia="zh-CN"/>
        </w:rPr>
        <w:t>长距离依赖。</w:t>
      </w:r>
    </w:p>
    <w:p w14:paraId="3500D1B3">
      <w:pPr>
        <w:numPr>
          <w:ilvl w:val="0"/>
          <w:numId w:val="5"/>
        </w:numPr>
        <w:ind w:left="0" w:leftChars="0" w:firstLine="102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2013年：</w:t>
      </w:r>
      <w:r>
        <w:rPr>
          <w:rFonts w:hint="eastAsia"/>
          <w:b w:val="0"/>
          <w:bCs w:val="0"/>
          <w:lang w:val="en-US" w:eastAsia="zh-CN"/>
        </w:rPr>
        <w:t>Word2Vector（Mikolov et al.）通过简化神经网络，高效训练出大规模词向量，开启“</w:t>
      </w:r>
      <w:r>
        <w:rPr>
          <w:rFonts w:hint="eastAsia"/>
          <w:b/>
          <w:bCs/>
          <w:lang w:val="en-US" w:eastAsia="zh-CN"/>
        </w:rPr>
        <w:t>预训练 + 微调</w:t>
      </w:r>
      <w:r>
        <w:rPr>
          <w:rFonts w:hint="eastAsia"/>
          <w:b w:val="0"/>
          <w:bCs w:val="0"/>
          <w:lang w:val="en-US" w:eastAsia="zh-CN"/>
        </w:rPr>
        <w:t>”范式先河。</w:t>
      </w:r>
    </w:p>
    <w:p w14:paraId="69A2675C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进步：</w:t>
      </w:r>
    </w:p>
    <w:p w14:paraId="3F9FBB15">
      <w:pPr>
        <w:widowControl w:val="0"/>
        <w:numPr>
          <w:ilvl w:val="1"/>
          <w:numId w:val="6"/>
        </w:numPr>
        <w:tabs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模型首次具备</w:t>
      </w:r>
      <w:r>
        <w:rPr>
          <w:rFonts w:hint="eastAsia"/>
          <w:b/>
          <w:bCs/>
          <w:lang w:val="en-US" w:eastAsia="zh-CN"/>
        </w:rPr>
        <w:t>语义表示能力</w:t>
      </w:r>
      <w:r>
        <w:rPr>
          <w:rFonts w:hint="eastAsia"/>
          <w:b w:val="0"/>
          <w:bCs w:val="0"/>
          <w:lang w:val="en-US" w:eastAsia="zh-CN"/>
        </w:rPr>
        <w:t>；</w:t>
      </w:r>
    </w:p>
    <w:p w14:paraId="508A5151">
      <w:pPr>
        <w:widowControl w:val="0"/>
        <w:numPr>
          <w:ilvl w:val="1"/>
          <w:numId w:val="6"/>
        </w:numPr>
        <w:tabs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能处理未登录词组合（OOV问题缓解）；</w:t>
      </w:r>
    </w:p>
    <w:p w14:paraId="266D3D44">
      <w:pPr>
        <w:widowControl w:val="0"/>
        <w:numPr>
          <w:ilvl w:val="1"/>
          <w:numId w:val="6"/>
        </w:numPr>
        <w:tabs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为后续</w:t>
      </w:r>
      <w:r>
        <w:rPr>
          <w:rFonts w:hint="eastAsia"/>
          <w:b/>
          <w:bCs/>
          <w:lang w:val="en-US" w:eastAsia="zh-CN"/>
        </w:rPr>
        <w:t>上下文相关表示</w:t>
      </w:r>
      <w:r>
        <w:rPr>
          <w:rFonts w:hint="eastAsia"/>
          <w:b w:val="0"/>
          <w:bCs w:val="0"/>
          <w:lang w:val="en-US" w:eastAsia="zh-CN"/>
        </w:rPr>
        <w:t>（如ELMo）奠定基础；</w:t>
      </w:r>
    </w:p>
    <w:p w14:paraId="1A89A2DE"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局限：</w:t>
      </w:r>
    </w:p>
    <w:p w14:paraId="0145AA5D">
      <w:pPr>
        <w:widowControl w:val="0"/>
        <w:numPr>
          <w:ilvl w:val="1"/>
          <w:numId w:val="6"/>
        </w:numPr>
        <w:tabs>
          <w:tab w:val="clear" w:pos="840"/>
        </w:tabs>
        <w:ind w:left="84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序列串行计算</w:t>
      </w:r>
      <w:r>
        <w:rPr>
          <w:rFonts w:hint="eastAsia"/>
          <w:b w:val="0"/>
          <w:bCs w:val="0"/>
          <w:lang w:val="en-US" w:eastAsia="zh-CN"/>
        </w:rPr>
        <w:t>，训练慢，难以并行；</w:t>
      </w:r>
    </w:p>
    <w:p w14:paraId="199174D4">
      <w:pPr>
        <w:widowControl w:val="0"/>
        <w:numPr>
          <w:ilvl w:val="1"/>
          <w:numId w:val="6"/>
        </w:numPr>
        <w:tabs>
          <w:tab w:val="clear" w:pos="840"/>
        </w:tabs>
        <w:ind w:left="84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长程依赖仍有限</w:t>
      </w:r>
      <w:r>
        <w:rPr>
          <w:rFonts w:hint="eastAsia"/>
          <w:b w:val="0"/>
          <w:bCs w:val="0"/>
          <w:lang w:val="en-US"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LSTM有效记忆约50-100词</w:t>
      </w:r>
      <w:r>
        <w:rPr>
          <w:rFonts w:hint="eastAsia"/>
          <w:b w:val="0"/>
          <w:bCs w:val="0"/>
          <w:lang w:val="en-US" w:eastAsia="zh-CN"/>
        </w:rPr>
        <w:t>）；</w:t>
      </w:r>
    </w:p>
    <w:p w14:paraId="7C7FBE8A">
      <w:pPr>
        <w:widowControl w:val="0"/>
        <w:numPr>
          <w:ilvl w:val="1"/>
          <w:numId w:val="6"/>
        </w:numPr>
        <w:tabs>
          <w:tab w:val="clear" w:pos="840"/>
        </w:tabs>
        <w:ind w:left="84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上下文无关的词向量：</w:t>
      </w:r>
      <w:r>
        <w:rPr>
          <w:rFonts w:hint="eastAsia"/>
          <w:b w:val="0"/>
          <w:bCs w:val="0"/>
          <w:lang w:val="en-US" w:eastAsia="zh-CN"/>
        </w:rPr>
        <w:t>一词多义无法区分（如“苹果”是水果还是公司）。</w:t>
      </w:r>
    </w:p>
    <w:p w14:paraId="2ED98337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Transformer时代（2017-2020）</w:t>
      </w:r>
    </w:p>
    <w:p w14:paraId="4C0EB2E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2017年，Google发布论文“Attention is All You Need”，提出Transformer架构，彻底抛弃循环结构，仅依赖Self-Attention机制建模全局依赖。</w:t>
      </w:r>
    </w:p>
    <w:p w14:paraId="30C0798C">
      <w:pPr>
        <w:numPr>
          <w:ilvl w:val="0"/>
          <w:numId w:val="7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核心突破：</w:t>
      </w:r>
    </w:p>
    <w:p w14:paraId="3CF72066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任意位置词语可</w:t>
      </w:r>
      <w:r>
        <w:rPr>
          <w:rFonts w:hint="eastAsia"/>
          <w:b/>
          <w:bCs/>
          <w:lang w:val="en-US" w:eastAsia="zh-CN"/>
        </w:rPr>
        <w:t>直接交互，</w:t>
      </w:r>
      <w:r>
        <w:rPr>
          <w:rFonts w:hint="eastAsia"/>
          <w:b w:val="0"/>
          <w:bCs w:val="0"/>
          <w:lang w:val="en-US" w:eastAsia="zh-CN"/>
        </w:rPr>
        <w:t>建模距离从“局部”扩展到“全局”；</w:t>
      </w:r>
    </w:p>
    <w:p w14:paraId="085E98C3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并行化训练，</w:t>
      </w:r>
      <w:r>
        <w:rPr>
          <w:rFonts w:hint="eastAsia"/>
          <w:b w:val="0"/>
          <w:bCs w:val="0"/>
          <w:lang w:val="en-US" w:eastAsia="zh-CN"/>
        </w:rPr>
        <w:t>GPU/TPU利用率大幅提升；</w:t>
      </w:r>
    </w:p>
    <w:p w14:paraId="044951DA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可拓展性强，为“</w:t>
      </w:r>
      <w:r>
        <w:rPr>
          <w:rFonts w:hint="eastAsia"/>
          <w:b/>
          <w:bCs/>
          <w:lang w:val="en-US" w:eastAsia="zh-CN"/>
        </w:rPr>
        <w:t>大模型+大数据</w:t>
      </w:r>
      <w:r>
        <w:rPr>
          <w:rFonts w:hint="eastAsia"/>
          <w:b w:val="0"/>
          <w:bCs w:val="0"/>
          <w:lang w:val="en-US" w:eastAsia="zh-CN"/>
        </w:rPr>
        <w:t>”铺平道路。</w:t>
      </w:r>
    </w:p>
    <w:p w14:paraId="5DC55367">
      <w:pPr>
        <w:numPr>
          <w:ilvl w:val="0"/>
          <w:numId w:val="9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代表模型：</w:t>
      </w:r>
    </w:p>
    <w:p w14:paraId="4101B14B">
      <w:pPr>
        <w:numPr>
          <w:ilvl w:val="0"/>
          <w:numId w:val="10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BERT（2018）：双向编码器，开启“</w:t>
      </w:r>
      <w:r>
        <w:rPr>
          <w:rFonts w:hint="eastAsia"/>
          <w:b/>
          <w:bCs/>
          <w:lang w:val="en-US" w:eastAsia="zh-CN"/>
        </w:rPr>
        <w:t>预训练+下游微调</w:t>
      </w:r>
      <w:r>
        <w:rPr>
          <w:rFonts w:hint="eastAsia"/>
          <w:b w:val="0"/>
          <w:bCs w:val="0"/>
          <w:lang w:val="en-US" w:eastAsia="zh-CN"/>
        </w:rPr>
        <w:t>”新范式；</w:t>
      </w:r>
    </w:p>
    <w:p w14:paraId="7C830604">
      <w:pPr>
        <w:numPr>
          <w:ilvl w:val="0"/>
          <w:numId w:val="10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GPT-1/2（2018-2019）：单向解码器，逐步扩大参数规模（117M-&gt;1.5B）；</w:t>
      </w:r>
    </w:p>
    <w:p w14:paraId="0BC19285">
      <w:pPr>
        <w:numPr>
          <w:ilvl w:val="0"/>
          <w:numId w:val="10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T5、RoBERTa、ALBERT等变体不断涌现，NLP各项任务指标被刷新。</w:t>
      </w:r>
    </w:p>
    <w:p w14:paraId="761875B6">
      <w:pPr>
        <w:numPr>
          <w:ilvl w:val="0"/>
          <w:numId w:val="11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标志意义：</w:t>
      </w:r>
    </w:p>
    <w:p w14:paraId="11FBFE51">
      <w:pPr>
        <w:numPr>
          <w:ilvl w:val="0"/>
          <w:numId w:val="12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模型首次具备</w:t>
      </w:r>
      <w:r>
        <w:rPr>
          <w:rFonts w:hint="eastAsia"/>
          <w:b/>
          <w:bCs/>
          <w:lang w:val="en-US" w:eastAsia="zh-CN"/>
        </w:rPr>
        <w:t>深层语境理解能力</w:t>
      </w:r>
      <w:r>
        <w:rPr>
          <w:rFonts w:hint="eastAsia"/>
          <w:b w:val="0"/>
          <w:bCs w:val="0"/>
          <w:lang w:val="en-US" w:eastAsia="zh-CN"/>
        </w:rPr>
        <w:t>（一词多义、指代消解）；</w:t>
      </w:r>
    </w:p>
    <w:p w14:paraId="680B2FC4">
      <w:pPr>
        <w:numPr>
          <w:ilvl w:val="0"/>
          <w:numId w:val="12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通用语义表示</w:t>
      </w:r>
      <w:r>
        <w:rPr>
          <w:rFonts w:hint="eastAsia"/>
          <w:b w:val="0"/>
          <w:bCs w:val="0"/>
          <w:lang w:val="en-US" w:eastAsia="zh-CN"/>
        </w:rPr>
        <w:t>出现，下游任务只需少量标注数据即可微调；</w:t>
      </w:r>
    </w:p>
    <w:p w14:paraId="0F7ED762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大模型（LLM）崛起与多模态扩展（2020-至今）</w:t>
      </w:r>
    </w:p>
    <w:p w14:paraId="158F0B6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2020年，OpenAI发布GPT-3（1750亿参数），首次展现“</w:t>
      </w:r>
      <w:r>
        <w:rPr>
          <w:rFonts w:hint="eastAsia"/>
          <w:b/>
          <w:bCs/>
          <w:lang w:val="en-US" w:eastAsia="zh-CN"/>
        </w:rPr>
        <w:t>涌现能力</w:t>
      </w:r>
      <w:r>
        <w:rPr>
          <w:rFonts w:hint="eastAsia"/>
          <w:lang w:val="en-US" w:eastAsia="zh-CN"/>
        </w:rPr>
        <w:t>”(emergent abilities)：无需梯度更新，仅凭自然语言指令（Prompt）即可完成翻译、问答、写作、代码生成等任务。</w:t>
      </w:r>
    </w:p>
    <w:p w14:paraId="477FA6C6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参数规模跃升</w:t>
      </w:r>
      <w:r>
        <w:rPr>
          <w:rFonts w:hint="eastAsia"/>
          <w:b w:val="0"/>
          <w:bCs w:val="0"/>
          <w:lang w:val="en-US" w:eastAsia="zh-CN"/>
        </w:rPr>
        <w:t>：从亿级-&gt;千亿级-&gt;万亿级（如PaLM、GLaM、Switch Transformer）；</w:t>
      </w:r>
    </w:p>
    <w:p w14:paraId="66685868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训练范式转变</w:t>
      </w:r>
      <w:r>
        <w:rPr>
          <w:rFonts w:hint="eastAsia"/>
          <w:b w:val="0"/>
          <w:bCs w:val="0"/>
          <w:lang w:val="en-US" w:eastAsia="zh-CN"/>
        </w:rPr>
        <w:t>：从“微调”走向“提示学习（Prompt Learning）”与“上下文学习（in-context Learning）”；</w:t>
      </w:r>
    </w:p>
    <w:p w14:paraId="577D794D"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中文大模型跟进：</w:t>
      </w:r>
    </w:p>
    <w:p w14:paraId="5722932E">
      <w:pPr>
        <w:numPr>
          <w:ilvl w:val="0"/>
          <w:numId w:val="1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百度-文心一言（ERNIE 3.0 Titan，2600亿参数）；</w:t>
      </w:r>
    </w:p>
    <w:p w14:paraId="62C5EFA4">
      <w:pPr>
        <w:numPr>
          <w:ilvl w:val="0"/>
          <w:numId w:val="1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清华-ChatGLM-6B/130B、阿里-通义千问、华为-盘古α等相继开源或商用；</w:t>
      </w:r>
    </w:p>
    <w:p w14:paraId="128E430D">
      <w:pPr>
        <w:numPr>
          <w:ilvl w:val="0"/>
          <w:numId w:val="15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多模态融合：</w:t>
      </w:r>
    </w:p>
    <w:p w14:paraId="5E200B42">
      <w:pPr>
        <w:numPr>
          <w:ilvl w:val="0"/>
          <w:numId w:val="16"/>
        </w:numPr>
        <w:ind w:left="84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GPT-4V（视觉理解）、DALL·E3（文生图）、Flamingo（图文交错输入）；</w:t>
      </w:r>
    </w:p>
    <w:p w14:paraId="7B6FBA6E">
      <w:pPr>
        <w:numPr>
          <w:ilvl w:val="0"/>
          <w:numId w:val="16"/>
        </w:numPr>
        <w:ind w:left="84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音频+文本：</w:t>
      </w:r>
      <w:r>
        <w:rPr>
          <w:rFonts w:hint="eastAsia"/>
          <w:b w:val="0"/>
          <w:bCs w:val="0"/>
          <w:lang w:val="en-US" w:eastAsia="zh-CN"/>
        </w:rPr>
        <w:t>如Whisper、AudioLM；</w:t>
      </w:r>
    </w:p>
    <w:p w14:paraId="0CD13F3E">
      <w:pPr>
        <w:numPr>
          <w:ilvl w:val="0"/>
          <w:numId w:val="16"/>
        </w:numPr>
        <w:ind w:left="84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代码+文本：</w:t>
      </w:r>
      <w:r>
        <w:rPr>
          <w:rFonts w:hint="eastAsia"/>
          <w:b w:val="0"/>
          <w:bCs w:val="0"/>
          <w:lang w:val="en-US" w:eastAsia="zh-CN"/>
        </w:rPr>
        <w:t>如CodeT5、Codex、AlphaCode。</w:t>
      </w:r>
    </w:p>
    <w:p w14:paraId="065C1812">
      <w:pPr>
        <w:numPr>
          <w:ilvl w:val="0"/>
          <w:numId w:val="17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现阶段特征</w:t>
      </w:r>
      <w:r>
        <w:rPr>
          <w:rFonts w:hint="eastAsia"/>
          <w:b w:val="0"/>
          <w:bCs w:val="0"/>
          <w:lang w:val="en-US" w:eastAsia="zh-CN"/>
        </w:rPr>
        <w:t>：</w:t>
      </w:r>
    </w:p>
    <w:p w14:paraId="696DD1EC">
      <w:pPr>
        <w:numPr>
          <w:ilvl w:val="0"/>
          <w:numId w:val="18"/>
        </w:numPr>
        <w:ind w:left="84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任务通用性：</w:t>
      </w:r>
      <w:r>
        <w:rPr>
          <w:rFonts w:hint="eastAsia"/>
          <w:b w:val="0"/>
          <w:bCs w:val="0"/>
          <w:lang w:val="en-US" w:eastAsia="zh-CN"/>
        </w:rPr>
        <w:t>同一模型可处理数百种任务，无需专门训练；</w:t>
      </w:r>
    </w:p>
    <w:p w14:paraId="025B1F8A">
      <w:pPr>
        <w:numPr>
          <w:ilvl w:val="0"/>
          <w:numId w:val="18"/>
        </w:numPr>
        <w:ind w:left="84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能力涌现：</w:t>
      </w:r>
      <w:r>
        <w:rPr>
          <w:rFonts w:hint="eastAsia"/>
          <w:b w:val="0"/>
          <w:bCs w:val="0"/>
          <w:lang w:val="en-US" w:eastAsia="zh-CN"/>
        </w:rPr>
        <w:t>规模达某阈值后，突然出现“推理、类比、少样本学习”等高级能力；</w:t>
      </w:r>
    </w:p>
    <w:p w14:paraId="492A33E2">
      <w:pPr>
        <w:numPr>
          <w:ilvl w:val="0"/>
          <w:numId w:val="18"/>
        </w:numPr>
        <w:ind w:left="84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多模态对齐：</w:t>
      </w:r>
      <w:r>
        <w:rPr>
          <w:rFonts w:hint="eastAsia"/>
          <w:b w:val="0"/>
          <w:bCs w:val="0"/>
          <w:lang w:val="en-US" w:eastAsia="zh-CN"/>
        </w:rPr>
        <w:t>文本不再唯一，模型学会在</w:t>
      </w:r>
      <w:r>
        <w:rPr>
          <w:rFonts w:hint="eastAsia"/>
          <w:b/>
          <w:bCs/>
          <w:lang w:val="en-US" w:eastAsia="zh-CN"/>
        </w:rPr>
        <w:t>语言、图像、音频、代码</w:t>
      </w:r>
      <w:r>
        <w:rPr>
          <w:rFonts w:hint="eastAsia"/>
          <w:b w:val="0"/>
          <w:bCs w:val="0"/>
          <w:lang w:val="en-US" w:eastAsia="zh-CN"/>
        </w:rPr>
        <w:t>间建立统一语义空间。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3A94EC"/>
    <w:multiLevelType w:val="singleLevel"/>
    <w:tmpl w:val="B03A94EC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354B99D"/>
    <w:multiLevelType w:val="multilevel"/>
    <w:tmpl w:val="B354B99D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BA5D35FD"/>
    <w:multiLevelType w:val="multilevel"/>
    <w:tmpl w:val="BA5D35FD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C429EF0C"/>
    <w:multiLevelType w:val="singleLevel"/>
    <w:tmpl w:val="C429EF0C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C4A63A02"/>
    <w:multiLevelType w:val="multilevel"/>
    <w:tmpl w:val="C4A63A0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CD7AEE35"/>
    <w:multiLevelType w:val="multilevel"/>
    <w:tmpl w:val="CD7AEE35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D2E134AB"/>
    <w:multiLevelType w:val="multilevel"/>
    <w:tmpl w:val="D2E134AB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E06DB269"/>
    <w:multiLevelType w:val="multilevel"/>
    <w:tmpl w:val="E06DB269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EDA87833"/>
    <w:multiLevelType w:val="singleLevel"/>
    <w:tmpl w:val="EDA87833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0D066042"/>
    <w:multiLevelType w:val="singleLevel"/>
    <w:tmpl w:val="0D066042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28B8A581"/>
    <w:multiLevelType w:val="multilevel"/>
    <w:tmpl w:val="28B8A5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1">
    <w:nsid w:val="2C8EAB41"/>
    <w:multiLevelType w:val="multilevel"/>
    <w:tmpl w:val="2C8EAB4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3A1690A6"/>
    <w:multiLevelType w:val="singleLevel"/>
    <w:tmpl w:val="3A1690A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3">
    <w:nsid w:val="49F1FA47"/>
    <w:multiLevelType w:val="singleLevel"/>
    <w:tmpl w:val="49F1FA47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4">
    <w:nsid w:val="5F365702"/>
    <w:multiLevelType w:val="multilevel"/>
    <w:tmpl w:val="5F36570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5">
    <w:nsid w:val="6B9DD258"/>
    <w:multiLevelType w:val="multilevel"/>
    <w:tmpl w:val="6B9DD25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6">
    <w:nsid w:val="704EE1DF"/>
    <w:multiLevelType w:val="singleLevel"/>
    <w:tmpl w:val="704EE1DF"/>
    <w:lvl w:ilvl="0" w:tentative="0">
      <w:start w:val="1"/>
      <w:numFmt w:val="decimalEnclosedCircleChinese"/>
      <w:suff w:val="nothing"/>
      <w:lvlText w:val="%1　"/>
      <w:lvlJc w:val="left"/>
      <w:pPr>
        <w:ind w:left="0" w:firstLine="102"/>
      </w:pPr>
      <w:rPr>
        <w:rFonts w:hint="eastAsia"/>
      </w:rPr>
    </w:lvl>
  </w:abstractNum>
  <w:abstractNum w:abstractNumId="17">
    <w:nsid w:val="7C9DFBC8"/>
    <w:multiLevelType w:val="multilevel"/>
    <w:tmpl w:val="7C9DFBC8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3"/>
  </w:num>
  <w:num w:numId="2">
    <w:abstractNumId w:val="6"/>
  </w:num>
  <w:num w:numId="3">
    <w:abstractNumId w:val="12"/>
  </w:num>
  <w:num w:numId="4">
    <w:abstractNumId w:val="10"/>
  </w:num>
  <w:num w:numId="5">
    <w:abstractNumId w:val="16"/>
  </w:num>
  <w:num w:numId="6">
    <w:abstractNumId w:val="14"/>
  </w:num>
  <w:num w:numId="7">
    <w:abstractNumId w:val="15"/>
  </w:num>
  <w:num w:numId="8">
    <w:abstractNumId w:val="1"/>
  </w:num>
  <w:num w:numId="9">
    <w:abstractNumId w:val="11"/>
  </w:num>
  <w:num w:numId="10">
    <w:abstractNumId w:val="3"/>
  </w:num>
  <w:num w:numId="11">
    <w:abstractNumId w:val="4"/>
  </w:num>
  <w:num w:numId="12">
    <w:abstractNumId w:val="0"/>
  </w:num>
  <w:num w:numId="13">
    <w:abstractNumId w:val="7"/>
  </w:num>
  <w:num w:numId="14">
    <w:abstractNumId w:val="17"/>
  </w:num>
  <w:num w:numId="15">
    <w:abstractNumId w:val="2"/>
  </w:num>
  <w:num w:numId="16">
    <w:abstractNumId w:val="8"/>
  </w:num>
  <w:num w:numId="17">
    <w:abstractNumId w:val="5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97703"/>
    <w:rsid w:val="5F6D28F6"/>
    <w:rsid w:val="7AB258B2"/>
    <w:rsid w:val="7C77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2025-10-21T05:56:10Z</dcterms:created>
  <dc:creator>hr003</dc:creator>
  <cp:lastModifiedBy>刘毅</cp:lastModifiedBy>
  <dcterms:modified xsi:type="dcterms:W3CDTF">2025-10-21T06:54:53Z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eyJoZGlkIjoiNjA0NDIwY2ZkN2ZjYzY0NzQzYzBmZDFjN2M5MDdmZjAiLCJ1c2VySWQiOiIzMjI5ODE2NDUifQ==</vt:lpwstr>
  </property>
  <property fmtid="{D5CDD505-2E9C-101B-9397-08002B2CF9AE}" pid="4" name="ICV">
    <vt:lpwstr>E53F78A3CE3446A896D9D33DC51C6B88_12</vt:lpwstr>
  </property>
</Properties>
</file>