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4388" w14:textId="3ABC72A8" w:rsidR="001F06D9" w:rsidRPr="003A6F65" w:rsidRDefault="00000000" w:rsidP="003A6F65">
      <w:pPr>
        <w:pStyle w:val="Title"/>
        <w:pBdr>
          <w:bottom w:val="single" w:sz="8" w:space="25" w:color="4F81BD" w:themeColor="accent1"/>
        </w:pBdr>
        <w:rPr>
          <w:rFonts w:ascii="Times New Roman" w:hAnsi="Times New Roman" w:cs="Times New Roman"/>
          <w:color w:val="auto"/>
        </w:rPr>
      </w:pPr>
      <w:r w:rsidRPr="003A6F65">
        <w:rPr>
          <w:rFonts w:ascii="Times New Roman" w:hAnsi="Times New Roman" w:cs="Times New Roman"/>
          <w:color w:val="auto"/>
        </w:rPr>
        <w:t>Request for Proposal (RFP)</w:t>
      </w:r>
    </w:p>
    <w:p w14:paraId="01F83AEB" w14:textId="77777777" w:rsidR="001F06D9" w:rsidRPr="004B583D" w:rsidRDefault="00000000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4B583D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1. Company Introduction</w:t>
      </w:r>
    </w:p>
    <w:p w14:paraId="2AF8F98D" w14:textId="77777777" w:rsidR="001F06D9" w:rsidRPr="004B583D" w:rsidRDefault="00000000">
      <w:pPr>
        <w:rPr>
          <w:rFonts w:ascii="Times New Roman" w:hAnsi="Times New Roman" w:cs="Times New Roman"/>
        </w:rPr>
      </w:pPr>
      <w:r w:rsidRPr="004B583D">
        <w:rPr>
          <w:rFonts w:ascii="Times New Roman" w:hAnsi="Times New Roman" w:cs="Times New Roman"/>
        </w:rPr>
        <w:t>Commonwealth Digital Solutions (CDS) is a Richmond, Virginia–based Value-Added Reseller (VAR) specializing in enterprise IT solutions for public sector organizations. CDS delivers procurement, integration, and lifecycle support services.</w:t>
      </w:r>
      <w:r w:rsidRPr="004B583D">
        <w:rPr>
          <w:rFonts w:ascii="Times New Roman" w:hAnsi="Times New Roman" w:cs="Times New Roman"/>
        </w:rPr>
        <w:br/>
      </w:r>
      <w:r w:rsidRPr="004B583D">
        <w:rPr>
          <w:rFonts w:ascii="Times New Roman" w:hAnsi="Times New Roman" w:cs="Times New Roman"/>
        </w:rPr>
        <w:br/>
        <w:t>Core Competencies:</w:t>
      </w:r>
      <w:r w:rsidRPr="004B583D">
        <w:rPr>
          <w:rFonts w:ascii="Times New Roman" w:hAnsi="Times New Roman" w:cs="Times New Roman"/>
        </w:rPr>
        <w:br/>
        <w:t>- Cloud architecture (AWS)</w:t>
      </w:r>
      <w:r w:rsidRPr="004B583D">
        <w:rPr>
          <w:rFonts w:ascii="Times New Roman" w:hAnsi="Times New Roman" w:cs="Times New Roman"/>
        </w:rPr>
        <w:br/>
        <w:t>- AI/ML integration and automation</w:t>
      </w:r>
      <w:r w:rsidRPr="004B583D">
        <w:rPr>
          <w:rFonts w:ascii="Times New Roman" w:hAnsi="Times New Roman" w:cs="Times New Roman"/>
        </w:rPr>
        <w:br/>
        <w:t>- Government compliance (FOIA, NIST)</w:t>
      </w:r>
      <w:r w:rsidRPr="004B583D">
        <w:rPr>
          <w:rFonts w:ascii="Times New Roman" w:hAnsi="Times New Roman" w:cs="Times New Roman"/>
        </w:rPr>
        <w:br/>
        <w:t>- Systems integration</w:t>
      </w:r>
      <w:r w:rsidRPr="004B583D">
        <w:rPr>
          <w:rFonts w:ascii="Times New Roman" w:hAnsi="Times New Roman" w:cs="Times New Roman"/>
        </w:rPr>
        <w:br/>
        <w:t>- Human-in-the-loop AI workflows</w:t>
      </w:r>
      <w:r w:rsidRPr="004B583D">
        <w:rPr>
          <w:rFonts w:ascii="Times New Roman" w:hAnsi="Times New Roman" w:cs="Times New Roman"/>
        </w:rPr>
        <w:br/>
      </w:r>
      <w:r w:rsidRPr="004B583D">
        <w:rPr>
          <w:rFonts w:ascii="Times New Roman" w:hAnsi="Times New Roman" w:cs="Times New Roman"/>
        </w:rPr>
        <w:br/>
        <w:t>CDS has experience modernizing document systems and implementing AI-assisted workflows in government environments.</w:t>
      </w:r>
    </w:p>
    <w:p w14:paraId="2C8A6833" w14:textId="77777777" w:rsidR="001F06D9" w:rsidRPr="004B583D" w:rsidRDefault="00000000"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 w:rsidRPr="004B583D">
        <w:rPr>
          <w:rFonts w:ascii="Times New Roman" w:hAnsi="Times New Roman" w:cs="Times New Roman"/>
          <w:color w:val="auto"/>
          <w:sz w:val="22"/>
          <w:szCs w:val="22"/>
        </w:rPr>
        <w:t>2. Project Introduction</w:t>
      </w:r>
    </w:p>
    <w:p w14:paraId="74CF2ED5" w14:textId="0F4627B9" w:rsidR="004B583D" w:rsidRPr="004B583D" w:rsidRDefault="004B583D" w:rsidP="004B583D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4B583D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The decision to pursue an Agentic AI-based document analysis system is informed by broader trends in the artificial intelligence market, particularly the rapid advancement of LLMs.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4B583D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As analyzed in prior research, companies such as OpenAI have demonstrated the ability of LLMs to automate complex language tasks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,</w:t>
      </w:r>
      <w:r w:rsidRPr="004B583D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including summarization, classification, and reasoning. OpenAI’s models, such as ChatGPT, are widely adopted across industries for document processing, customer interaction, and decision support.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4B583D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OpenAI’s partnership with Microsoft and integration into enterprise platforms like Azure highlights a shift toward AI as core infrastructure rather than a standalone tool. This reinforces the feasibility of deploying similar AI-driven solutions within public sector environments.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4B583D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Given these advancements, the proposed Agentic AI system leverages proven technologies and aligns with industry best practices for scalable, intelligent document management systems.</w:t>
      </w:r>
    </w:p>
    <w:p w14:paraId="37C36337" w14:textId="77777777" w:rsidR="001F06D9" w:rsidRPr="004B583D" w:rsidRDefault="00000000"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 w:rsidRPr="004B583D">
        <w:rPr>
          <w:rFonts w:ascii="Times New Roman" w:hAnsi="Times New Roman" w:cs="Times New Roman"/>
          <w:color w:val="auto"/>
          <w:sz w:val="22"/>
          <w:szCs w:val="22"/>
        </w:rPr>
        <w:t>3. Functional Requirements</w:t>
      </w:r>
    </w:p>
    <w:p w14:paraId="5DC2030E" w14:textId="77777777" w:rsidR="001F06D9" w:rsidRPr="004B583D" w:rsidRDefault="00000000">
      <w:pPr>
        <w:rPr>
          <w:rFonts w:ascii="Times New Roman" w:hAnsi="Times New Roman" w:cs="Times New Roman"/>
        </w:rPr>
      </w:pPr>
      <w:r w:rsidRPr="004B583D">
        <w:rPr>
          <w:rFonts w:ascii="Times New Roman" w:hAnsi="Times New Roman" w:cs="Times New Roman"/>
        </w:rPr>
        <w:t>1. Multi-source document ingestion</w:t>
      </w:r>
      <w:r w:rsidRPr="004B583D">
        <w:rPr>
          <w:rFonts w:ascii="Times New Roman" w:hAnsi="Times New Roman" w:cs="Times New Roman"/>
        </w:rPr>
        <w:br/>
        <w:t>2. OCR for scanned documents</w:t>
      </w:r>
      <w:r w:rsidRPr="004B583D">
        <w:rPr>
          <w:rFonts w:ascii="Times New Roman" w:hAnsi="Times New Roman" w:cs="Times New Roman"/>
        </w:rPr>
        <w:br/>
        <w:t>3. Metadata extraction</w:t>
      </w:r>
      <w:r w:rsidRPr="004B583D">
        <w:rPr>
          <w:rFonts w:ascii="Times New Roman" w:hAnsi="Times New Roman" w:cs="Times New Roman"/>
        </w:rPr>
        <w:br/>
        <w:t>4. Real-time and batch processing</w:t>
      </w:r>
      <w:r w:rsidRPr="004B583D">
        <w:rPr>
          <w:rFonts w:ascii="Times New Roman" w:hAnsi="Times New Roman" w:cs="Times New Roman"/>
        </w:rPr>
        <w:br/>
        <w:t>5. AI-based classification</w:t>
      </w:r>
      <w:r w:rsidRPr="004B583D">
        <w:rPr>
          <w:rFonts w:ascii="Times New Roman" w:hAnsi="Times New Roman" w:cs="Times New Roman"/>
        </w:rPr>
        <w:br/>
      </w:r>
      <w:r w:rsidRPr="004B583D">
        <w:rPr>
          <w:rFonts w:ascii="Times New Roman" w:hAnsi="Times New Roman" w:cs="Times New Roman"/>
        </w:rPr>
        <w:lastRenderedPageBreak/>
        <w:t>6. Adaptive learning models</w:t>
      </w:r>
      <w:r w:rsidRPr="004B583D">
        <w:rPr>
          <w:rFonts w:ascii="Times New Roman" w:hAnsi="Times New Roman" w:cs="Times New Roman"/>
        </w:rPr>
        <w:br/>
        <w:t>7. Document tagging/indexing</w:t>
      </w:r>
      <w:r w:rsidRPr="004B583D">
        <w:rPr>
          <w:rFonts w:ascii="Times New Roman" w:hAnsi="Times New Roman" w:cs="Times New Roman"/>
        </w:rPr>
        <w:br/>
        <w:t>8. Context-aware summarization</w:t>
      </w:r>
      <w:r w:rsidRPr="004B583D">
        <w:rPr>
          <w:rFonts w:ascii="Times New Roman" w:hAnsi="Times New Roman" w:cs="Times New Roman"/>
        </w:rPr>
        <w:br/>
        <w:t>9. Entity/topic extraction</w:t>
      </w:r>
      <w:r w:rsidRPr="004B583D">
        <w:rPr>
          <w:rFonts w:ascii="Times New Roman" w:hAnsi="Times New Roman" w:cs="Times New Roman"/>
        </w:rPr>
        <w:br/>
        <w:t>10. Multi-document summarization</w:t>
      </w:r>
      <w:r w:rsidRPr="004B583D">
        <w:rPr>
          <w:rFonts w:ascii="Times New Roman" w:hAnsi="Times New Roman" w:cs="Times New Roman"/>
        </w:rPr>
        <w:br/>
        <w:t>11. Custom templates (FOIA)</w:t>
      </w:r>
      <w:r w:rsidRPr="004B583D">
        <w:rPr>
          <w:rFonts w:ascii="Times New Roman" w:hAnsi="Times New Roman" w:cs="Times New Roman"/>
        </w:rPr>
        <w:br/>
        <w:t>12. Workflow automation</w:t>
      </w:r>
      <w:r w:rsidRPr="004B583D">
        <w:rPr>
          <w:rFonts w:ascii="Times New Roman" w:hAnsi="Times New Roman" w:cs="Times New Roman"/>
        </w:rPr>
        <w:br/>
        <w:t>13. Multi-step reasoning</w:t>
      </w:r>
      <w:r w:rsidRPr="004B583D">
        <w:rPr>
          <w:rFonts w:ascii="Times New Roman" w:hAnsi="Times New Roman" w:cs="Times New Roman"/>
        </w:rPr>
        <w:br/>
        <w:t>14. Action triggers</w:t>
      </w:r>
      <w:r w:rsidRPr="004B583D">
        <w:rPr>
          <w:rFonts w:ascii="Times New Roman" w:hAnsi="Times New Roman" w:cs="Times New Roman"/>
        </w:rPr>
        <w:br/>
        <w:t>15. Human review interface</w:t>
      </w:r>
      <w:r w:rsidRPr="004B583D">
        <w:rPr>
          <w:rFonts w:ascii="Times New Roman" w:hAnsi="Times New Roman" w:cs="Times New Roman"/>
        </w:rPr>
        <w:br/>
        <w:t>16. Feedback loops</w:t>
      </w:r>
      <w:r w:rsidRPr="004B583D">
        <w:rPr>
          <w:rFonts w:ascii="Times New Roman" w:hAnsi="Times New Roman" w:cs="Times New Roman"/>
        </w:rPr>
        <w:br/>
        <w:t>17. Role-based access</w:t>
      </w:r>
      <w:r w:rsidRPr="004B583D">
        <w:rPr>
          <w:rFonts w:ascii="Times New Roman" w:hAnsi="Times New Roman" w:cs="Times New Roman"/>
        </w:rPr>
        <w:br/>
        <w:t>18. Audit trails</w:t>
      </w:r>
      <w:r w:rsidRPr="004B583D">
        <w:rPr>
          <w:rFonts w:ascii="Times New Roman" w:hAnsi="Times New Roman" w:cs="Times New Roman"/>
        </w:rPr>
        <w:br/>
        <w:t>19. Explainability features</w:t>
      </w:r>
      <w:r w:rsidRPr="004B583D">
        <w:rPr>
          <w:rFonts w:ascii="Times New Roman" w:hAnsi="Times New Roman" w:cs="Times New Roman"/>
        </w:rPr>
        <w:br/>
        <w:t>20. Version control</w:t>
      </w:r>
    </w:p>
    <w:p w14:paraId="76FC1443" w14:textId="77777777" w:rsidR="001F06D9" w:rsidRPr="004B583D" w:rsidRDefault="00000000"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 w:rsidRPr="004B583D">
        <w:rPr>
          <w:rFonts w:ascii="Times New Roman" w:hAnsi="Times New Roman" w:cs="Times New Roman"/>
          <w:color w:val="auto"/>
          <w:sz w:val="22"/>
          <w:szCs w:val="22"/>
        </w:rPr>
        <w:t>4. Technical Requirements</w:t>
      </w:r>
    </w:p>
    <w:p w14:paraId="3FA248EC" w14:textId="77777777" w:rsidR="001F06D9" w:rsidRPr="004B583D" w:rsidRDefault="00000000">
      <w:pPr>
        <w:rPr>
          <w:rFonts w:ascii="Times New Roman" w:hAnsi="Times New Roman" w:cs="Times New Roman"/>
        </w:rPr>
      </w:pPr>
      <w:r w:rsidRPr="004B583D">
        <w:rPr>
          <w:rFonts w:ascii="Times New Roman" w:hAnsi="Times New Roman" w:cs="Times New Roman"/>
        </w:rPr>
        <w:t>1. AWS-based deployment</w:t>
      </w:r>
      <w:r w:rsidRPr="004B583D">
        <w:rPr>
          <w:rFonts w:ascii="Times New Roman" w:hAnsi="Times New Roman" w:cs="Times New Roman"/>
        </w:rPr>
        <w:br/>
        <w:t>2. Use AWS services (S3, Lambda, Textract, Bedrock)</w:t>
      </w:r>
      <w:r w:rsidRPr="004B583D">
        <w:rPr>
          <w:rFonts w:ascii="Times New Roman" w:hAnsi="Times New Roman" w:cs="Times New Roman"/>
        </w:rPr>
        <w:br/>
        <w:t>3. Open-source AI frameworks (LangChain, Hugging Face)</w:t>
      </w:r>
      <w:r w:rsidRPr="004B583D">
        <w:rPr>
          <w:rFonts w:ascii="Times New Roman" w:hAnsi="Times New Roman" w:cs="Times New Roman"/>
        </w:rPr>
        <w:br/>
        <w:t>4. Agentic AI orchestration support</w:t>
      </w:r>
      <w:r w:rsidRPr="004B583D">
        <w:rPr>
          <w:rFonts w:ascii="Times New Roman" w:hAnsi="Times New Roman" w:cs="Times New Roman"/>
        </w:rPr>
        <w:br/>
        <w:t>5. API integrations</w:t>
      </w:r>
      <w:r w:rsidRPr="004B583D">
        <w:rPr>
          <w:rFonts w:ascii="Times New Roman" w:hAnsi="Times New Roman" w:cs="Times New Roman"/>
        </w:rPr>
        <w:br/>
        <w:t>6. Compliance with NIST/FedRAMP</w:t>
      </w:r>
      <w:r w:rsidRPr="004B583D">
        <w:rPr>
          <w:rFonts w:ascii="Times New Roman" w:hAnsi="Times New Roman" w:cs="Times New Roman"/>
        </w:rPr>
        <w:br/>
        <w:t>7. Encryption (at rest/in transit)</w:t>
      </w:r>
      <w:r w:rsidRPr="004B583D">
        <w:rPr>
          <w:rFonts w:ascii="Times New Roman" w:hAnsi="Times New Roman" w:cs="Times New Roman"/>
        </w:rPr>
        <w:br/>
        <w:t>8. High availability/scalability</w:t>
      </w:r>
      <w:r w:rsidRPr="004B583D">
        <w:rPr>
          <w:rFonts w:ascii="Times New Roman" w:hAnsi="Times New Roman" w:cs="Times New Roman"/>
        </w:rPr>
        <w:br/>
        <w:t>9. Monitoring/logging</w:t>
      </w:r>
      <w:r w:rsidRPr="004B583D">
        <w:rPr>
          <w:rFonts w:ascii="Times New Roman" w:hAnsi="Times New Roman" w:cs="Times New Roman"/>
        </w:rPr>
        <w:br/>
        <w:t>10. RBAC and IAM</w:t>
      </w:r>
    </w:p>
    <w:p w14:paraId="4FD465DE" w14:textId="77777777" w:rsidR="001F06D9" w:rsidRPr="004B583D" w:rsidRDefault="00000000"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 w:rsidRPr="004B583D">
        <w:rPr>
          <w:rFonts w:ascii="Times New Roman" w:hAnsi="Times New Roman" w:cs="Times New Roman"/>
          <w:color w:val="auto"/>
          <w:sz w:val="22"/>
          <w:szCs w:val="22"/>
        </w:rPr>
        <w:t>5. Evaluation Criteria</w:t>
      </w:r>
    </w:p>
    <w:p w14:paraId="2254D137" w14:textId="77777777" w:rsidR="001F06D9" w:rsidRPr="004B583D" w:rsidRDefault="00000000">
      <w:pPr>
        <w:rPr>
          <w:rFonts w:ascii="Times New Roman" w:hAnsi="Times New Roman" w:cs="Times New Roman"/>
        </w:rPr>
      </w:pPr>
      <w:r w:rsidRPr="004B583D">
        <w:rPr>
          <w:rFonts w:ascii="Times New Roman" w:hAnsi="Times New Roman" w:cs="Times New Roman"/>
        </w:rPr>
        <w:t>- Technical capability</w:t>
      </w:r>
      <w:r w:rsidRPr="004B583D">
        <w:rPr>
          <w:rFonts w:ascii="Times New Roman" w:hAnsi="Times New Roman" w:cs="Times New Roman"/>
        </w:rPr>
        <w:br/>
        <w:t>- Agentic AI maturity</w:t>
      </w:r>
      <w:r w:rsidRPr="004B583D">
        <w:rPr>
          <w:rFonts w:ascii="Times New Roman" w:hAnsi="Times New Roman" w:cs="Times New Roman"/>
        </w:rPr>
        <w:br/>
        <w:t>- Security/compliance</w:t>
      </w:r>
      <w:r w:rsidRPr="004B583D">
        <w:rPr>
          <w:rFonts w:ascii="Times New Roman" w:hAnsi="Times New Roman" w:cs="Times New Roman"/>
        </w:rPr>
        <w:br/>
        <w:t>- Timeline feasibility</w:t>
      </w:r>
      <w:r w:rsidRPr="004B583D">
        <w:rPr>
          <w:rFonts w:ascii="Times New Roman" w:hAnsi="Times New Roman" w:cs="Times New Roman"/>
        </w:rPr>
        <w:br/>
        <w:t>- Cost/value</w:t>
      </w:r>
      <w:r w:rsidRPr="004B583D">
        <w:rPr>
          <w:rFonts w:ascii="Times New Roman" w:hAnsi="Times New Roman" w:cs="Times New Roman"/>
        </w:rPr>
        <w:br/>
        <w:t>- Public sector experience</w:t>
      </w:r>
      <w:r w:rsidRPr="004B583D">
        <w:rPr>
          <w:rFonts w:ascii="Times New Roman" w:hAnsi="Times New Roman" w:cs="Times New Roman"/>
        </w:rPr>
        <w:br/>
        <w:t>- Transparency features</w:t>
      </w:r>
    </w:p>
    <w:p w14:paraId="2AEADD1C" w14:textId="77777777" w:rsidR="001F06D9" w:rsidRPr="004B583D" w:rsidRDefault="00000000"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 w:rsidRPr="004B583D">
        <w:rPr>
          <w:rFonts w:ascii="Times New Roman" w:hAnsi="Times New Roman" w:cs="Times New Roman"/>
          <w:color w:val="auto"/>
          <w:sz w:val="22"/>
          <w:szCs w:val="22"/>
        </w:rPr>
        <w:t>6. Timeline</w:t>
      </w:r>
    </w:p>
    <w:p w14:paraId="7E0DE79C" w14:textId="77777777" w:rsidR="004B583D" w:rsidRDefault="00000000" w:rsidP="004B583D">
      <w:pPr>
        <w:rPr>
          <w:rFonts w:ascii="Times New Roman" w:hAnsi="Times New Roman" w:cs="Times New Roman"/>
        </w:rPr>
      </w:pPr>
      <w:r w:rsidRPr="004B583D">
        <w:rPr>
          <w:rFonts w:ascii="Times New Roman" w:hAnsi="Times New Roman" w:cs="Times New Roman"/>
        </w:rPr>
        <w:t>RFP Issued: April 2, 2026</w:t>
      </w:r>
      <w:r w:rsidRPr="004B583D">
        <w:rPr>
          <w:rFonts w:ascii="Times New Roman" w:hAnsi="Times New Roman" w:cs="Times New Roman"/>
        </w:rPr>
        <w:br/>
        <w:t>Bidder Conference: April 9, 2026</w:t>
      </w:r>
      <w:r w:rsidRPr="004B583D">
        <w:rPr>
          <w:rFonts w:ascii="Times New Roman" w:hAnsi="Times New Roman" w:cs="Times New Roman"/>
        </w:rPr>
        <w:br/>
        <w:t>Submission Deadline: April 23, 2026</w:t>
      </w:r>
      <w:r w:rsidRPr="004B583D">
        <w:rPr>
          <w:rFonts w:ascii="Times New Roman" w:hAnsi="Times New Roman" w:cs="Times New Roman"/>
        </w:rPr>
        <w:br/>
      </w:r>
      <w:r w:rsidRPr="004B583D">
        <w:rPr>
          <w:rFonts w:ascii="Times New Roman" w:hAnsi="Times New Roman" w:cs="Times New Roman"/>
        </w:rPr>
        <w:lastRenderedPageBreak/>
        <w:t>Vendor Selection: May 2, 2026</w:t>
      </w:r>
      <w:r w:rsidRPr="004B583D">
        <w:rPr>
          <w:rFonts w:ascii="Times New Roman" w:hAnsi="Times New Roman" w:cs="Times New Roman"/>
        </w:rPr>
        <w:br/>
      </w:r>
    </w:p>
    <w:p w14:paraId="6FD125B4" w14:textId="7FDDE101" w:rsidR="001F06D9" w:rsidRPr="004B583D" w:rsidRDefault="00000000" w:rsidP="004B5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83D">
        <w:rPr>
          <w:rFonts w:ascii="Times New Roman" w:hAnsi="Times New Roman" w:cs="Times New Roman"/>
          <w:b/>
          <w:bCs/>
          <w:sz w:val="24"/>
          <w:szCs w:val="24"/>
        </w:rPr>
        <w:t>7. Supplier Identification</w:t>
      </w:r>
    </w:p>
    <w:p w14:paraId="45A0583C" w14:textId="77777777" w:rsidR="001F06D9" w:rsidRDefault="00000000">
      <w:pPr>
        <w:rPr>
          <w:rFonts w:ascii="Times New Roman" w:hAnsi="Times New Roman" w:cs="Times New Roman"/>
        </w:rPr>
      </w:pPr>
      <w:r w:rsidRPr="004B583D">
        <w:rPr>
          <w:rFonts w:ascii="Times New Roman" w:hAnsi="Times New Roman" w:cs="Times New Roman"/>
        </w:rPr>
        <w:t>- CapTech Consulting</w:t>
      </w:r>
      <w:r w:rsidRPr="004B583D">
        <w:rPr>
          <w:rFonts w:ascii="Times New Roman" w:hAnsi="Times New Roman" w:cs="Times New Roman"/>
        </w:rPr>
        <w:br/>
        <w:t>- CarMax Technology</w:t>
      </w:r>
      <w:r w:rsidRPr="004B583D">
        <w:rPr>
          <w:rFonts w:ascii="Times New Roman" w:hAnsi="Times New Roman" w:cs="Times New Roman"/>
        </w:rPr>
        <w:br/>
        <w:t>- Genworth Financial IT</w:t>
      </w:r>
      <w:r w:rsidRPr="004B583D">
        <w:rPr>
          <w:rFonts w:ascii="Times New Roman" w:hAnsi="Times New Roman" w:cs="Times New Roman"/>
        </w:rPr>
        <w:br/>
        <w:t>- Markel Corporation Technology</w:t>
      </w:r>
      <w:r w:rsidRPr="004B583D">
        <w:rPr>
          <w:rFonts w:ascii="Times New Roman" w:hAnsi="Times New Roman" w:cs="Times New Roman"/>
        </w:rPr>
        <w:br/>
        <w:t>- Apex Systems</w:t>
      </w:r>
      <w:r w:rsidRPr="004B583D">
        <w:rPr>
          <w:rFonts w:ascii="Times New Roman" w:hAnsi="Times New Roman" w:cs="Times New Roman"/>
        </w:rPr>
        <w:br/>
        <w:t>- Slalom Consulting</w:t>
      </w:r>
    </w:p>
    <w:p w14:paraId="5AD9B146" w14:textId="77777777" w:rsidR="004B583D" w:rsidRDefault="004B583D">
      <w:pPr>
        <w:rPr>
          <w:rFonts w:ascii="Times New Roman" w:hAnsi="Times New Roman" w:cs="Times New Roman"/>
        </w:rPr>
      </w:pPr>
    </w:p>
    <w:p w14:paraId="08AC935C" w14:textId="77777777" w:rsidR="004B583D" w:rsidRDefault="004B583D">
      <w:pPr>
        <w:rPr>
          <w:rFonts w:ascii="Times New Roman" w:hAnsi="Times New Roman" w:cs="Times New Roman"/>
        </w:rPr>
      </w:pPr>
    </w:p>
    <w:p w14:paraId="45095993" w14:textId="77777777" w:rsidR="004B583D" w:rsidRDefault="004B583D">
      <w:pPr>
        <w:rPr>
          <w:rFonts w:ascii="Times New Roman" w:hAnsi="Times New Roman" w:cs="Times New Roman"/>
        </w:rPr>
      </w:pPr>
    </w:p>
    <w:p w14:paraId="2672F75A" w14:textId="77777777" w:rsidR="004B583D" w:rsidRDefault="004B583D">
      <w:pPr>
        <w:rPr>
          <w:rFonts w:ascii="Times New Roman" w:hAnsi="Times New Roman" w:cs="Times New Roman"/>
        </w:rPr>
      </w:pPr>
    </w:p>
    <w:p w14:paraId="33ED9F46" w14:textId="77777777" w:rsidR="004B583D" w:rsidRDefault="004B583D">
      <w:pPr>
        <w:rPr>
          <w:rFonts w:ascii="Times New Roman" w:hAnsi="Times New Roman" w:cs="Times New Roman"/>
        </w:rPr>
      </w:pPr>
    </w:p>
    <w:p w14:paraId="3C377458" w14:textId="77777777" w:rsidR="004B583D" w:rsidRDefault="004B583D">
      <w:pPr>
        <w:rPr>
          <w:rFonts w:ascii="Times New Roman" w:hAnsi="Times New Roman" w:cs="Times New Roman"/>
        </w:rPr>
      </w:pPr>
    </w:p>
    <w:p w14:paraId="16A09ECE" w14:textId="77777777" w:rsidR="004B583D" w:rsidRDefault="004B583D">
      <w:pPr>
        <w:rPr>
          <w:rFonts w:ascii="Times New Roman" w:hAnsi="Times New Roman" w:cs="Times New Roman"/>
        </w:rPr>
      </w:pPr>
    </w:p>
    <w:p w14:paraId="2B413369" w14:textId="77777777" w:rsidR="004B583D" w:rsidRDefault="004B583D">
      <w:pPr>
        <w:rPr>
          <w:rFonts w:ascii="Times New Roman" w:hAnsi="Times New Roman" w:cs="Times New Roman"/>
        </w:rPr>
      </w:pPr>
    </w:p>
    <w:p w14:paraId="55C1E14A" w14:textId="77777777" w:rsidR="004B583D" w:rsidRDefault="004B583D">
      <w:pPr>
        <w:rPr>
          <w:rFonts w:ascii="Times New Roman" w:hAnsi="Times New Roman" w:cs="Times New Roman"/>
        </w:rPr>
      </w:pPr>
    </w:p>
    <w:p w14:paraId="5B74B9FA" w14:textId="77777777" w:rsidR="004B583D" w:rsidRDefault="004B583D">
      <w:pPr>
        <w:rPr>
          <w:rFonts w:ascii="Times New Roman" w:hAnsi="Times New Roman" w:cs="Times New Roman"/>
        </w:rPr>
      </w:pPr>
    </w:p>
    <w:p w14:paraId="7795A9E8" w14:textId="77777777" w:rsidR="004B583D" w:rsidRDefault="004B583D">
      <w:pPr>
        <w:rPr>
          <w:rFonts w:ascii="Times New Roman" w:hAnsi="Times New Roman" w:cs="Times New Roman"/>
        </w:rPr>
      </w:pPr>
    </w:p>
    <w:p w14:paraId="0B37530A" w14:textId="77777777" w:rsidR="004B583D" w:rsidRDefault="004B583D">
      <w:pPr>
        <w:rPr>
          <w:rFonts w:ascii="Times New Roman" w:hAnsi="Times New Roman" w:cs="Times New Roman"/>
        </w:rPr>
      </w:pPr>
    </w:p>
    <w:p w14:paraId="1F93C98F" w14:textId="77777777" w:rsidR="004B583D" w:rsidRDefault="004B583D">
      <w:pPr>
        <w:rPr>
          <w:rFonts w:ascii="Times New Roman" w:hAnsi="Times New Roman" w:cs="Times New Roman"/>
        </w:rPr>
      </w:pPr>
    </w:p>
    <w:p w14:paraId="6957A168" w14:textId="77777777" w:rsidR="004B583D" w:rsidRDefault="004B583D">
      <w:pPr>
        <w:rPr>
          <w:rFonts w:ascii="Times New Roman" w:hAnsi="Times New Roman" w:cs="Times New Roman"/>
        </w:rPr>
      </w:pPr>
    </w:p>
    <w:p w14:paraId="38DBC50A" w14:textId="77777777" w:rsidR="004B583D" w:rsidRDefault="004B583D">
      <w:pPr>
        <w:rPr>
          <w:rFonts w:ascii="Times New Roman" w:hAnsi="Times New Roman" w:cs="Times New Roman"/>
        </w:rPr>
      </w:pPr>
    </w:p>
    <w:p w14:paraId="6F846165" w14:textId="77777777" w:rsidR="004B583D" w:rsidRDefault="004B583D">
      <w:pPr>
        <w:rPr>
          <w:rFonts w:ascii="Times New Roman" w:hAnsi="Times New Roman" w:cs="Times New Roman"/>
        </w:rPr>
      </w:pPr>
    </w:p>
    <w:p w14:paraId="49A4D5A9" w14:textId="77777777" w:rsidR="004B583D" w:rsidRDefault="004B583D">
      <w:pPr>
        <w:rPr>
          <w:rFonts w:ascii="Times New Roman" w:hAnsi="Times New Roman" w:cs="Times New Roman"/>
        </w:rPr>
      </w:pPr>
    </w:p>
    <w:p w14:paraId="1350EE53" w14:textId="77777777" w:rsidR="004B583D" w:rsidRDefault="004B583D">
      <w:pPr>
        <w:rPr>
          <w:rFonts w:ascii="Times New Roman" w:hAnsi="Times New Roman" w:cs="Times New Roman"/>
        </w:rPr>
      </w:pPr>
    </w:p>
    <w:p w14:paraId="2957F712" w14:textId="77777777" w:rsidR="004B583D" w:rsidRDefault="004B583D">
      <w:pPr>
        <w:rPr>
          <w:rFonts w:ascii="Times New Roman" w:hAnsi="Times New Roman" w:cs="Times New Roman"/>
        </w:rPr>
      </w:pPr>
    </w:p>
    <w:p w14:paraId="6A5D7ACD" w14:textId="77777777" w:rsidR="004B583D" w:rsidRDefault="004B583D">
      <w:pPr>
        <w:rPr>
          <w:rFonts w:ascii="Times New Roman" w:hAnsi="Times New Roman" w:cs="Times New Roman"/>
        </w:rPr>
      </w:pPr>
    </w:p>
    <w:p w14:paraId="035F4591" w14:textId="77777777" w:rsidR="004B583D" w:rsidRDefault="004B583D">
      <w:pPr>
        <w:rPr>
          <w:rFonts w:ascii="Times New Roman" w:hAnsi="Times New Roman" w:cs="Times New Roman"/>
        </w:rPr>
      </w:pPr>
    </w:p>
    <w:p w14:paraId="0F5D347B" w14:textId="77777777" w:rsidR="004B583D" w:rsidRPr="004B583D" w:rsidRDefault="004B583D" w:rsidP="004B583D">
      <w:pPr>
        <w:rPr>
          <w:rFonts w:ascii="Times New Roman" w:hAnsi="Times New Roman" w:cs="Times New Roman"/>
          <w:b/>
          <w:bCs/>
        </w:rPr>
      </w:pPr>
      <w:r w:rsidRPr="004B583D">
        <w:rPr>
          <w:rFonts w:ascii="Times New Roman" w:hAnsi="Times New Roman" w:cs="Times New Roman"/>
          <w:b/>
          <w:bCs/>
        </w:rPr>
        <w:t>References</w:t>
      </w:r>
    </w:p>
    <w:p w14:paraId="05B318D2" w14:textId="77777777" w:rsidR="004B583D" w:rsidRPr="004B583D" w:rsidRDefault="004B583D" w:rsidP="004B583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B583D">
        <w:rPr>
          <w:rFonts w:ascii="Times New Roman" w:hAnsi="Times New Roman" w:cs="Times New Roman"/>
        </w:rPr>
        <w:t xml:space="preserve">OpenAI. (2024). </w:t>
      </w:r>
      <w:r w:rsidRPr="004B583D">
        <w:rPr>
          <w:rFonts w:ascii="Times New Roman" w:hAnsi="Times New Roman" w:cs="Times New Roman"/>
          <w:i/>
          <w:iCs/>
        </w:rPr>
        <w:t>About OpenAI</w:t>
      </w:r>
      <w:r w:rsidRPr="004B583D">
        <w:rPr>
          <w:rFonts w:ascii="Times New Roman" w:hAnsi="Times New Roman" w:cs="Times New Roman"/>
        </w:rPr>
        <w:t xml:space="preserve">. </w:t>
      </w:r>
      <w:hyperlink r:id="rId8" w:tgtFrame="_new" w:history="1">
        <w:r w:rsidRPr="004B583D">
          <w:rPr>
            <w:rStyle w:val="Hyperlink"/>
            <w:rFonts w:ascii="Times New Roman" w:hAnsi="Times New Roman" w:cs="Times New Roman"/>
          </w:rPr>
          <w:t>https://openai.com</w:t>
        </w:r>
      </w:hyperlink>
      <w:r w:rsidRPr="004B583D">
        <w:rPr>
          <w:rFonts w:ascii="Times New Roman" w:hAnsi="Times New Roman" w:cs="Times New Roman"/>
        </w:rPr>
        <w:t xml:space="preserve"> </w:t>
      </w:r>
    </w:p>
    <w:p w14:paraId="42CBE45D" w14:textId="77777777" w:rsidR="004B583D" w:rsidRPr="004B583D" w:rsidRDefault="004B583D" w:rsidP="004B583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B583D">
        <w:rPr>
          <w:rFonts w:ascii="Times New Roman" w:hAnsi="Times New Roman" w:cs="Times New Roman"/>
        </w:rPr>
        <w:t xml:space="preserve">Microsoft. (2024). </w:t>
      </w:r>
      <w:r w:rsidRPr="004B583D">
        <w:rPr>
          <w:rFonts w:ascii="Times New Roman" w:hAnsi="Times New Roman" w:cs="Times New Roman"/>
          <w:i/>
          <w:iCs/>
        </w:rPr>
        <w:t>Microsoft and OpenAI partnership</w:t>
      </w:r>
      <w:r w:rsidRPr="004B583D">
        <w:rPr>
          <w:rFonts w:ascii="Times New Roman" w:hAnsi="Times New Roman" w:cs="Times New Roman"/>
        </w:rPr>
        <w:t xml:space="preserve">. </w:t>
      </w:r>
      <w:hyperlink r:id="rId9" w:tgtFrame="_new" w:history="1">
        <w:r w:rsidRPr="004B583D">
          <w:rPr>
            <w:rStyle w:val="Hyperlink"/>
            <w:rFonts w:ascii="Times New Roman" w:hAnsi="Times New Roman" w:cs="Times New Roman"/>
          </w:rPr>
          <w:t>https://www.microsoft.com</w:t>
        </w:r>
      </w:hyperlink>
      <w:r w:rsidRPr="004B583D">
        <w:rPr>
          <w:rFonts w:ascii="Times New Roman" w:hAnsi="Times New Roman" w:cs="Times New Roman"/>
        </w:rPr>
        <w:t xml:space="preserve"> </w:t>
      </w:r>
    </w:p>
    <w:p w14:paraId="75677AB7" w14:textId="6D6862D7" w:rsidR="003A6F65" w:rsidRDefault="003A6F65" w:rsidP="003A6F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A6F65">
        <w:rPr>
          <w:rFonts w:ascii="Times New Roman" w:hAnsi="Times New Roman" w:cs="Times New Roman"/>
        </w:rPr>
        <w:t xml:space="preserve">McKinsey &amp; Company. (2023). </w:t>
      </w:r>
      <w:r w:rsidRPr="003A6F65">
        <w:rPr>
          <w:rFonts w:ascii="Times New Roman" w:hAnsi="Times New Roman" w:cs="Times New Roman"/>
          <w:i/>
          <w:iCs/>
        </w:rPr>
        <w:t>The economic potential of generative AI: The next productivity frontier</w:t>
      </w:r>
      <w:r w:rsidRPr="003A6F65">
        <w:rPr>
          <w:rFonts w:ascii="Times New Roman" w:hAnsi="Times New Roman" w:cs="Times New Roman"/>
        </w:rPr>
        <w:t xml:space="preserve">. </w:t>
      </w:r>
      <w:hyperlink r:id="rId10" w:tgtFrame="_new" w:history="1">
        <w:r w:rsidRPr="003A6F65">
          <w:rPr>
            <w:rStyle w:val="Hyperlink"/>
            <w:rFonts w:ascii="Times New Roman" w:hAnsi="Times New Roman" w:cs="Times New Roman"/>
          </w:rPr>
          <w:t>https://www.mckinsey.com</w:t>
        </w:r>
      </w:hyperlink>
      <w:r w:rsidRPr="003A6F65">
        <w:rPr>
          <w:rFonts w:ascii="Times New Roman" w:hAnsi="Times New Roman" w:cs="Times New Roman"/>
        </w:rPr>
        <w:t xml:space="preserve"> </w:t>
      </w:r>
    </w:p>
    <w:p w14:paraId="4A9B8DA1" w14:textId="11CB0712" w:rsidR="003A6F65" w:rsidRPr="003A6F65" w:rsidRDefault="003A6F65" w:rsidP="003A6F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A6F65">
        <w:rPr>
          <w:rFonts w:ascii="Times New Roman" w:hAnsi="Times New Roman" w:cs="Times New Roman"/>
        </w:rPr>
        <w:t xml:space="preserve"> Gartner. (2024). </w:t>
      </w:r>
      <w:r w:rsidRPr="003A6F65">
        <w:rPr>
          <w:rFonts w:ascii="Times New Roman" w:hAnsi="Times New Roman" w:cs="Times New Roman"/>
          <w:i/>
          <w:iCs/>
        </w:rPr>
        <w:t>Top strategic technology trends: AI in the public sector</w:t>
      </w:r>
      <w:r w:rsidRPr="003A6F65">
        <w:rPr>
          <w:rFonts w:ascii="Times New Roman" w:hAnsi="Times New Roman" w:cs="Times New Roman"/>
        </w:rPr>
        <w:t xml:space="preserve">. </w:t>
      </w:r>
      <w:hyperlink r:id="rId11" w:tgtFrame="_new" w:history="1">
        <w:r w:rsidRPr="003A6F65">
          <w:rPr>
            <w:rStyle w:val="Hyperlink"/>
            <w:rFonts w:ascii="Times New Roman" w:hAnsi="Times New Roman" w:cs="Times New Roman"/>
          </w:rPr>
          <w:t>https://www.gartner.com</w:t>
        </w:r>
      </w:hyperlink>
    </w:p>
    <w:p w14:paraId="5A4B2B17" w14:textId="0072AE76" w:rsidR="003A6F65" w:rsidRDefault="003A6F65" w:rsidP="003A6F65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CapTech</w:t>
      </w:r>
      <w:proofErr w:type="spellEnd"/>
      <w:r>
        <w:rPr>
          <w:rStyle w:val="whitespace-normal"/>
        </w:rPr>
        <w:t xml:space="preserve"> Consulting</w:t>
      </w:r>
      <w:r>
        <w:t xml:space="preserve">. (2024). </w:t>
      </w:r>
      <w:r>
        <w:rPr>
          <w:rStyle w:val="Emphasis"/>
        </w:rPr>
        <w:t>Capabilities: Data &amp; AI</w:t>
      </w:r>
      <w:r>
        <w:t xml:space="preserve">. </w:t>
      </w:r>
      <w:hyperlink r:id="rId12" w:tgtFrame="_new" w:history="1">
        <w:r>
          <w:rPr>
            <w:rStyle w:val="Hyperlink"/>
          </w:rPr>
          <w:t>https://www.captechconsulting.com</w:t>
        </w:r>
      </w:hyperlink>
      <w:r>
        <w:t xml:space="preserve"> </w:t>
      </w:r>
    </w:p>
    <w:p w14:paraId="0D1C41DB" w14:textId="510EC620" w:rsidR="003A6F65" w:rsidRDefault="003A6F65" w:rsidP="004B583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A6F65">
        <w:rPr>
          <w:rFonts w:ascii="Times New Roman" w:hAnsi="Times New Roman" w:cs="Times New Roman"/>
        </w:rPr>
        <w:t xml:space="preserve">Apex Systems. (2024). </w:t>
      </w:r>
      <w:r w:rsidRPr="003A6F65">
        <w:rPr>
          <w:rFonts w:ascii="Times New Roman" w:hAnsi="Times New Roman" w:cs="Times New Roman"/>
          <w:i/>
          <w:iCs/>
        </w:rPr>
        <w:t>What we do: Cloud, data, and AI solutions</w:t>
      </w:r>
      <w:r w:rsidRPr="003A6F65">
        <w:rPr>
          <w:rFonts w:ascii="Times New Roman" w:hAnsi="Times New Roman" w:cs="Times New Roman"/>
        </w:rPr>
        <w:t xml:space="preserve">. </w:t>
      </w:r>
      <w:hyperlink r:id="rId13" w:tgtFrame="_new" w:history="1">
        <w:r w:rsidRPr="003A6F65">
          <w:rPr>
            <w:rStyle w:val="Hyperlink"/>
            <w:rFonts w:ascii="Times New Roman" w:hAnsi="Times New Roman" w:cs="Times New Roman"/>
          </w:rPr>
          <w:t>https://www.apexsystems.com/what-we-do</w:t>
        </w:r>
      </w:hyperlink>
    </w:p>
    <w:p w14:paraId="1AE467DC" w14:textId="05F21F45" w:rsidR="003A6F65" w:rsidRDefault="003A6F65" w:rsidP="003A6F6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A6F65">
        <w:rPr>
          <w:rFonts w:ascii="Times New Roman" w:hAnsi="Times New Roman" w:cs="Times New Roman"/>
        </w:rPr>
        <w:t xml:space="preserve">Capgemini. (2024). </w:t>
      </w:r>
      <w:r w:rsidRPr="003A6F65">
        <w:rPr>
          <w:rFonts w:ascii="Times New Roman" w:hAnsi="Times New Roman" w:cs="Times New Roman"/>
          <w:i/>
          <w:iCs/>
        </w:rPr>
        <w:t>Artificial intelligence services</w:t>
      </w:r>
      <w:r w:rsidRPr="003A6F65">
        <w:rPr>
          <w:rFonts w:ascii="Times New Roman" w:hAnsi="Times New Roman" w:cs="Times New Roman"/>
        </w:rPr>
        <w:t xml:space="preserve">. </w:t>
      </w:r>
      <w:hyperlink r:id="rId14" w:history="1">
        <w:r w:rsidRPr="003A6F65">
          <w:rPr>
            <w:rStyle w:val="Hyperlink"/>
            <w:rFonts w:ascii="Times New Roman" w:hAnsi="Times New Roman" w:cs="Times New Roman"/>
          </w:rPr>
          <w:t>https://www.capgemini.com/services/artificial-intelligence</w:t>
        </w:r>
      </w:hyperlink>
    </w:p>
    <w:p w14:paraId="5A1BA5B7" w14:textId="0FE82860" w:rsidR="003A6F65" w:rsidRPr="003A6F65" w:rsidRDefault="003A6F65" w:rsidP="003A6F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A6F65">
        <w:rPr>
          <w:rFonts w:ascii="Times New Roman" w:hAnsi="Times New Roman" w:cs="Times New Roman"/>
        </w:rPr>
        <w:t xml:space="preserve">ICF. (2024). </w:t>
      </w:r>
      <w:r w:rsidRPr="003A6F65">
        <w:rPr>
          <w:rFonts w:ascii="Times New Roman" w:hAnsi="Times New Roman" w:cs="Times New Roman"/>
          <w:i/>
          <w:iCs/>
        </w:rPr>
        <w:t>Digital modernization and IT services</w:t>
      </w:r>
      <w:r w:rsidRPr="003A6F65">
        <w:rPr>
          <w:rFonts w:ascii="Times New Roman" w:hAnsi="Times New Roman" w:cs="Times New Roman"/>
        </w:rPr>
        <w:t xml:space="preserve">. </w:t>
      </w:r>
      <w:hyperlink r:id="rId15" w:tgtFrame="_new" w:history="1">
        <w:r w:rsidRPr="003A6F65">
          <w:rPr>
            <w:rStyle w:val="Hyperlink"/>
            <w:rFonts w:ascii="Times New Roman" w:hAnsi="Times New Roman" w:cs="Times New Roman"/>
          </w:rPr>
          <w:t>https://www.icf.com</w:t>
        </w:r>
      </w:hyperlink>
      <w:r w:rsidRPr="003A6F65">
        <w:rPr>
          <w:rFonts w:ascii="Times New Roman" w:hAnsi="Times New Roman" w:cs="Times New Roman"/>
        </w:rPr>
        <w:t xml:space="preserve"> </w:t>
      </w:r>
    </w:p>
    <w:p w14:paraId="39C16EA2" w14:textId="7996828B" w:rsidR="003A6F65" w:rsidRPr="003A6F65" w:rsidRDefault="003A6F65" w:rsidP="003A6F6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A6F65">
        <w:rPr>
          <w:rFonts w:ascii="Times New Roman" w:hAnsi="Times New Roman" w:cs="Times New Roman"/>
        </w:rPr>
        <w:t>Qlarion</w:t>
      </w:r>
      <w:proofErr w:type="spellEnd"/>
      <w:r w:rsidRPr="003A6F65">
        <w:rPr>
          <w:rFonts w:ascii="Times New Roman" w:hAnsi="Times New Roman" w:cs="Times New Roman"/>
        </w:rPr>
        <w:t xml:space="preserve">. (2024). </w:t>
      </w:r>
      <w:r w:rsidRPr="003A6F65">
        <w:rPr>
          <w:rFonts w:ascii="Times New Roman" w:hAnsi="Times New Roman" w:cs="Times New Roman"/>
          <w:i/>
          <w:iCs/>
        </w:rPr>
        <w:t>Data and analytics consulting services</w:t>
      </w:r>
      <w:r>
        <w:rPr>
          <w:rFonts w:ascii="Times New Roman" w:hAnsi="Times New Roman" w:cs="Times New Roman"/>
        </w:rPr>
        <w:t xml:space="preserve">. </w:t>
      </w:r>
      <w:hyperlink r:id="rId16" w:history="1">
        <w:r w:rsidRPr="003A6F65">
          <w:rPr>
            <w:rStyle w:val="Hyperlink"/>
            <w:rFonts w:ascii="Times New Roman" w:hAnsi="Times New Roman" w:cs="Times New Roman"/>
          </w:rPr>
          <w:t>Artificial Intelligence Solutions for Government | Carahsoft</w:t>
        </w:r>
      </w:hyperlink>
      <w:r w:rsidRPr="003A6F65">
        <w:rPr>
          <w:rFonts w:ascii="Times New Roman" w:hAnsi="Times New Roman" w:cs="Times New Roman"/>
        </w:rPr>
        <w:t xml:space="preserve"> </w:t>
      </w:r>
    </w:p>
    <w:p w14:paraId="413CCB09" w14:textId="0861B9E4" w:rsidR="003A6F65" w:rsidRPr="004B583D" w:rsidRDefault="003A6F65" w:rsidP="003A6F6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A6F65">
        <w:rPr>
          <w:rFonts w:ascii="Times New Roman" w:hAnsi="Times New Roman" w:cs="Times New Roman"/>
        </w:rPr>
        <w:t>SingleStone</w:t>
      </w:r>
      <w:proofErr w:type="spellEnd"/>
      <w:r w:rsidRPr="003A6F65">
        <w:rPr>
          <w:rFonts w:ascii="Times New Roman" w:hAnsi="Times New Roman" w:cs="Times New Roman"/>
        </w:rPr>
        <w:t xml:space="preserve">. (2024). </w:t>
      </w:r>
      <w:r w:rsidRPr="003A6F65">
        <w:rPr>
          <w:rFonts w:ascii="Times New Roman" w:hAnsi="Times New Roman" w:cs="Times New Roman"/>
          <w:i/>
          <w:iCs/>
        </w:rPr>
        <w:t>Digital consulting services</w:t>
      </w:r>
      <w:r w:rsidRPr="003A6F65">
        <w:rPr>
          <w:rFonts w:ascii="Times New Roman" w:hAnsi="Times New Roman" w:cs="Times New Roman"/>
        </w:rPr>
        <w:t xml:space="preserve">. </w:t>
      </w:r>
      <w:hyperlink r:id="rId17" w:tgtFrame="_new" w:history="1">
        <w:r w:rsidRPr="003A6F65">
          <w:rPr>
            <w:rStyle w:val="Hyperlink"/>
            <w:rFonts w:ascii="Times New Roman" w:hAnsi="Times New Roman" w:cs="Times New Roman"/>
          </w:rPr>
          <w:t>https://www.singlestoneconsulting.com</w:t>
        </w:r>
      </w:hyperlink>
      <w:r w:rsidRPr="003A6F65">
        <w:rPr>
          <w:rFonts w:ascii="Times New Roman" w:hAnsi="Times New Roman" w:cs="Times New Roman"/>
        </w:rPr>
        <w:t xml:space="preserve"> </w:t>
      </w:r>
    </w:p>
    <w:p w14:paraId="0AAC6113" w14:textId="77777777" w:rsidR="004B583D" w:rsidRPr="004B583D" w:rsidRDefault="004B583D">
      <w:pPr>
        <w:rPr>
          <w:rFonts w:ascii="Times New Roman" w:hAnsi="Times New Roman" w:cs="Times New Roman"/>
        </w:rPr>
      </w:pPr>
    </w:p>
    <w:sectPr w:rsidR="004B583D" w:rsidRPr="004B583D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E6DE3" w14:textId="77777777" w:rsidR="00F62A18" w:rsidRDefault="00F62A18" w:rsidP="003A6F65">
      <w:pPr>
        <w:spacing w:after="0" w:line="240" w:lineRule="auto"/>
      </w:pPr>
      <w:r>
        <w:separator/>
      </w:r>
    </w:p>
  </w:endnote>
  <w:endnote w:type="continuationSeparator" w:id="0">
    <w:p w14:paraId="1442058C" w14:textId="77777777" w:rsidR="00F62A18" w:rsidRDefault="00F62A18" w:rsidP="003A6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352A3" w14:textId="77777777" w:rsidR="00F62A18" w:rsidRDefault="00F62A18" w:rsidP="003A6F65">
      <w:pPr>
        <w:spacing w:after="0" w:line="240" w:lineRule="auto"/>
      </w:pPr>
      <w:r>
        <w:separator/>
      </w:r>
    </w:p>
  </w:footnote>
  <w:footnote w:type="continuationSeparator" w:id="0">
    <w:p w14:paraId="40D44C86" w14:textId="77777777" w:rsidR="00F62A18" w:rsidRDefault="00F62A18" w:rsidP="003A6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33809" w14:textId="24A1ECAD" w:rsidR="003A6F65" w:rsidRDefault="003A6F65">
    <w:pPr>
      <w:pStyle w:val="Header"/>
    </w:pPr>
    <w:r>
      <w:t>Viana Coles</w:t>
    </w:r>
  </w:p>
  <w:p w14:paraId="5D6D940E" w14:textId="33C3F688" w:rsidR="003A6F65" w:rsidRDefault="003A6F65">
    <w:pPr>
      <w:pStyle w:val="Header"/>
    </w:pPr>
    <w:r>
      <w:t>04/02/2026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090F4D"/>
    <w:multiLevelType w:val="multilevel"/>
    <w:tmpl w:val="7DA2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904F5"/>
    <w:multiLevelType w:val="multilevel"/>
    <w:tmpl w:val="C158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A0A61"/>
    <w:multiLevelType w:val="multilevel"/>
    <w:tmpl w:val="A9DA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13228"/>
    <w:multiLevelType w:val="multilevel"/>
    <w:tmpl w:val="B7D8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335A3"/>
    <w:multiLevelType w:val="multilevel"/>
    <w:tmpl w:val="B2B0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C55B3"/>
    <w:multiLevelType w:val="multilevel"/>
    <w:tmpl w:val="0D78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155231">
    <w:abstractNumId w:val="8"/>
  </w:num>
  <w:num w:numId="2" w16cid:durableId="487938749">
    <w:abstractNumId w:val="6"/>
  </w:num>
  <w:num w:numId="3" w16cid:durableId="1048995603">
    <w:abstractNumId w:val="5"/>
  </w:num>
  <w:num w:numId="4" w16cid:durableId="659620583">
    <w:abstractNumId w:val="4"/>
  </w:num>
  <w:num w:numId="5" w16cid:durableId="1812014502">
    <w:abstractNumId w:val="7"/>
  </w:num>
  <w:num w:numId="6" w16cid:durableId="1421872088">
    <w:abstractNumId w:val="3"/>
  </w:num>
  <w:num w:numId="7" w16cid:durableId="1626544329">
    <w:abstractNumId w:val="2"/>
  </w:num>
  <w:num w:numId="8" w16cid:durableId="455030914">
    <w:abstractNumId w:val="1"/>
  </w:num>
  <w:num w:numId="9" w16cid:durableId="2089306579">
    <w:abstractNumId w:val="0"/>
  </w:num>
  <w:num w:numId="10" w16cid:durableId="1934782299">
    <w:abstractNumId w:val="11"/>
  </w:num>
  <w:num w:numId="11" w16cid:durableId="1500849260">
    <w:abstractNumId w:val="14"/>
  </w:num>
  <w:num w:numId="12" w16cid:durableId="1008215172">
    <w:abstractNumId w:val="12"/>
  </w:num>
  <w:num w:numId="13" w16cid:durableId="991641340">
    <w:abstractNumId w:val="13"/>
  </w:num>
  <w:num w:numId="14" w16cid:durableId="871917464">
    <w:abstractNumId w:val="10"/>
  </w:num>
  <w:num w:numId="15" w16cid:durableId="1287884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6D9"/>
    <w:rsid w:val="0029639D"/>
    <w:rsid w:val="00326F90"/>
    <w:rsid w:val="003A6F65"/>
    <w:rsid w:val="003F5FD6"/>
    <w:rsid w:val="004B583D"/>
    <w:rsid w:val="00AA1D8D"/>
    <w:rsid w:val="00B47730"/>
    <w:rsid w:val="00CB0664"/>
    <w:rsid w:val="00F62A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8FFCC"/>
  <w14:defaultImageDpi w14:val="300"/>
  <w15:docId w15:val="{2C7B53F9-05F2-4450-9745-5F2BA497B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B58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83D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3A6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i.com" TargetMode="External"/><Relationship Id="rId13" Type="http://schemas.openxmlformats.org/officeDocument/2006/relationships/hyperlink" Target="https://www.apexsystems.com/what-we-do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aptechconsulting.com" TargetMode="External"/><Relationship Id="rId17" Type="http://schemas.openxmlformats.org/officeDocument/2006/relationships/hyperlink" Target="https://www.singlestoneconsulting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rahsoft.com/solve/ai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artner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cf.com" TargetMode="External"/><Relationship Id="rId10" Type="http://schemas.openxmlformats.org/officeDocument/2006/relationships/hyperlink" Target="https://www.mckinsey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microsoft.com" TargetMode="External"/><Relationship Id="rId14" Type="http://schemas.openxmlformats.org/officeDocument/2006/relationships/hyperlink" Target="https://www.capgemini.com/services/artificial-intellig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Viana Coles</cp:lastModifiedBy>
  <cp:revision>2</cp:revision>
  <dcterms:created xsi:type="dcterms:W3CDTF">2013-12-23T23:15:00Z</dcterms:created>
  <dcterms:modified xsi:type="dcterms:W3CDTF">2026-04-02T22:07:00Z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873b59f9-6b46-4bd9-9f45-8bb734295c9c</vt:lpwstr>
  </property>
</Properties>
</file>