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BC" w:rsidRPr="001D33E9" w:rsidRDefault="000833BC" w:rsidP="0008653B">
      <w:pPr>
        <w:spacing w:after="200" w:line="240" w:lineRule="auto"/>
        <w:rPr>
          <w:rFonts w:ascii="Times New Roman" w:hAnsi="Times New Roman"/>
          <w:sz w:val="24"/>
          <w:szCs w:val="24"/>
        </w:rPr>
      </w:pPr>
      <w:r w:rsidRPr="001D33E9">
        <w:rPr>
          <w:rFonts w:cs="Calibri"/>
          <w:b/>
          <w:bCs/>
          <w:color w:val="000000"/>
        </w:rPr>
        <w:t xml:space="preserve">PREGUNTAS TP </w:t>
      </w:r>
      <w:bookmarkStart w:id="0" w:name="_GoBack"/>
      <w:bookmarkEnd w:id="0"/>
    </w:p>
    <w:p w:rsidR="000833BC" w:rsidRPr="0008653B" w:rsidRDefault="000833BC" w:rsidP="0008653B">
      <w:pPr>
        <w:spacing w:after="0" w:line="240" w:lineRule="auto"/>
        <w:rPr>
          <w:rFonts w:ascii="Times New Roman" w:hAnsi="Times New Roman"/>
          <w:sz w:val="24"/>
          <w:szCs w:val="24"/>
        </w:rPr>
      </w:pPr>
      <w:r w:rsidRPr="0008653B">
        <w:rPr>
          <w:rFonts w:ascii="Arial" w:hAnsi="Arial" w:cs="Arial"/>
          <w:b/>
          <w:bCs/>
          <w:color w:val="000000"/>
          <w:sz w:val="28"/>
          <w:szCs w:val="28"/>
        </w:rPr>
        <w:t>Machine, Platform, Crowd: Harnessing Our Digital Future</w:t>
      </w:r>
      <w:r w:rsidRPr="0008653B">
        <w:rPr>
          <w:rFonts w:ascii="Arial" w:hAnsi="Arial" w:cs="Arial"/>
          <w:b/>
          <w:bCs/>
          <w:color w:val="777777"/>
        </w:rPr>
        <w:t xml:space="preserve"> </w:t>
      </w:r>
    </w:p>
    <w:p w:rsidR="000833BC" w:rsidRDefault="000833BC" w:rsidP="0008653B">
      <w:pPr>
        <w:spacing w:after="0" w:line="240" w:lineRule="auto"/>
        <w:rPr>
          <w:rFonts w:ascii="Arial" w:hAnsi="Arial" w:cs="Arial"/>
          <w:b/>
          <w:bCs/>
          <w:color w:val="777777"/>
        </w:rPr>
      </w:pPr>
      <w:r w:rsidRPr="0008653B">
        <w:rPr>
          <w:rFonts w:ascii="Arial" w:hAnsi="Arial" w:cs="Arial"/>
          <w:b/>
          <w:bCs/>
          <w:color w:val="777777"/>
        </w:rPr>
        <w:t>Andrew McAfee y Erik Brynjolfsson</w:t>
      </w:r>
    </w:p>
    <w:p w:rsidR="000833BC" w:rsidRDefault="000833BC" w:rsidP="0008653B">
      <w:pPr>
        <w:spacing w:after="0" w:line="240" w:lineRule="auto"/>
        <w:rPr>
          <w:rFonts w:ascii="Arial" w:hAnsi="Arial" w:cs="Arial"/>
          <w:b/>
          <w:bCs/>
          <w:color w:val="777777"/>
        </w:rPr>
      </w:pPr>
    </w:p>
    <w:p w:rsidR="000833BC" w:rsidRPr="0008653B" w:rsidRDefault="000833BC" w:rsidP="0008653B">
      <w:pPr>
        <w:pStyle w:val="ListParagraph"/>
        <w:numPr>
          <w:ilvl w:val="0"/>
          <w:numId w:val="1"/>
        </w:numPr>
        <w:spacing w:after="200" w:line="240" w:lineRule="auto"/>
        <w:rPr>
          <w:rFonts w:ascii="Open Sans" w:hAnsi="Open Sans" w:cs="Open Sans"/>
          <w:color w:val="262626"/>
          <w:sz w:val="20"/>
          <w:szCs w:val="20"/>
          <w:shd w:val="clear" w:color="auto" w:fill="FFFFFF"/>
          <w:lang w:val="es-ES"/>
        </w:rPr>
      </w:pPr>
      <w:r w:rsidRPr="0008653B">
        <w:rPr>
          <w:rFonts w:ascii="Open Sans" w:hAnsi="Open Sans" w:cs="Open Sans"/>
          <w:color w:val="262626"/>
          <w:sz w:val="20"/>
          <w:szCs w:val="20"/>
          <w:shd w:val="clear" w:color="auto" w:fill="FFFFFF"/>
          <w:lang w:val="es-ES"/>
        </w:rPr>
        <w:t>Explique las tres grandes tendencias que están cambiando los tradicionales modelos de negocio. Describa con ejemplos.</w:t>
      </w:r>
    </w:p>
    <w:p w:rsidR="000833BC" w:rsidRPr="0008653B" w:rsidRDefault="000833BC" w:rsidP="0008653B">
      <w:pPr>
        <w:pStyle w:val="ListParagraph"/>
        <w:numPr>
          <w:ilvl w:val="0"/>
          <w:numId w:val="1"/>
        </w:numPr>
        <w:spacing w:after="200" w:line="240" w:lineRule="auto"/>
        <w:rPr>
          <w:rFonts w:ascii="Open Sans" w:hAnsi="Open Sans" w:cs="Open Sans"/>
          <w:color w:val="262626"/>
          <w:sz w:val="20"/>
          <w:szCs w:val="20"/>
          <w:shd w:val="clear" w:color="auto" w:fill="FFFFFF"/>
          <w:lang w:val="es-ES"/>
        </w:rPr>
      </w:pPr>
      <w:r w:rsidRPr="0008653B">
        <w:rPr>
          <w:rFonts w:ascii="Open Sans" w:hAnsi="Open Sans" w:cs="Open Sans"/>
          <w:color w:val="262626"/>
          <w:sz w:val="20"/>
          <w:szCs w:val="20"/>
          <w:shd w:val="clear" w:color="auto" w:fill="FFFFFF"/>
          <w:lang w:val="es-ES"/>
        </w:rPr>
        <w:t xml:space="preserve">¿Cómo transforma a la inteligencia humana, los productos y al conocimiento centralizado (core)? </w:t>
      </w:r>
    </w:p>
    <w:p w:rsidR="000833BC" w:rsidRPr="00D35146" w:rsidRDefault="000833BC" w:rsidP="00D35146">
      <w:pPr>
        <w:pStyle w:val="ListParagraph"/>
        <w:numPr>
          <w:ilvl w:val="0"/>
          <w:numId w:val="1"/>
        </w:numPr>
        <w:spacing w:after="200" w:line="240" w:lineRule="auto"/>
        <w:rPr>
          <w:rFonts w:ascii="Times New Roman" w:hAnsi="Times New Roman"/>
          <w:sz w:val="24"/>
          <w:szCs w:val="24"/>
          <w:lang w:val="es-ES"/>
        </w:rPr>
      </w:pPr>
      <w:r w:rsidRPr="0008653B">
        <w:rPr>
          <w:rFonts w:ascii="Open Sans" w:hAnsi="Open Sans" w:cs="Open Sans"/>
          <w:color w:val="262626"/>
          <w:sz w:val="20"/>
          <w:szCs w:val="20"/>
          <w:shd w:val="clear" w:color="auto" w:fill="FFFFFF"/>
          <w:lang w:val="es-ES"/>
        </w:rPr>
        <w:t xml:space="preserve">¿Cómo afecta a los procesos, a la oferta y a la organización del trabajo? </w:t>
      </w:r>
    </w:p>
    <w:p w:rsidR="000833BC" w:rsidRPr="0008653B" w:rsidRDefault="000833BC" w:rsidP="0008653B">
      <w:pPr>
        <w:pStyle w:val="ListParagraph"/>
        <w:numPr>
          <w:ilvl w:val="0"/>
          <w:numId w:val="1"/>
        </w:numPr>
        <w:spacing w:after="200" w:line="240" w:lineRule="auto"/>
        <w:rPr>
          <w:rFonts w:ascii="Open Sans" w:hAnsi="Open Sans" w:cs="Open Sans"/>
          <w:color w:val="262626"/>
          <w:sz w:val="20"/>
          <w:szCs w:val="20"/>
          <w:shd w:val="clear" w:color="auto" w:fill="FFFFFF"/>
          <w:lang w:val="es-ES"/>
        </w:rPr>
      </w:pPr>
      <w:r w:rsidRPr="0008653B">
        <w:rPr>
          <w:rFonts w:ascii="Open Sans" w:hAnsi="Open Sans" w:cs="Open Sans"/>
          <w:color w:val="262626"/>
          <w:sz w:val="20"/>
          <w:szCs w:val="20"/>
          <w:shd w:val="clear" w:color="auto" w:fill="FFFFFF"/>
          <w:lang w:val="es-ES"/>
        </w:rPr>
        <w:t xml:space="preserve">¿Qué es machine learning y qué tareas permite realizar hoy en día? </w:t>
      </w:r>
    </w:p>
    <w:p w:rsidR="000833BC" w:rsidRPr="00D35146" w:rsidRDefault="000833BC" w:rsidP="00D35146">
      <w:pPr>
        <w:pStyle w:val="ListParagraph"/>
        <w:numPr>
          <w:ilvl w:val="0"/>
          <w:numId w:val="1"/>
        </w:numPr>
        <w:spacing w:after="200" w:line="240" w:lineRule="auto"/>
        <w:rPr>
          <w:rFonts w:ascii="Times New Roman" w:hAnsi="Times New Roman"/>
          <w:sz w:val="24"/>
          <w:szCs w:val="24"/>
          <w:lang w:val="es-AR"/>
        </w:rPr>
      </w:pPr>
      <w:r w:rsidRPr="0008653B">
        <w:rPr>
          <w:rFonts w:ascii="Open Sans" w:hAnsi="Open Sans" w:cs="Open Sans"/>
          <w:color w:val="262626"/>
          <w:sz w:val="20"/>
          <w:szCs w:val="20"/>
          <w:shd w:val="clear" w:color="auto" w:fill="FFFFFF"/>
          <w:lang w:val="es-ES"/>
        </w:rPr>
        <w:t>¿Qué podemos esperar de esta tecnología en un futuro cercano?</w:t>
      </w:r>
      <w:r>
        <w:rPr>
          <w:rFonts w:ascii="Open Sans" w:hAnsi="Open Sans" w:cs="Open Sans"/>
          <w:color w:val="262626"/>
          <w:sz w:val="20"/>
          <w:szCs w:val="20"/>
          <w:shd w:val="clear" w:color="auto" w:fill="FFFFFF"/>
          <w:lang w:val="es-ES"/>
        </w:rPr>
        <w:t xml:space="preserve"> </w:t>
      </w:r>
    </w:p>
    <w:p w:rsidR="000833BC" w:rsidRPr="00D35146" w:rsidRDefault="000833BC" w:rsidP="00D35146">
      <w:pPr>
        <w:pStyle w:val="ListParagraph"/>
        <w:numPr>
          <w:ilvl w:val="0"/>
          <w:numId w:val="1"/>
        </w:numPr>
        <w:spacing w:after="200" w:line="240" w:lineRule="auto"/>
        <w:rPr>
          <w:rFonts w:ascii="Open Sans" w:hAnsi="Open Sans" w:cs="Open Sans"/>
          <w:color w:val="262626"/>
          <w:sz w:val="20"/>
          <w:szCs w:val="20"/>
          <w:shd w:val="clear" w:color="auto" w:fill="FFFFFF"/>
          <w:lang w:val="es-ES"/>
        </w:rPr>
      </w:pPr>
      <w:r w:rsidRPr="0008653B">
        <w:rPr>
          <w:rFonts w:ascii="Open Sans" w:hAnsi="Open Sans" w:cs="Open Sans"/>
          <w:color w:val="262626"/>
          <w:sz w:val="20"/>
          <w:szCs w:val="20"/>
          <w:shd w:val="clear" w:color="auto" w:fill="FFFFFF"/>
          <w:lang w:val="es-ES"/>
        </w:rPr>
        <w:t>¿Qué son l</w:t>
      </w:r>
      <w:r>
        <w:rPr>
          <w:rFonts w:ascii="Open Sans" w:hAnsi="Open Sans" w:cs="Open Sans"/>
          <w:color w:val="262626"/>
          <w:sz w:val="20"/>
          <w:szCs w:val="20"/>
          <w:shd w:val="clear" w:color="auto" w:fill="FFFFFF"/>
          <w:lang w:val="es-ES"/>
        </w:rPr>
        <w:t>os efectos de red? Describir ejemplos.</w:t>
      </w:r>
    </w:p>
    <w:p w:rsidR="000833BC" w:rsidRPr="00D35146" w:rsidRDefault="000833BC" w:rsidP="00D35146">
      <w:pPr>
        <w:pStyle w:val="ListParagraph"/>
        <w:numPr>
          <w:ilvl w:val="0"/>
          <w:numId w:val="1"/>
        </w:numPr>
        <w:spacing w:after="200" w:line="240" w:lineRule="auto"/>
        <w:rPr>
          <w:rFonts w:ascii="Times New Roman" w:hAnsi="Times New Roman"/>
          <w:sz w:val="24"/>
          <w:szCs w:val="24"/>
          <w:lang w:val="es-ES"/>
        </w:rPr>
      </w:pPr>
      <w:r w:rsidRPr="0008653B">
        <w:rPr>
          <w:rFonts w:ascii="Open Sans" w:hAnsi="Open Sans" w:cs="Open Sans"/>
          <w:color w:val="262626"/>
          <w:sz w:val="20"/>
          <w:szCs w:val="20"/>
          <w:shd w:val="clear" w:color="auto" w:fill="FFFFFF"/>
          <w:lang w:val="es-ES"/>
        </w:rPr>
        <w:t>¿Qué son las plataformas digitales O2O? ¿Qué ofrecen?</w:t>
      </w:r>
      <w:r>
        <w:rPr>
          <w:rFonts w:ascii="Open Sans" w:hAnsi="Open Sans" w:cs="Open Sans"/>
          <w:color w:val="262626"/>
          <w:sz w:val="20"/>
          <w:szCs w:val="20"/>
          <w:shd w:val="clear" w:color="auto" w:fill="FFFFFF"/>
          <w:lang w:val="es-ES"/>
        </w:rPr>
        <w:t xml:space="preserve"> </w:t>
      </w:r>
      <w:r w:rsidRPr="0008653B">
        <w:rPr>
          <w:rFonts w:ascii="Open Sans" w:hAnsi="Open Sans" w:cs="Open Sans"/>
          <w:color w:val="262626"/>
          <w:sz w:val="20"/>
          <w:szCs w:val="20"/>
          <w:shd w:val="clear" w:color="auto" w:fill="FFFFFF"/>
          <w:lang w:val="es-ES"/>
        </w:rPr>
        <w:t>Mencione ejemplos de este tipo de plataformas.  </w:t>
      </w:r>
    </w:p>
    <w:p w:rsidR="000833BC" w:rsidRPr="0008653B" w:rsidRDefault="000833BC" w:rsidP="00D35146">
      <w:pPr>
        <w:pStyle w:val="ListParagraph"/>
        <w:numPr>
          <w:ilvl w:val="0"/>
          <w:numId w:val="1"/>
        </w:numPr>
        <w:spacing w:after="200" w:line="240" w:lineRule="auto"/>
        <w:rPr>
          <w:rFonts w:ascii="Times New Roman" w:hAnsi="Times New Roman"/>
          <w:sz w:val="24"/>
          <w:szCs w:val="24"/>
          <w:lang w:val="es-ES"/>
        </w:rPr>
      </w:pPr>
      <w:r>
        <w:rPr>
          <w:rFonts w:ascii="Open Sans" w:hAnsi="Open Sans" w:cs="Open Sans"/>
          <w:color w:val="262626"/>
          <w:sz w:val="20"/>
          <w:szCs w:val="20"/>
          <w:shd w:val="clear" w:color="auto" w:fill="FFFFFF"/>
          <w:lang w:val="es-ES"/>
        </w:rPr>
        <w:t>Describa los nuevos modelos de negocio que ofrecen las plataformas digitales.</w:t>
      </w:r>
    </w:p>
    <w:p w:rsidR="000833BC" w:rsidRPr="00FE359E" w:rsidRDefault="000833BC" w:rsidP="00FE359E">
      <w:pPr>
        <w:spacing w:after="200" w:line="240" w:lineRule="auto"/>
        <w:rPr>
          <w:rFonts w:ascii="Times New Roman" w:hAnsi="Times New Roman"/>
          <w:sz w:val="20"/>
          <w:szCs w:val="20"/>
          <w:lang w:val="es-ES"/>
        </w:rPr>
      </w:pPr>
      <w:r w:rsidRPr="00FE359E">
        <w:rPr>
          <w:rFonts w:cs="Calibri"/>
          <w:b/>
          <w:bCs/>
          <w:color w:val="000000"/>
          <w:sz w:val="20"/>
          <w:szCs w:val="20"/>
          <w:lang w:val="es-ES"/>
        </w:rPr>
        <w:t xml:space="preserve">NOTA: </w:t>
      </w:r>
      <w:r w:rsidRPr="00FE359E">
        <w:rPr>
          <w:rFonts w:cs="Calibri"/>
          <w:color w:val="000000"/>
          <w:sz w:val="20"/>
          <w:szCs w:val="20"/>
          <w:lang w:val="es-ES"/>
        </w:rPr>
        <w:t>las respuestas no deberán superar en su conjunto a 2 páginas del mismo formato que esta guía.</w:t>
      </w:r>
      <w:r w:rsidRPr="00FE359E">
        <w:rPr>
          <w:sz w:val="20"/>
          <w:szCs w:val="20"/>
          <w:lang w:val="es-ES"/>
        </w:rPr>
        <w:tab/>
      </w:r>
    </w:p>
    <w:p w:rsidR="000833BC" w:rsidRPr="00FE359E" w:rsidRDefault="000833BC" w:rsidP="00E86531">
      <w:pPr>
        <w:numPr>
          <w:ilvl w:val="0"/>
          <w:numId w:val="4"/>
        </w:numPr>
        <w:spacing w:line="240" w:lineRule="auto"/>
        <w:rPr>
          <w:sz w:val="20"/>
          <w:szCs w:val="20"/>
          <w:lang w:val="es-ES"/>
        </w:rPr>
      </w:pPr>
      <w:r w:rsidRPr="00FE359E">
        <w:rPr>
          <w:rFonts w:cs="Georgia"/>
          <w:sz w:val="20"/>
          <w:szCs w:val="20"/>
          <w:lang w:val="es-ES" w:eastAsia="es-ES"/>
        </w:rPr>
        <w:t>Las tres tendencias son:</w:t>
      </w:r>
    </w:p>
    <w:p w:rsidR="000833BC" w:rsidRPr="00FE359E" w:rsidRDefault="000833BC" w:rsidP="0079637D">
      <w:pPr>
        <w:numPr>
          <w:ilvl w:val="1"/>
          <w:numId w:val="4"/>
        </w:numPr>
        <w:spacing w:after="60" w:line="240" w:lineRule="auto"/>
        <w:ind w:left="1077" w:hanging="357"/>
        <w:jc w:val="both"/>
        <w:rPr>
          <w:sz w:val="20"/>
          <w:szCs w:val="20"/>
          <w:lang w:val="es-ES"/>
        </w:rPr>
      </w:pPr>
      <w:r w:rsidRPr="00FE359E">
        <w:rPr>
          <w:rFonts w:cs="Georgia"/>
          <w:b/>
          <w:i/>
          <w:sz w:val="20"/>
          <w:szCs w:val="20"/>
          <w:lang w:val="es-ES" w:eastAsia="es-ES"/>
        </w:rPr>
        <w:t>Incremento rápido y expansivo de las capacidades de las máquinas:</w:t>
      </w:r>
      <w:r w:rsidRPr="00FE359E">
        <w:rPr>
          <w:rFonts w:cs="Georgia"/>
          <w:sz w:val="20"/>
          <w:szCs w:val="20"/>
          <w:lang w:val="es-ES" w:eastAsia="es-ES"/>
        </w:rPr>
        <w:t xml:space="preserve"> La inteligencia artificial se contrapone a la inteligencia humana. Ejemplos: El uso de chatbots para atención de consultas frecuentes, otro ejemplo el uso de la inteligencia artificial para reconocimiento de patrones como voz, facial, etc.</w:t>
      </w:r>
    </w:p>
    <w:p w:rsidR="000833BC" w:rsidRPr="00FE359E" w:rsidRDefault="000833BC" w:rsidP="0079637D">
      <w:pPr>
        <w:numPr>
          <w:ilvl w:val="1"/>
          <w:numId w:val="4"/>
        </w:numPr>
        <w:spacing w:after="60" w:line="240" w:lineRule="auto"/>
        <w:ind w:left="1077" w:hanging="357"/>
        <w:jc w:val="both"/>
        <w:rPr>
          <w:rFonts w:cs="Arial"/>
          <w:sz w:val="20"/>
          <w:szCs w:val="20"/>
          <w:lang w:val="es-ES"/>
        </w:rPr>
      </w:pPr>
      <w:r w:rsidRPr="00FE359E">
        <w:rPr>
          <w:rFonts w:cs="Arial"/>
          <w:b/>
          <w:i/>
          <w:sz w:val="20"/>
          <w:szCs w:val="20"/>
          <w:lang w:val="es-ES" w:eastAsia="es-ES"/>
        </w:rPr>
        <w:t>El surgimiento de las plataformas digitales</w:t>
      </w:r>
      <w:r w:rsidRPr="00FE359E">
        <w:rPr>
          <w:rFonts w:cs="Arial"/>
          <w:sz w:val="20"/>
          <w:szCs w:val="20"/>
          <w:lang w:val="es-ES" w:eastAsia="es-ES"/>
        </w:rPr>
        <w:t xml:space="preserve">: </w:t>
      </w:r>
      <w:r w:rsidRPr="00FE359E">
        <w:rPr>
          <w:rFonts w:cs="Georgia"/>
          <w:sz w:val="20"/>
          <w:szCs w:val="20"/>
          <w:lang w:val="es-ES" w:eastAsia="es-ES"/>
        </w:rPr>
        <w:t xml:space="preserve">Las plataformas a los productos y servicios. Ejemplos: Facebook, </w:t>
      </w:r>
      <w:r w:rsidRPr="00FE359E">
        <w:rPr>
          <w:rFonts w:cs="LiberationSerif"/>
          <w:sz w:val="20"/>
          <w:szCs w:val="20"/>
          <w:lang w:val="es-ES" w:eastAsia="es-ES"/>
        </w:rPr>
        <w:t>Airbnb</w:t>
      </w:r>
      <w:r w:rsidRPr="00FE359E">
        <w:rPr>
          <w:rFonts w:cs="Georgia"/>
          <w:sz w:val="20"/>
          <w:szCs w:val="20"/>
          <w:lang w:val="es-ES" w:eastAsia="es-ES"/>
        </w:rPr>
        <w:t>, Uber.</w:t>
      </w:r>
    </w:p>
    <w:p w:rsidR="000833BC" w:rsidRPr="00632959" w:rsidRDefault="000833BC" w:rsidP="0079637D">
      <w:pPr>
        <w:numPr>
          <w:ilvl w:val="1"/>
          <w:numId w:val="4"/>
        </w:numPr>
        <w:spacing w:after="60" w:line="240" w:lineRule="auto"/>
        <w:ind w:left="1077" w:hanging="357"/>
        <w:jc w:val="both"/>
        <w:rPr>
          <w:rFonts w:ascii="Arial" w:hAnsi="Arial" w:cs="Arial"/>
          <w:sz w:val="20"/>
          <w:szCs w:val="20"/>
          <w:lang w:val="es-ES"/>
        </w:rPr>
      </w:pPr>
      <w:r w:rsidRPr="00FE359E">
        <w:rPr>
          <w:rFonts w:cs="Arial"/>
          <w:b/>
          <w:i/>
          <w:sz w:val="20"/>
          <w:szCs w:val="20"/>
          <w:lang w:val="es-ES" w:eastAsia="es-ES"/>
        </w:rPr>
        <w:t>El conocimiento de las masas:</w:t>
      </w:r>
      <w:r w:rsidRPr="00FE359E">
        <w:rPr>
          <w:rFonts w:cs="Arial"/>
          <w:sz w:val="20"/>
          <w:szCs w:val="20"/>
          <w:lang w:val="es-ES" w:eastAsia="es-ES"/>
        </w:rPr>
        <w:t xml:space="preserve"> </w:t>
      </w:r>
      <w:r w:rsidRPr="00FE359E">
        <w:rPr>
          <w:rFonts w:cs="Georgia"/>
          <w:sz w:val="20"/>
          <w:szCs w:val="20"/>
          <w:lang w:val="es-ES" w:eastAsia="es-ES"/>
        </w:rPr>
        <w:t xml:space="preserve">El conocimiento de las masas al conocimiento centralizado. Ejemplos: </w:t>
      </w:r>
      <w:r>
        <w:rPr>
          <w:rFonts w:cs="Georgia"/>
          <w:sz w:val="20"/>
          <w:szCs w:val="20"/>
          <w:lang w:val="es-ES" w:eastAsia="es-ES"/>
        </w:rPr>
        <w:t>Bitcoin y blockchain.</w:t>
      </w:r>
    </w:p>
    <w:p w:rsidR="000833BC" w:rsidRPr="00FE359E" w:rsidRDefault="000833BC" w:rsidP="00632959">
      <w:pPr>
        <w:spacing w:after="60" w:line="240" w:lineRule="auto"/>
        <w:ind w:left="720"/>
        <w:jc w:val="both"/>
        <w:rPr>
          <w:rFonts w:ascii="Arial" w:hAnsi="Arial" w:cs="Arial"/>
          <w:sz w:val="20"/>
          <w:szCs w:val="20"/>
          <w:lang w:val="es-ES"/>
        </w:rPr>
      </w:pPr>
    </w:p>
    <w:p w:rsidR="000833BC" w:rsidRPr="00E646C3" w:rsidRDefault="000833BC" w:rsidP="00E646C3">
      <w:pPr>
        <w:numPr>
          <w:ilvl w:val="0"/>
          <w:numId w:val="4"/>
        </w:numPr>
        <w:autoSpaceDE w:val="0"/>
        <w:autoSpaceDN w:val="0"/>
        <w:adjustRightInd w:val="0"/>
        <w:spacing w:after="0" w:line="240" w:lineRule="auto"/>
        <w:jc w:val="both"/>
        <w:rPr>
          <w:rFonts w:cs="Georgia"/>
          <w:sz w:val="20"/>
          <w:szCs w:val="20"/>
          <w:lang w:val="es-ES" w:eastAsia="es-ES"/>
        </w:rPr>
      </w:pPr>
      <w:r>
        <w:rPr>
          <w:rFonts w:cs="Arial"/>
          <w:sz w:val="20"/>
          <w:szCs w:val="20"/>
          <w:lang w:val="es-ES"/>
        </w:rPr>
        <w:t xml:space="preserve">En cuanto a la inteligencia humana, la </w:t>
      </w:r>
      <w:r>
        <w:rPr>
          <w:rFonts w:cs="Georgia"/>
          <w:sz w:val="20"/>
          <w:szCs w:val="20"/>
          <w:lang w:val="es-ES" w:eastAsia="es-ES"/>
        </w:rPr>
        <w:t>t</w:t>
      </w:r>
      <w:r w:rsidRPr="005E14A0">
        <w:rPr>
          <w:rFonts w:cs="Georgia"/>
          <w:sz w:val="20"/>
          <w:szCs w:val="20"/>
          <w:lang w:val="es-ES" w:eastAsia="es-ES"/>
        </w:rPr>
        <w:t xml:space="preserve">endencia </w:t>
      </w:r>
      <w:r>
        <w:rPr>
          <w:rFonts w:cs="Georgia"/>
          <w:sz w:val="20"/>
          <w:szCs w:val="20"/>
          <w:lang w:val="es-ES" w:eastAsia="es-ES"/>
        </w:rPr>
        <w:t>es</w:t>
      </w:r>
      <w:r w:rsidRPr="005E14A0">
        <w:rPr>
          <w:rFonts w:cs="Georgia"/>
          <w:sz w:val="20"/>
          <w:szCs w:val="20"/>
          <w:lang w:val="es-ES" w:eastAsia="es-ES"/>
        </w:rPr>
        <w:t xml:space="preserve"> reemplazar el juicio humano por el de las má</w:t>
      </w:r>
      <w:r>
        <w:rPr>
          <w:rFonts w:cs="Georgia"/>
          <w:sz w:val="20"/>
          <w:szCs w:val="20"/>
          <w:lang w:val="es-ES" w:eastAsia="es-ES"/>
        </w:rPr>
        <w:t>quinas, l</w:t>
      </w:r>
      <w:r w:rsidRPr="005E14A0">
        <w:rPr>
          <w:rFonts w:cs="Georgia"/>
          <w:sz w:val="20"/>
          <w:szCs w:val="20"/>
          <w:lang w:val="es-ES" w:eastAsia="es-ES"/>
        </w:rPr>
        <w:t>a toma</w:t>
      </w:r>
      <w:r>
        <w:rPr>
          <w:rFonts w:cs="Georgia"/>
          <w:sz w:val="20"/>
          <w:szCs w:val="20"/>
          <w:lang w:val="es-ES" w:eastAsia="es-ES"/>
        </w:rPr>
        <w:t xml:space="preserve"> de decisiones basadas en datos y m</w:t>
      </w:r>
      <w:r w:rsidRPr="005E14A0">
        <w:rPr>
          <w:rFonts w:cs="Georgia"/>
          <w:sz w:val="20"/>
          <w:szCs w:val="20"/>
          <w:lang w:val="es-ES" w:eastAsia="es-ES"/>
        </w:rPr>
        <w:t>enos confianza en el juicio de los expertos (sesgos, prejuicios).</w:t>
      </w:r>
    </w:p>
    <w:p w:rsidR="000833BC" w:rsidRDefault="000833BC" w:rsidP="00E646C3">
      <w:pPr>
        <w:autoSpaceDE w:val="0"/>
        <w:autoSpaceDN w:val="0"/>
        <w:adjustRightInd w:val="0"/>
        <w:spacing w:after="0" w:line="240" w:lineRule="auto"/>
        <w:ind w:left="360"/>
        <w:jc w:val="both"/>
        <w:rPr>
          <w:rFonts w:cs="Georgia"/>
          <w:sz w:val="20"/>
          <w:szCs w:val="20"/>
          <w:lang w:val="es-ES" w:eastAsia="es-ES"/>
        </w:rPr>
      </w:pPr>
      <w:r w:rsidRPr="00E646C3">
        <w:rPr>
          <w:rFonts w:cs="Georgia"/>
          <w:sz w:val="20"/>
          <w:szCs w:val="20"/>
          <w:lang w:val="es-ES" w:eastAsia="es-ES"/>
        </w:rPr>
        <w:t>Las plataformas digitales aprovechan el poder de los bienes de información.</w:t>
      </w:r>
      <w:r>
        <w:rPr>
          <w:rFonts w:cs="Georgia"/>
          <w:sz w:val="20"/>
          <w:szCs w:val="20"/>
          <w:lang w:val="es-ES" w:eastAsia="es-ES"/>
        </w:rPr>
        <w:t xml:space="preserve"> </w:t>
      </w:r>
      <w:r w:rsidRPr="00E646C3">
        <w:rPr>
          <w:rFonts w:cs="Georgia"/>
          <w:sz w:val="20"/>
          <w:szCs w:val="20"/>
          <w:lang w:val="es-ES" w:eastAsia="es-ES"/>
        </w:rPr>
        <w:t>Estos bienes de información son fácilmente ac</w:t>
      </w:r>
      <w:r>
        <w:rPr>
          <w:rFonts w:cs="Georgia"/>
          <w:sz w:val="20"/>
          <w:szCs w:val="20"/>
          <w:lang w:val="es-ES" w:eastAsia="es-ES"/>
        </w:rPr>
        <w:t>cesibles en redes como Internet, los cuales tienen las características de ser gratis, perfecto e instantáneo.</w:t>
      </w:r>
    </w:p>
    <w:p w:rsidR="000833BC" w:rsidRPr="005862A5" w:rsidRDefault="000833BC" w:rsidP="005862A5">
      <w:pPr>
        <w:autoSpaceDE w:val="0"/>
        <w:autoSpaceDN w:val="0"/>
        <w:adjustRightInd w:val="0"/>
        <w:spacing w:after="0" w:line="240" w:lineRule="auto"/>
        <w:ind w:left="360"/>
        <w:jc w:val="both"/>
        <w:rPr>
          <w:rFonts w:cs="Georgia"/>
          <w:sz w:val="20"/>
          <w:szCs w:val="20"/>
          <w:lang w:val="es-ES" w:eastAsia="es-ES"/>
        </w:rPr>
      </w:pPr>
      <w:r w:rsidRPr="005862A5">
        <w:rPr>
          <w:rFonts w:cs="Georgia"/>
          <w:sz w:val="20"/>
          <w:szCs w:val="20"/>
          <w:lang w:val="es-ES" w:eastAsia="es-ES"/>
        </w:rPr>
        <w:t xml:space="preserve">El core sigue siendo relevante y útil pero en la era de redes globales y plataformas robustas, la masa es una fuerza poderosa. </w:t>
      </w:r>
    </w:p>
    <w:p w:rsidR="000833BC" w:rsidRPr="00E646C3" w:rsidRDefault="000833BC" w:rsidP="00632959">
      <w:pPr>
        <w:autoSpaceDE w:val="0"/>
        <w:autoSpaceDN w:val="0"/>
        <w:adjustRightInd w:val="0"/>
        <w:spacing w:after="0" w:line="240" w:lineRule="auto"/>
        <w:jc w:val="both"/>
        <w:rPr>
          <w:rFonts w:cs="Georgia"/>
          <w:sz w:val="20"/>
          <w:szCs w:val="20"/>
          <w:lang w:val="es-ES" w:eastAsia="es-ES"/>
        </w:rPr>
      </w:pPr>
    </w:p>
    <w:p w:rsidR="000833BC" w:rsidRDefault="000833BC" w:rsidP="00E86531">
      <w:pPr>
        <w:numPr>
          <w:ilvl w:val="0"/>
          <w:numId w:val="4"/>
        </w:numPr>
        <w:autoSpaceDE w:val="0"/>
        <w:autoSpaceDN w:val="0"/>
        <w:adjustRightInd w:val="0"/>
        <w:spacing w:after="0" w:line="240" w:lineRule="auto"/>
        <w:rPr>
          <w:rFonts w:cs="Georgia"/>
          <w:sz w:val="20"/>
          <w:szCs w:val="20"/>
          <w:lang w:val="es-ES" w:eastAsia="es-ES"/>
        </w:rPr>
      </w:pPr>
      <w:r w:rsidRPr="00E86531">
        <w:rPr>
          <w:rFonts w:cs="Georgia"/>
          <w:sz w:val="20"/>
          <w:szCs w:val="20"/>
          <w:lang w:val="es-ES" w:eastAsia="es-ES"/>
        </w:rPr>
        <w:t xml:space="preserve">La reconfiguración </w:t>
      </w:r>
      <w:r w:rsidRPr="00E86531">
        <w:rPr>
          <w:rFonts w:cs="Georgia-Italic"/>
          <w:i/>
          <w:iCs/>
          <w:sz w:val="20"/>
          <w:szCs w:val="20"/>
          <w:lang w:val="es-ES" w:eastAsia="es-ES"/>
        </w:rPr>
        <w:t xml:space="preserve">mente / máquina </w:t>
      </w:r>
      <w:r w:rsidRPr="00E86531">
        <w:rPr>
          <w:rFonts w:cs="Georgia"/>
          <w:sz w:val="20"/>
          <w:szCs w:val="20"/>
          <w:lang w:val="es-ES" w:eastAsia="es-ES"/>
        </w:rPr>
        <w:t xml:space="preserve">afecta a los procesos. La reconfiguración </w:t>
      </w:r>
      <w:r w:rsidRPr="00E86531">
        <w:rPr>
          <w:rFonts w:cs="Georgia-Italic"/>
          <w:i/>
          <w:iCs/>
          <w:sz w:val="20"/>
          <w:szCs w:val="20"/>
          <w:lang w:val="es-ES" w:eastAsia="es-ES"/>
        </w:rPr>
        <w:t xml:space="preserve">producto / servicio </w:t>
      </w:r>
      <w:r w:rsidRPr="00E86531">
        <w:rPr>
          <w:rFonts w:cs="Georgia"/>
          <w:sz w:val="20"/>
          <w:szCs w:val="20"/>
          <w:lang w:val="es-ES" w:eastAsia="es-ES"/>
        </w:rPr>
        <w:t>afecta a la oferta.</w:t>
      </w:r>
      <w:r>
        <w:rPr>
          <w:rFonts w:cs="Georgia"/>
          <w:sz w:val="20"/>
          <w:szCs w:val="20"/>
          <w:lang w:val="es-ES" w:eastAsia="es-ES"/>
        </w:rPr>
        <w:t xml:space="preserve"> </w:t>
      </w:r>
      <w:r w:rsidRPr="00E86531">
        <w:rPr>
          <w:rFonts w:cs="Georgia"/>
          <w:sz w:val="20"/>
          <w:szCs w:val="20"/>
          <w:lang w:val="es-ES" w:eastAsia="es-ES"/>
        </w:rPr>
        <w:t xml:space="preserve">La reconfiguración </w:t>
      </w:r>
      <w:r w:rsidRPr="00E86531">
        <w:rPr>
          <w:rFonts w:cs="Georgia-Italic"/>
          <w:i/>
          <w:iCs/>
          <w:sz w:val="20"/>
          <w:szCs w:val="20"/>
          <w:lang w:val="es-ES" w:eastAsia="es-ES"/>
        </w:rPr>
        <w:t xml:space="preserve">core / masa </w:t>
      </w:r>
      <w:r w:rsidRPr="00E86531">
        <w:rPr>
          <w:rFonts w:cs="Georgia"/>
          <w:sz w:val="20"/>
          <w:szCs w:val="20"/>
          <w:lang w:val="es-ES" w:eastAsia="es-ES"/>
        </w:rPr>
        <w:t>afecta al trabajo y a la organización.</w:t>
      </w:r>
    </w:p>
    <w:p w:rsidR="000833BC" w:rsidRPr="00E86531" w:rsidRDefault="000833BC" w:rsidP="00632959">
      <w:pPr>
        <w:autoSpaceDE w:val="0"/>
        <w:autoSpaceDN w:val="0"/>
        <w:adjustRightInd w:val="0"/>
        <w:spacing w:after="0" w:line="240" w:lineRule="auto"/>
        <w:rPr>
          <w:rFonts w:cs="Georgia"/>
          <w:sz w:val="20"/>
          <w:szCs w:val="20"/>
          <w:lang w:val="es-ES" w:eastAsia="es-ES"/>
        </w:rPr>
      </w:pPr>
    </w:p>
    <w:p w:rsidR="000833BC" w:rsidRDefault="000833BC" w:rsidP="00632959">
      <w:pPr>
        <w:numPr>
          <w:ilvl w:val="0"/>
          <w:numId w:val="4"/>
        </w:numPr>
        <w:autoSpaceDE w:val="0"/>
        <w:autoSpaceDN w:val="0"/>
        <w:adjustRightInd w:val="0"/>
        <w:spacing w:after="0" w:line="240" w:lineRule="auto"/>
        <w:jc w:val="both"/>
        <w:rPr>
          <w:rFonts w:ascii="Georgia" w:hAnsi="Georgia" w:cs="Georgia"/>
          <w:sz w:val="32"/>
          <w:szCs w:val="32"/>
          <w:lang w:val="es-ES" w:eastAsia="es-ES"/>
        </w:rPr>
      </w:pPr>
      <w:r w:rsidRPr="00151371">
        <w:rPr>
          <w:sz w:val="20"/>
          <w:szCs w:val="20"/>
          <w:lang w:val="es-ES"/>
        </w:rPr>
        <w:t xml:space="preserve">El </w:t>
      </w:r>
      <w:r w:rsidRPr="00E646C3">
        <w:rPr>
          <w:b/>
          <w:i/>
          <w:sz w:val="20"/>
          <w:szCs w:val="20"/>
          <w:lang w:val="es-ES"/>
        </w:rPr>
        <w:t>aprendizaje de</w:t>
      </w:r>
      <w:r w:rsidRPr="00E646C3">
        <w:rPr>
          <w:b/>
          <w:i/>
          <w:lang w:val="es-ES"/>
        </w:rPr>
        <w:t xml:space="preserve"> </w:t>
      </w:r>
      <w:r w:rsidRPr="00E646C3">
        <w:rPr>
          <w:b/>
          <w:i/>
          <w:sz w:val="20"/>
          <w:szCs w:val="20"/>
          <w:lang w:val="es-ES"/>
        </w:rPr>
        <w:t>las</w:t>
      </w:r>
      <w:r w:rsidRPr="00E646C3">
        <w:rPr>
          <w:b/>
          <w:i/>
          <w:lang w:val="es-ES"/>
        </w:rPr>
        <w:t xml:space="preserve"> </w:t>
      </w:r>
      <w:r w:rsidRPr="00E646C3">
        <w:rPr>
          <w:b/>
          <w:i/>
          <w:sz w:val="20"/>
          <w:szCs w:val="20"/>
          <w:lang w:val="es-ES"/>
        </w:rPr>
        <w:t>máquinas (machine learning)</w:t>
      </w:r>
      <w:r w:rsidRPr="00151371">
        <w:rPr>
          <w:sz w:val="20"/>
          <w:szCs w:val="20"/>
          <w:lang w:val="es-ES"/>
        </w:rPr>
        <w:t xml:space="preserve"> de construir sistemas de software que puedan detectar patrones y formular estrategias ganadoras luego de habé</w:t>
      </w:r>
      <w:r>
        <w:rPr>
          <w:sz w:val="20"/>
          <w:szCs w:val="20"/>
          <w:lang w:val="es-ES"/>
        </w:rPr>
        <w:t>rseles mostrado muchos ejemplos</w:t>
      </w:r>
      <w:r w:rsidRPr="00151371">
        <w:rPr>
          <w:sz w:val="20"/>
          <w:szCs w:val="20"/>
          <w:lang w:val="es-ES"/>
        </w:rPr>
        <w:t xml:space="preserve">. Los sistemas de machine learning mejoran a medida que se hacen más grandes, corren sobre hardware más rápido y más especializado, ganan acceso a más datos y contienen algoritmos mejorados. </w:t>
      </w:r>
      <w:r>
        <w:rPr>
          <w:sz w:val="20"/>
          <w:szCs w:val="20"/>
          <w:lang w:val="es-ES"/>
        </w:rPr>
        <w:t xml:space="preserve">El uso de machine learning </w:t>
      </w:r>
      <w:r>
        <w:rPr>
          <w:rFonts w:cs="Georgia"/>
          <w:sz w:val="20"/>
          <w:szCs w:val="20"/>
          <w:lang w:val="es-ES" w:eastAsia="es-ES"/>
        </w:rPr>
        <w:t>se extiende en</w:t>
      </w:r>
      <w:r w:rsidRPr="00D90B6F">
        <w:rPr>
          <w:rFonts w:cs="Georgia"/>
          <w:sz w:val="20"/>
          <w:szCs w:val="20"/>
          <w:lang w:val="es-ES" w:eastAsia="es-ES"/>
        </w:rPr>
        <w:t>:</w:t>
      </w:r>
      <w:r>
        <w:rPr>
          <w:rFonts w:cs="Georgia"/>
          <w:sz w:val="20"/>
          <w:szCs w:val="20"/>
          <w:lang w:val="es-ES" w:eastAsia="es-ES"/>
        </w:rPr>
        <w:t xml:space="preserve"> </w:t>
      </w:r>
      <w:r w:rsidRPr="008F366E">
        <w:rPr>
          <w:sz w:val="20"/>
          <w:szCs w:val="20"/>
          <w:lang w:val="es-ES"/>
        </w:rPr>
        <w:t xml:space="preserve">la automatización de muchas tareas que actualmente son efectuadas por la gente, especialmente en áreas de </w:t>
      </w:r>
      <w:r>
        <w:rPr>
          <w:sz w:val="20"/>
          <w:szCs w:val="20"/>
          <w:lang w:val="es-ES"/>
        </w:rPr>
        <w:t>búsqueda</w:t>
      </w:r>
      <w:r w:rsidRPr="008F366E">
        <w:rPr>
          <w:sz w:val="20"/>
          <w:szCs w:val="20"/>
          <w:lang w:val="es-ES"/>
        </w:rPr>
        <w:t xml:space="preserve"> de patrones, diagnóstico, clasificaci</w:t>
      </w:r>
      <w:r>
        <w:rPr>
          <w:sz w:val="20"/>
          <w:szCs w:val="20"/>
          <w:lang w:val="es-ES"/>
        </w:rPr>
        <w:t>ón, predicción y recomendación, v</w:t>
      </w:r>
      <w:r w:rsidRPr="008F366E">
        <w:rPr>
          <w:sz w:val="20"/>
          <w:szCs w:val="20"/>
          <w:lang w:val="es-ES"/>
        </w:rPr>
        <w:t>isión, reconocimiento de voz y otras capacidades</w:t>
      </w:r>
      <w:r>
        <w:rPr>
          <w:sz w:val="20"/>
          <w:szCs w:val="20"/>
          <w:lang w:val="es-ES"/>
        </w:rPr>
        <w:t>.</w:t>
      </w:r>
    </w:p>
    <w:p w:rsidR="000833BC" w:rsidRPr="00D90B6F" w:rsidRDefault="000833BC" w:rsidP="00632959">
      <w:pPr>
        <w:autoSpaceDE w:val="0"/>
        <w:autoSpaceDN w:val="0"/>
        <w:adjustRightInd w:val="0"/>
        <w:spacing w:after="0" w:line="240" w:lineRule="auto"/>
        <w:jc w:val="both"/>
        <w:rPr>
          <w:rFonts w:ascii="Georgia" w:hAnsi="Georgia" w:cs="Georgia"/>
          <w:sz w:val="32"/>
          <w:szCs w:val="32"/>
          <w:lang w:val="es-ES" w:eastAsia="es-ES"/>
        </w:rPr>
      </w:pPr>
    </w:p>
    <w:p w:rsidR="000833BC" w:rsidRPr="00FE359E" w:rsidRDefault="000833BC" w:rsidP="00EC5E9C">
      <w:pPr>
        <w:numPr>
          <w:ilvl w:val="0"/>
          <w:numId w:val="4"/>
        </w:numPr>
        <w:rPr>
          <w:rFonts w:cs="Arial"/>
          <w:sz w:val="20"/>
          <w:szCs w:val="20"/>
          <w:lang w:val="es-ES"/>
        </w:rPr>
      </w:pPr>
      <w:r>
        <w:rPr>
          <w:rFonts w:cs="Arial"/>
          <w:sz w:val="20"/>
          <w:szCs w:val="20"/>
          <w:lang w:val="es-ES"/>
        </w:rPr>
        <w:t xml:space="preserve">Si tenemos en cuenta que el objetivo es </w:t>
      </w:r>
      <w:r w:rsidRPr="00EC5E9C">
        <w:rPr>
          <w:rFonts w:cs="Arial"/>
          <w:sz w:val="20"/>
          <w:szCs w:val="20"/>
          <w:lang w:val="es-ES"/>
        </w:rPr>
        <w:t>automatizar tareas sin depender del juicio o criterio de los humanos, con lo cual, el futuro de estas tecnologías es reemplazar a las personas en puestos de trabajo donde no son necesarios, se logre mejor productividad y reduzca costos.</w:t>
      </w:r>
    </w:p>
    <w:p w:rsidR="000833BC" w:rsidRPr="005862A5" w:rsidRDefault="000833BC" w:rsidP="00E646C3">
      <w:pPr>
        <w:numPr>
          <w:ilvl w:val="0"/>
          <w:numId w:val="4"/>
        </w:numPr>
        <w:autoSpaceDE w:val="0"/>
        <w:autoSpaceDN w:val="0"/>
        <w:adjustRightInd w:val="0"/>
        <w:spacing w:after="0" w:line="240" w:lineRule="auto"/>
        <w:jc w:val="both"/>
        <w:rPr>
          <w:rFonts w:ascii="Georgia" w:hAnsi="Georgia" w:cs="Georgia"/>
          <w:sz w:val="32"/>
          <w:szCs w:val="32"/>
          <w:lang w:val="es-ES" w:eastAsia="es-ES"/>
        </w:rPr>
      </w:pPr>
      <w:r>
        <w:rPr>
          <w:rFonts w:cs="Arial"/>
          <w:sz w:val="20"/>
          <w:szCs w:val="20"/>
          <w:lang w:val="es-ES"/>
        </w:rPr>
        <w:t xml:space="preserve">Los </w:t>
      </w:r>
      <w:r w:rsidRPr="00C05A83">
        <w:rPr>
          <w:rFonts w:cs="Arial"/>
          <w:b/>
          <w:i/>
          <w:sz w:val="20"/>
          <w:szCs w:val="20"/>
          <w:lang w:val="es-ES"/>
        </w:rPr>
        <w:t>efectos de red</w:t>
      </w:r>
      <w:r>
        <w:rPr>
          <w:rFonts w:cs="Arial"/>
          <w:sz w:val="20"/>
          <w:szCs w:val="20"/>
          <w:lang w:val="es-ES"/>
        </w:rPr>
        <w:t xml:space="preserve"> </w:t>
      </w:r>
      <w:r w:rsidRPr="005A03EA">
        <w:rPr>
          <w:rFonts w:cs="Georgia"/>
          <w:sz w:val="20"/>
          <w:szCs w:val="20"/>
          <w:lang w:val="es-ES" w:eastAsia="es-ES"/>
        </w:rPr>
        <w:t>crean "economías de escala del lado de la demanda", lo que significa que las redes más grandes obtienen una ventaja significativa en la adquisición de nuevos clientes que las redes más pequeñas.</w:t>
      </w:r>
      <w:r>
        <w:rPr>
          <w:rFonts w:cs="Georgia"/>
          <w:sz w:val="20"/>
          <w:szCs w:val="20"/>
          <w:lang w:val="es-ES" w:eastAsia="es-ES"/>
        </w:rPr>
        <w:t xml:space="preserve"> </w:t>
      </w:r>
      <w:r w:rsidRPr="000F283F">
        <w:rPr>
          <w:rFonts w:cs="Georgia"/>
          <w:sz w:val="20"/>
          <w:szCs w:val="20"/>
          <w:lang w:val="es-ES" w:eastAsia="es-ES"/>
        </w:rPr>
        <w:t>A partir del cual ciertos bienes son más valorados porque hay más usuarios usándolos</w:t>
      </w:r>
      <w:r>
        <w:rPr>
          <w:rFonts w:cs="Georgia"/>
          <w:sz w:val="20"/>
          <w:szCs w:val="20"/>
          <w:lang w:val="es-ES" w:eastAsia="es-ES"/>
        </w:rPr>
        <w:t>. Ejemplos:</w:t>
      </w:r>
      <w:r w:rsidRPr="000E14BF">
        <w:rPr>
          <w:rFonts w:ascii="Georgia" w:hAnsi="Georgia" w:cs="Georgia"/>
          <w:sz w:val="32"/>
          <w:szCs w:val="32"/>
          <w:lang w:val="es-ES" w:eastAsia="es-ES"/>
        </w:rPr>
        <w:t xml:space="preserve"> </w:t>
      </w:r>
      <w:r w:rsidRPr="000E14BF">
        <w:rPr>
          <w:rFonts w:cs="Georgia"/>
          <w:sz w:val="20"/>
          <w:szCs w:val="20"/>
          <w:lang w:val="es-ES" w:eastAsia="es-ES"/>
        </w:rPr>
        <w:t>WhatsApp</w:t>
      </w:r>
      <w:r>
        <w:rPr>
          <w:rFonts w:cs="Georgia"/>
          <w:sz w:val="20"/>
          <w:szCs w:val="20"/>
          <w:lang w:val="es-ES" w:eastAsia="es-ES"/>
        </w:rPr>
        <w:t>, Mercado Libre, Visa, Uber.</w:t>
      </w:r>
    </w:p>
    <w:p w:rsidR="000833BC" w:rsidRPr="000F283F" w:rsidRDefault="000833BC" w:rsidP="005862A5">
      <w:pPr>
        <w:autoSpaceDE w:val="0"/>
        <w:autoSpaceDN w:val="0"/>
        <w:adjustRightInd w:val="0"/>
        <w:spacing w:after="0" w:line="240" w:lineRule="auto"/>
        <w:jc w:val="both"/>
        <w:rPr>
          <w:rFonts w:ascii="Georgia" w:hAnsi="Georgia" w:cs="Georgia"/>
          <w:sz w:val="32"/>
          <w:szCs w:val="32"/>
          <w:lang w:val="es-ES" w:eastAsia="es-ES"/>
        </w:rPr>
      </w:pPr>
    </w:p>
    <w:p w:rsidR="000833BC" w:rsidRDefault="000833BC" w:rsidP="00E646C3">
      <w:pPr>
        <w:numPr>
          <w:ilvl w:val="0"/>
          <w:numId w:val="4"/>
        </w:numPr>
        <w:autoSpaceDE w:val="0"/>
        <w:autoSpaceDN w:val="0"/>
        <w:adjustRightInd w:val="0"/>
        <w:spacing w:after="0" w:line="240" w:lineRule="auto"/>
        <w:jc w:val="both"/>
        <w:rPr>
          <w:rFonts w:cs="Georgia"/>
          <w:sz w:val="20"/>
          <w:szCs w:val="20"/>
          <w:lang w:val="es-ES" w:eastAsia="es-ES"/>
        </w:rPr>
      </w:pPr>
      <w:r w:rsidRPr="009C294B">
        <w:rPr>
          <w:rFonts w:cs="Georgia"/>
          <w:sz w:val="20"/>
          <w:szCs w:val="20"/>
          <w:lang w:val="es-ES" w:eastAsia="es-ES"/>
        </w:rPr>
        <w:t xml:space="preserve">Las </w:t>
      </w:r>
      <w:r w:rsidRPr="006C6460">
        <w:rPr>
          <w:rFonts w:cs="Georgia"/>
          <w:b/>
          <w:sz w:val="20"/>
          <w:szCs w:val="20"/>
          <w:lang w:val="es-ES" w:eastAsia="es-ES"/>
        </w:rPr>
        <w:t>plataformas O2O (</w:t>
      </w:r>
      <w:r w:rsidRPr="006C6460">
        <w:rPr>
          <w:b/>
          <w:sz w:val="20"/>
          <w:szCs w:val="20"/>
          <w:lang w:val="es-ES"/>
        </w:rPr>
        <w:t>online-to-offline</w:t>
      </w:r>
      <w:r w:rsidRPr="006C6460">
        <w:rPr>
          <w:rFonts w:cs="Georgia"/>
          <w:b/>
          <w:sz w:val="20"/>
          <w:szCs w:val="20"/>
          <w:lang w:val="es-ES" w:eastAsia="es-ES"/>
        </w:rPr>
        <w:t>)</w:t>
      </w:r>
      <w:r w:rsidRPr="009C294B">
        <w:rPr>
          <w:rFonts w:cs="Georgia"/>
          <w:sz w:val="20"/>
          <w:szCs w:val="20"/>
          <w:lang w:val="es-ES" w:eastAsia="es-ES"/>
        </w:rPr>
        <w:t xml:space="preserve"> </w:t>
      </w:r>
      <w:r>
        <w:rPr>
          <w:rFonts w:cs="Georgia"/>
          <w:sz w:val="20"/>
          <w:szCs w:val="20"/>
          <w:lang w:val="es-ES" w:eastAsia="es-ES"/>
        </w:rPr>
        <w:t>u</w:t>
      </w:r>
      <w:r w:rsidRPr="009C294B">
        <w:rPr>
          <w:rFonts w:cs="Georgia"/>
          <w:sz w:val="20"/>
          <w:szCs w:val="20"/>
          <w:lang w:val="es-ES" w:eastAsia="es-ES"/>
        </w:rPr>
        <w:t xml:space="preserve">nen el mundo físico y virtual, </w:t>
      </w:r>
      <w:r>
        <w:rPr>
          <w:rFonts w:cs="Georgia"/>
          <w:sz w:val="20"/>
          <w:szCs w:val="20"/>
          <w:lang w:val="es-ES" w:eastAsia="es-ES"/>
        </w:rPr>
        <w:t>p</w:t>
      </w:r>
      <w:r w:rsidRPr="009C294B">
        <w:rPr>
          <w:rFonts w:cs="Georgia"/>
          <w:sz w:val="20"/>
          <w:szCs w:val="20"/>
          <w:lang w:val="es-ES" w:eastAsia="es-ES"/>
        </w:rPr>
        <w:t xml:space="preserve">roveen más oportunidades para las personas que tienen propiedad de los recursos. </w:t>
      </w:r>
      <w:r>
        <w:rPr>
          <w:rFonts w:cs="Georgia"/>
          <w:sz w:val="20"/>
          <w:szCs w:val="20"/>
          <w:lang w:val="es-ES" w:eastAsia="es-ES"/>
        </w:rPr>
        <w:t xml:space="preserve">Estas </w:t>
      </w:r>
      <w:r w:rsidRPr="009C294B">
        <w:rPr>
          <w:rFonts w:cs="Georgia"/>
          <w:sz w:val="20"/>
          <w:szCs w:val="20"/>
          <w:lang w:val="es-ES" w:eastAsia="es-ES"/>
        </w:rPr>
        <w:t>plataformas aumentan la eficiencia y la utilizació</w:t>
      </w:r>
      <w:r>
        <w:rPr>
          <w:rFonts w:cs="Georgia"/>
          <w:sz w:val="20"/>
          <w:szCs w:val="20"/>
          <w:lang w:val="es-ES" w:eastAsia="es-ES"/>
        </w:rPr>
        <w:t>n de esos recursos, en el cual, dicho</w:t>
      </w:r>
      <w:r w:rsidRPr="009C294B">
        <w:rPr>
          <w:rFonts w:cs="Georgia"/>
          <w:sz w:val="20"/>
          <w:szCs w:val="20"/>
          <w:lang w:val="es-ES" w:eastAsia="es-ES"/>
        </w:rPr>
        <w:t xml:space="preserve"> sistema de reputación en las plataformas </w:t>
      </w:r>
      <w:r>
        <w:rPr>
          <w:rFonts w:cs="Georgia"/>
          <w:sz w:val="20"/>
          <w:szCs w:val="20"/>
          <w:lang w:val="es-ES" w:eastAsia="es-ES"/>
        </w:rPr>
        <w:t>pueden</w:t>
      </w:r>
      <w:r w:rsidRPr="009C294B">
        <w:rPr>
          <w:rFonts w:cs="Georgia"/>
          <w:sz w:val="20"/>
          <w:szCs w:val="20"/>
          <w:lang w:val="es-ES" w:eastAsia="es-ES"/>
        </w:rPr>
        <w:t xml:space="preserve"> mejorar la experiencia. Los productores pueden tolerar los bajos precios de las plataformas.</w:t>
      </w:r>
      <w:r>
        <w:rPr>
          <w:rFonts w:cs="Georgia"/>
          <w:sz w:val="20"/>
          <w:szCs w:val="20"/>
          <w:lang w:val="es-ES" w:eastAsia="es-ES"/>
        </w:rPr>
        <w:t xml:space="preserve"> Como ejemplo podemos mencionar plataformas chinas como Alibaba, Aliexpress y otra norteamericana como Uber.</w:t>
      </w:r>
    </w:p>
    <w:p w:rsidR="000833BC" w:rsidRPr="009C294B" w:rsidRDefault="000833BC" w:rsidP="00632959">
      <w:pPr>
        <w:autoSpaceDE w:val="0"/>
        <w:autoSpaceDN w:val="0"/>
        <w:adjustRightInd w:val="0"/>
        <w:spacing w:after="0" w:line="240" w:lineRule="auto"/>
        <w:jc w:val="both"/>
        <w:rPr>
          <w:rFonts w:cs="Georgia"/>
          <w:sz w:val="20"/>
          <w:szCs w:val="20"/>
          <w:lang w:val="es-ES" w:eastAsia="es-ES"/>
        </w:rPr>
      </w:pPr>
    </w:p>
    <w:p w:rsidR="000833BC" w:rsidRPr="00FE359E" w:rsidRDefault="000833BC" w:rsidP="009C294B">
      <w:pPr>
        <w:numPr>
          <w:ilvl w:val="0"/>
          <w:numId w:val="4"/>
        </w:numPr>
        <w:rPr>
          <w:rFonts w:cs="Arial"/>
          <w:sz w:val="20"/>
          <w:szCs w:val="20"/>
          <w:lang w:val="es-ES"/>
        </w:rPr>
      </w:pPr>
      <w:r w:rsidRPr="00FE359E">
        <w:rPr>
          <w:rFonts w:cs="Arial"/>
          <w:sz w:val="20"/>
          <w:szCs w:val="20"/>
          <w:lang w:val="es-ES"/>
        </w:rPr>
        <w:t>Los nuevos modelos de negocios que ofrecen las plataformas digitales son:</w:t>
      </w:r>
    </w:p>
    <w:p w:rsidR="000833BC" w:rsidRPr="00C16628" w:rsidRDefault="000833BC" w:rsidP="00232914">
      <w:pPr>
        <w:numPr>
          <w:ilvl w:val="1"/>
          <w:numId w:val="4"/>
        </w:numPr>
        <w:autoSpaceDE w:val="0"/>
        <w:autoSpaceDN w:val="0"/>
        <w:adjustRightInd w:val="0"/>
        <w:spacing w:after="0" w:line="240" w:lineRule="auto"/>
        <w:jc w:val="both"/>
        <w:rPr>
          <w:rFonts w:cs="Georgia"/>
          <w:sz w:val="20"/>
          <w:szCs w:val="20"/>
          <w:lang w:val="es-ES" w:eastAsia="es-ES"/>
        </w:rPr>
      </w:pPr>
      <w:r w:rsidRPr="00C16628">
        <w:rPr>
          <w:rFonts w:eastAsia="ArialMT" w:cs="Georgia"/>
          <w:b/>
          <w:i/>
          <w:sz w:val="20"/>
          <w:szCs w:val="20"/>
          <w:lang w:val="es-ES" w:eastAsia="es-ES"/>
        </w:rPr>
        <w:t>Modelo de negocio de código abierto</w:t>
      </w:r>
      <w:r>
        <w:rPr>
          <w:rFonts w:eastAsia="ArialMT" w:cs="Georgia"/>
          <w:sz w:val="20"/>
          <w:szCs w:val="20"/>
          <w:lang w:val="es-ES" w:eastAsia="es-ES"/>
        </w:rPr>
        <w:t xml:space="preserve">: </w:t>
      </w:r>
      <w:r w:rsidRPr="00C16628">
        <w:rPr>
          <w:rFonts w:cs="Georgia"/>
          <w:sz w:val="20"/>
          <w:szCs w:val="20"/>
          <w:lang w:val="es-ES" w:eastAsia="es-ES"/>
        </w:rPr>
        <w:t>Un modelo de código abierto hace que el software sea de libre acceso, y</w:t>
      </w:r>
      <w:r>
        <w:rPr>
          <w:rFonts w:cs="Georgia"/>
          <w:sz w:val="20"/>
          <w:szCs w:val="20"/>
          <w:lang w:val="es-ES" w:eastAsia="es-ES"/>
        </w:rPr>
        <w:t xml:space="preserve"> </w:t>
      </w:r>
      <w:r w:rsidRPr="00C16628">
        <w:rPr>
          <w:rFonts w:cs="Georgia"/>
          <w:sz w:val="20"/>
          <w:szCs w:val="20"/>
          <w:lang w:val="es-ES" w:eastAsia="es-ES"/>
        </w:rPr>
        <w:t>generalmente le da la capacidad a una comunidad de programadores para que</w:t>
      </w:r>
      <w:r>
        <w:rPr>
          <w:rFonts w:cs="Georgia"/>
          <w:sz w:val="20"/>
          <w:szCs w:val="20"/>
          <w:lang w:val="es-ES" w:eastAsia="es-ES"/>
        </w:rPr>
        <w:t xml:space="preserve"> </w:t>
      </w:r>
      <w:r w:rsidRPr="00C16628">
        <w:rPr>
          <w:rFonts w:cs="Georgia"/>
          <w:sz w:val="20"/>
          <w:szCs w:val="20"/>
          <w:lang w:val="es-ES" w:eastAsia="es-ES"/>
        </w:rPr>
        <w:t>contribuya a él.</w:t>
      </w:r>
    </w:p>
    <w:p w:rsidR="000833BC" w:rsidRPr="00391E89" w:rsidRDefault="000833BC" w:rsidP="00232914">
      <w:pPr>
        <w:numPr>
          <w:ilvl w:val="1"/>
          <w:numId w:val="4"/>
        </w:numPr>
        <w:autoSpaceDE w:val="0"/>
        <w:autoSpaceDN w:val="0"/>
        <w:adjustRightInd w:val="0"/>
        <w:spacing w:after="0" w:line="240" w:lineRule="auto"/>
        <w:jc w:val="both"/>
        <w:rPr>
          <w:rFonts w:ascii="Georgia" w:hAnsi="Georgia" w:cs="Georgia"/>
          <w:color w:val="333333"/>
          <w:sz w:val="36"/>
          <w:szCs w:val="36"/>
          <w:lang w:val="es-ES" w:eastAsia="es-ES"/>
        </w:rPr>
      </w:pPr>
      <w:r w:rsidRPr="00391E89">
        <w:rPr>
          <w:rFonts w:eastAsia="ArialMT" w:cs="Georgia"/>
          <w:b/>
          <w:i/>
          <w:sz w:val="20"/>
          <w:szCs w:val="20"/>
          <w:lang w:val="es-ES" w:eastAsia="es-ES"/>
        </w:rPr>
        <w:t>Modelo gratis</w:t>
      </w:r>
      <w:r>
        <w:rPr>
          <w:rFonts w:eastAsia="ArialMT" w:cs="Georgia"/>
          <w:sz w:val="20"/>
          <w:szCs w:val="20"/>
          <w:lang w:val="es-ES" w:eastAsia="es-ES"/>
        </w:rPr>
        <w:t xml:space="preserve">: </w:t>
      </w:r>
      <w:r w:rsidRPr="00391E89">
        <w:rPr>
          <w:rFonts w:cs="Georgia"/>
          <w:color w:val="333333"/>
          <w:sz w:val="20"/>
          <w:szCs w:val="20"/>
          <w:lang w:val="es-ES" w:eastAsia="es-ES"/>
        </w:rPr>
        <w:t xml:space="preserve">Lanzar un servicio gratuito para una base de usuarios cada vez más grande. </w:t>
      </w:r>
      <w:r>
        <w:rPr>
          <w:rFonts w:cs="Georgia"/>
          <w:color w:val="333333"/>
          <w:sz w:val="20"/>
          <w:szCs w:val="20"/>
          <w:lang w:val="es-ES" w:eastAsia="es-ES"/>
        </w:rPr>
        <w:t>De esa manera a</w:t>
      </w:r>
      <w:r w:rsidRPr="00391E89">
        <w:rPr>
          <w:rFonts w:cs="Georgia"/>
          <w:color w:val="333333"/>
          <w:sz w:val="20"/>
          <w:szCs w:val="20"/>
          <w:lang w:val="es-ES" w:eastAsia="es-ES"/>
        </w:rPr>
        <w:t xml:space="preserve">traen a los primeros inversores, luego a los capitalistas de riesgo que </w:t>
      </w:r>
      <w:r>
        <w:rPr>
          <w:rFonts w:cs="Georgia"/>
          <w:color w:val="333333"/>
          <w:sz w:val="20"/>
          <w:szCs w:val="20"/>
          <w:lang w:val="es-ES" w:eastAsia="es-ES"/>
        </w:rPr>
        <w:t xml:space="preserve">tuvieron que recurren </w:t>
      </w:r>
      <w:r w:rsidRPr="00391E89">
        <w:rPr>
          <w:rFonts w:cs="Georgia"/>
          <w:color w:val="333333"/>
          <w:sz w:val="20"/>
          <w:szCs w:val="20"/>
          <w:lang w:val="es-ES" w:eastAsia="es-ES"/>
        </w:rPr>
        <w:t>al modelo de publicidad para monetizar a sus usuarios, para evitar quedarse sin efectivo e inversores.</w:t>
      </w:r>
    </w:p>
    <w:p w:rsidR="000833BC" w:rsidRPr="0079637D" w:rsidRDefault="000833BC" w:rsidP="00E646C3">
      <w:pPr>
        <w:numPr>
          <w:ilvl w:val="1"/>
          <w:numId w:val="4"/>
        </w:numPr>
        <w:autoSpaceDE w:val="0"/>
        <w:autoSpaceDN w:val="0"/>
        <w:adjustRightInd w:val="0"/>
        <w:spacing w:after="0" w:line="240" w:lineRule="auto"/>
        <w:jc w:val="both"/>
        <w:rPr>
          <w:rFonts w:cs="Georgia"/>
          <w:color w:val="333333"/>
          <w:sz w:val="20"/>
          <w:szCs w:val="20"/>
          <w:lang w:val="es-ES" w:eastAsia="es-ES"/>
        </w:rPr>
      </w:pPr>
      <w:r w:rsidRPr="0079637D">
        <w:rPr>
          <w:rFonts w:eastAsia="ArialMT" w:cs="Georgia"/>
          <w:b/>
          <w:i/>
          <w:sz w:val="20"/>
          <w:szCs w:val="20"/>
          <w:lang w:val="es-ES" w:eastAsia="es-ES"/>
        </w:rPr>
        <w:t>Modelo freemium:</w:t>
      </w:r>
      <w:r>
        <w:rPr>
          <w:rFonts w:eastAsia="ArialMT" w:cs="Georgia"/>
          <w:sz w:val="20"/>
          <w:szCs w:val="20"/>
          <w:lang w:val="es-ES" w:eastAsia="es-ES"/>
        </w:rPr>
        <w:t xml:space="preserve"> </w:t>
      </w:r>
      <w:r w:rsidRPr="0079637D">
        <w:rPr>
          <w:rFonts w:cs="Georgia"/>
          <w:color w:val="333333"/>
          <w:sz w:val="20"/>
          <w:szCs w:val="20"/>
          <w:lang w:val="es-ES" w:eastAsia="es-ES"/>
        </w:rPr>
        <w:t xml:space="preserve">En su núcleo, un </w:t>
      </w:r>
      <w:r w:rsidRPr="0079637D">
        <w:rPr>
          <w:rFonts w:cs="Georgia"/>
          <w:color w:val="000000"/>
          <w:sz w:val="20"/>
          <w:szCs w:val="20"/>
          <w:lang w:val="es-ES" w:eastAsia="es-ES"/>
        </w:rPr>
        <w:t>modelo freemium</w:t>
      </w:r>
      <w:r w:rsidRPr="0079637D">
        <w:rPr>
          <w:rFonts w:cs="Georgia"/>
          <w:color w:val="838383"/>
          <w:sz w:val="20"/>
          <w:szCs w:val="20"/>
          <w:lang w:val="es-ES" w:eastAsia="es-ES"/>
        </w:rPr>
        <w:t xml:space="preserve"> </w:t>
      </w:r>
      <w:r w:rsidRPr="0079637D">
        <w:rPr>
          <w:rFonts w:cs="Georgia"/>
          <w:color w:val="333333"/>
          <w:sz w:val="20"/>
          <w:szCs w:val="20"/>
          <w:lang w:val="es-ES" w:eastAsia="es-ES"/>
        </w:rPr>
        <w:t>tiene una versión gratuita disponible para todos, sin</w:t>
      </w:r>
      <w:r>
        <w:rPr>
          <w:rFonts w:cs="Georgia"/>
          <w:color w:val="333333"/>
          <w:sz w:val="20"/>
          <w:szCs w:val="20"/>
          <w:lang w:val="es-ES" w:eastAsia="es-ES"/>
        </w:rPr>
        <w:t xml:space="preserve"> rest</w:t>
      </w:r>
      <w:r w:rsidRPr="0079637D">
        <w:rPr>
          <w:rFonts w:cs="Georgia"/>
          <w:color w:val="333333"/>
          <w:sz w:val="20"/>
          <w:szCs w:val="20"/>
          <w:lang w:val="es-ES" w:eastAsia="es-ES"/>
        </w:rPr>
        <w:t>ricción. Solicita dentro de esos servicios gratuitos cambiar a suscripciones pagadas para obtener</w:t>
      </w:r>
      <w:r>
        <w:rPr>
          <w:rFonts w:cs="Georgia"/>
          <w:color w:val="333333"/>
          <w:sz w:val="20"/>
          <w:szCs w:val="20"/>
          <w:lang w:val="es-ES" w:eastAsia="es-ES"/>
        </w:rPr>
        <w:t xml:space="preserve"> </w:t>
      </w:r>
      <w:r w:rsidRPr="0079637D">
        <w:rPr>
          <w:rFonts w:cs="Georgia"/>
          <w:color w:val="333333"/>
          <w:sz w:val="20"/>
          <w:szCs w:val="20"/>
          <w:lang w:val="es-ES" w:eastAsia="es-ES"/>
        </w:rPr>
        <w:t>más volumen, sin publicidad o más datos.</w:t>
      </w:r>
      <w:r>
        <w:rPr>
          <w:rFonts w:eastAsia="ArialMT" w:cs="Georgia"/>
          <w:sz w:val="20"/>
          <w:szCs w:val="20"/>
          <w:lang w:val="es-ES" w:eastAsia="es-ES"/>
        </w:rPr>
        <w:t xml:space="preserve"> </w:t>
      </w:r>
    </w:p>
    <w:p w:rsidR="000833BC" w:rsidRPr="004806AB" w:rsidRDefault="000833BC" w:rsidP="00BB7167">
      <w:pPr>
        <w:numPr>
          <w:ilvl w:val="1"/>
          <w:numId w:val="4"/>
        </w:numPr>
        <w:autoSpaceDE w:val="0"/>
        <w:autoSpaceDN w:val="0"/>
        <w:adjustRightInd w:val="0"/>
        <w:spacing w:after="0" w:line="240" w:lineRule="auto"/>
        <w:jc w:val="both"/>
        <w:rPr>
          <w:rFonts w:cs="Georgia"/>
          <w:color w:val="333333"/>
          <w:sz w:val="20"/>
          <w:szCs w:val="20"/>
          <w:lang w:val="es-ES" w:eastAsia="es-ES"/>
        </w:rPr>
      </w:pPr>
      <w:r w:rsidRPr="004806AB">
        <w:rPr>
          <w:rFonts w:eastAsia="ArialMT" w:cs="Georgia"/>
          <w:b/>
          <w:i/>
          <w:sz w:val="20"/>
          <w:szCs w:val="20"/>
          <w:lang w:val="es-ES" w:eastAsia="es-ES"/>
        </w:rPr>
        <w:t>Modelo basado en suscripción</w:t>
      </w:r>
      <w:r>
        <w:rPr>
          <w:rFonts w:eastAsia="ArialMT" w:cs="Georgia"/>
          <w:sz w:val="20"/>
          <w:szCs w:val="20"/>
          <w:lang w:val="es-ES" w:eastAsia="es-ES"/>
        </w:rPr>
        <w:t xml:space="preserve">: </w:t>
      </w:r>
      <w:r>
        <w:rPr>
          <w:rFonts w:cs="Georgia"/>
          <w:color w:val="333333"/>
          <w:sz w:val="20"/>
          <w:szCs w:val="20"/>
          <w:lang w:val="es-ES" w:eastAsia="es-ES"/>
        </w:rPr>
        <w:t>Es el modelo más utilizado actualmente dentro de los comercios electrónicos, que es suscribirse a un servicio o producto a través del pago de una mensualidad por dicho servicio/producto</w:t>
      </w:r>
      <w:r w:rsidRPr="004806AB">
        <w:rPr>
          <w:rFonts w:cs="Georgia"/>
          <w:color w:val="333333"/>
          <w:sz w:val="20"/>
          <w:szCs w:val="20"/>
          <w:lang w:val="es-ES" w:eastAsia="es-ES"/>
        </w:rPr>
        <w:t>.</w:t>
      </w:r>
      <w:r>
        <w:rPr>
          <w:rFonts w:cs="Georgia"/>
          <w:color w:val="333333"/>
          <w:sz w:val="20"/>
          <w:szCs w:val="20"/>
          <w:lang w:val="es-ES" w:eastAsia="es-ES"/>
        </w:rPr>
        <w:t xml:space="preserve"> </w:t>
      </w:r>
      <w:r w:rsidRPr="004806AB">
        <w:rPr>
          <w:rFonts w:cs="Georgia"/>
          <w:color w:val="333333"/>
          <w:sz w:val="20"/>
          <w:szCs w:val="20"/>
          <w:lang w:val="es-ES" w:eastAsia="es-ES"/>
        </w:rPr>
        <w:t>Este modelo puede ser muy poderoso ya que conlleva algunas ventajas integradas:</w:t>
      </w:r>
    </w:p>
    <w:p w:rsidR="000833BC" w:rsidRPr="00247FA8" w:rsidRDefault="000833BC" w:rsidP="00E86531">
      <w:pPr>
        <w:numPr>
          <w:ilvl w:val="2"/>
          <w:numId w:val="4"/>
        </w:numPr>
        <w:autoSpaceDE w:val="0"/>
        <w:autoSpaceDN w:val="0"/>
        <w:adjustRightInd w:val="0"/>
        <w:spacing w:after="0" w:line="360" w:lineRule="auto"/>
        <w:rPr>
          <w:rFonts w:cs="Georgia"/>
          <w:color w:val="333333"/>
          <w:sz w:val="20"/>
          <w:szCs w:val="20"/>
          <w:lang w:val="es-ES" w:eastAsia="es-ES"/>
        </w:rPr>
      </w:pPr>
      <w:r w:rsidRPr="00247FA8">
        <w:rPr>
          <w:rFonts w:cs="Georgia"/>
          <w:color w:val="333333"/>
          <w:sz w:val="20"/>
          <w:szCs w:val="20"/>
          <w:lang w:val="es-ES" w:eastAsia="es-ES"/>
        </w:rPr>
        <w:t>Una base de usuarios leales</w:t>
      </w:r>
      <w:r>
        <w:rPr>
          <w:rFonts w:cs="Georgia"/>
          <w:color w:val="333333"/>
          <w:sz w:val="20"/>
          <w:szCs w:val="20"/>
          <w:lang w:val="es-ES" w:eastAsia="es-ES"/>
        </w:rPr>
        <w:t>.</w:t>
      </w:r>
    </w:p>
    <w:p w:rsidR="000833BC" w:rsidRPr="004806AB" w:rsidRDefault="000833BC" w:rsidP="00E86531">
      <w:pPr>
        <w:numPr>
          <w:ilvl w:val="2"/>
          <w:numId w:val="4"/>
        </w:numPr>
        <w:autoSpaceDE w:val="0"/>
        <w:autoSpaceDN w:val="0"/>
        <w:adjustRightInd w:val="0"/>
        <w:spacing w:after="0" w:line="360" w:lineRule="auto"/>
        <w:rPr>
          <w:rFonts w:cs="Georgia"/>
          <w:color w:val="333333"/>
          <w:sz w:val="20"/>
          <w:szCs w:val="20"/>
          <w:lang w:val="es-ES" w:eastAsia="es-ES"/>
        </w:rPr>
      </w:pPr>
      <w:r w:rsidRPr="004806AB">
        <w:rPr>
          <w:rFonts w:cs="Georgia"/>
          <w:color w:val="333333"/>
          <w:sz w:val="20"/>
          <w:szCs w:val="20"/>
          <w:lang w:val="es-ES" w:eastAsia="es-ES"/>
        </w:rPr>
        <w:t>Un flujo continúo de ingresos predecibles</w:t>
      </w:r>
      <w:r>
        <w:rPr>
          <w:rFonts w:cs="Georgia"/>
          <w:color w:val="333333"/>
          <w:sz w:val="20"/>
          <w:szCs w:val="20"/>
          <w:lang w:val="es-ES" w:eastAsia="es-ES"/>
        </w:rPr>
        <w:t>.</w:t>
      </w:r>
    </w:p>
    <w:p w:rsidR="000833BC" w:rsidRPr="00632959" w:rsidRDefault="000833BC" w:rsidP="00E86531">
      <w:pPr>
        <w:numPr>
          <w:ilvl w:val="2"/>
          <w:numId w:val="4"/>
        </w:numPr>
        <w:autoSpaceDE w:val="0"/>
        <w:autoSpaceDN w:val="0"/>
        <w:adjustRightInd w:val="0"/>
        <w:spacing w:after="0" w:line="360" w:lineRule="auto"/>
        <w:rPr>
          <w:rFonts w:eastAsia="ArialMT" w:cs="Georgia"/>
          <w:sz w:val="20"/>
          <w:szCs w:val="20"/>
          <w:lang w:val="es-ES" w:eastAsia="es-ES"/>
        </w:rPr>
      </w:pPr>
      <w:r w:rsidRPr="00247FA8">
        <w:rPr>
          <w:rFonts w:cs="Georgia"/>
          <w:color w:val="333333"/>
          <w:sz w:val="20"/>
          <w:szCs w:val="20"/>
          <w:lang w:val="es-ES" w:eastAsia="es-ES"/>
        </w:rPr>
        <w:t xml:space="preserve">Un </w:t>
      </w:r>
      <w:r>
        <w:rPr>
          <w:rFonts w:cs="Georgia"/>
          <w:color w:val="333333"/>
          <w:sz w:val="20"/>
          <w:szCs w:val="20"/>
          <w:lang w:val="es-ES" w:eastAsia="es-ES"/>
        </w:rPr>
        <w:t>cuello de botellas</w:t>
      </w:r>
      <w:r w:rsidRPr="00247FA8">
        <w:rPr>
          <w:rFonts w:cs="Georgia"/>
          <w:color w:val="333333"/>
          <w:sz w:val="20"/>
          <w:szCs w:val="20"/>
          <w:lang w:val="es-ES" w:eastAsia="es-ES"/>
        </w:rPr>
        <w:t xml:space="preserve"> de ventas más predecible.</w:t>
      </w:r>
    </w:p>
    <w:p w:rsidR="000833BC" w:rsidRPr="00247FA8" w:rsidRDefault="000833BC" w:rsidP="00632959">
      <w:pPr>
        <w:autoSpaceDE w:val="0"/>
        <w:autoSpaceDN w:val="0"/>
        <w:adjustRightInd w:val="0"/>
        <w:spacing w:after="0" w:line="240" w:lineRule="auto"/>
        <w:ind w:left="1080"/>
        <w:rPr>
          <w:rFonts w:eastAsia="ArialMT" w:cs="Georgia"/>
          <w:sz w:val="20"/>
          <w:szCs w:val="20"/>
          <w:lang w:val="es-ES" w:eastAsia="es-ES"/>
        </w:rPr>
      </w:pPr>
      <w:r>
        <w:rPr>
          <w:rFonts w:cs="Georgia"/>
          <w:color w:val="333333"/>
          <w:sz w:val="20"/>
          <w:szCs w:val="20"/>
          <w:lang w:val="es-ES" w:eastAsia="es-ES"/>
        </w:rPr>
        <w:t>Un ejemplo de este modelo, es el que utilizan los diarios on-line para acceder a todo el contenido de la información.</w:t>
      </w:r>
    </w:p>
    <w:p w:rsidR="000833BC" w:rsidRPr="00CD2EA9" w:rsidRDefault="000833BC" w:rsidP="00E646C3">
      <w:pPr>
        <w:numPr>
          <w:ilvl w:val="1"/>
          <w:numId w:val="4"/>
        </w:numPr>
        <w:autoSpaceDE w:val="0"/>
        <w:autoSpaceDN w:val="0"/>
        <w:adjustRightInd w:val="0"/>
        <w:spacing w:after="0" w:line="240" w:lineRule="auto"/>
        <w:jc w:val="both"/>
        <w:rPr>
          <w:rFonts w:cs="Georgia"/>
          <w:color w:val="333333"/>
          <w:sz w:val="20"/>
          <w:szCs w:val="20"/>
          <w:lang w:val="es-ES" w:eastAsia="es-ES"/>
        </w:rPr>
      </w:pPr>
      <w:r w:rsidRPr="00CD2EA9">
        <w:rPr>
          <w:rFonts w:eastAsia="ArialMT" w:cs="Georgia"/>
          <w:b/>
          <w:i/>
          <w:sz w:val="20"/>
          <w:szCs w:val="20"/>
          <w:lang w:val="es-ES" w:eastAsia="es-ES"/>
        </w:rPr>
        <w:t>Modelo bajo demanda</w:t>
      </w:r>
      <w:r>
        <w:rPr>
          <w:rFonts w:eastAsia="ArialMT" w:cs="Georgia"/>
          <w:sz w:val="20"/>
          <w:szCs w:val="20"/>
          <w:lang w:val="es-ES" w:eastAsia="es-ES"/>
        </w:rPr>
        <w:t xml:space="preserve">: </w:t>
      </w:r>
      <w:smartTag w:uri="urn:schemas-microsoft-com:office:smarttags" w:element="PersonName">
        <w:smartTagPr>
          <w:attr w:name="ProductID" w:val="La Web"/>
        </w:smartTagPr>
        <w:r w:rsidRPr="004C0201">
          <w:rPr>
            <w:rFonts w:cs="Georgia"/>
            <w:color w:val="333333"/>
            <w:sz w:val="20"/>
            <w:szCs w:val="20"/>
            <w:lang w:val="es-ES" w:eastAsia="es-ES"/>
          </w:rPr>
          <w:t>La Web</w:t>
        </w:r>
      </w:smartTag>
      <w:r w:rsidRPr="004C0201">
        <w:rPr>
          <w:rFonts w:cs="Georgia"/>
          <w:color w:val="333333"/>
          <w:sz w:val="20"/>
          <w:szCs w:val="20"/>
          <w:lang w:val="es-ES" w:eastAsia="es-ES"/>
        </w:rPr>
        <w:t xml:space="preserve"> finalmente permitió a las personas consumir contenido a su propio</w:t>
      </w:r>
      <w:r>
        <w:rPr>
          <w:rFonts w:cs="Georgia"/>
          <w:color w:val="333333"/>
          <w:sz w:val="20"/>
          <w:szCs w:val="20"/>
          <w:lang w:val="es-ES" w:eastAsia="es-ES"/>
        </w:rPr>
        <w:t xml:space="preserve"> </w:t>
      </w:r>
      <w:r w:rsidRPr="004C0201">
        <w:rPr>
          <w:rFonts w:cs="Georgia"/>
          <w:color w:val="333333"/>
          <w:sz w:val="20"/>
          <w:szCs w:val="20"/>
          <w:lang w:val="es-ES" w:eastAsia="es-ES"/>
        </w:rPr>
        <w:t>ritmo y en su horario.</w:t>
      </w:r>
    </w:p>
    <w:p w:rsidR="000833BC" w:rsidRPr="00FC6BB0" w:rsidRDefault="000833BC" w:rsidP="00E646C3">
      <w:pPr>
        <w:numPr>
          <w:ilvl w:val="1"/>
          <w:numId w:val="4"/>
        </w:numPr>
        <w:autoSpaceDE w:val="0"/>
        <w:autoSpaceDN w:val="0"/>
        <w:adjustRightInd w:val="0"/>
        <w:spacing w:after="0" w:line="240" w:lineRule="auto"/>
        <w:jc w:val="both"/>
        <w:rPr>
          <w:rFonts w:cs="Georgia"/>
          <w:color w:val="333333"/>
          <w:sz w:val="20"/>
          <w:szCs w:val="20"/>
          <w:lang w:val="es-ES" w:eastAsia="es-ES"/>
        </w:rPr>
      </w:pPr>
      <w:r w:rsidRPr="00A86159">
        <w:rPr>
          <w:rFonts w:eastAsia="ArialMT" w:cs="Georgia"/>
          <w:b/>
          <w:i/>
          <w:sz w:val="20"/>
          <w:szCs w:val="20"/>
          <w:lang w:val="es-ES" w:eastAsia="es-ES"/>
        </w:rPr>
        <w:t>Modelo de comercio electrónico</w:t>
      </w:r>
      <w:r>
        <w:rPr>
          <w:rFonts w:eastAsia="ArialMT" w:cs="Georgia"/>
          <w:b/>
          <w:i/>
          <w:sz w:val="20"/>
          <w:szCs w:val="20"/>
          <w:lang w:val="es-ES" w:eastAsia="es-ES"/>
        </w:rPr>
        <w:t xml:space="preserve">: </w:t>
      </w:r>
      <w:r w:rsidRPr="00FC6BB0">
        <w:rPr>
          <w:rFonts w:cs="Georgia"/>
          <w:color w:val="333333"/>
          <w:sz w:val="20"/>
          <w:szCs w:val="20"/>
          <w:lang w:val="es-ES" w:eastAsia="es-ES"/>
        </w:rPr>
        <w:t xml:space="preserve">se puede monetizar </w:t>
      </w:r>
      <w:r>
        <w:rPr>
          <w:rFonts w:cs="Georgia"/>
          <w:color w:val="333333"/>
          <w:sz w:val="20"/>
          <w:szCs w:val="20"/>
          <w:lang w:val="es-ES" w:eastAsia="es-ES"/>
        </w:rPr>
        <w:t>a través de</w:t>
      </w:r>
      <w:r w:rsidRPr="00FC6BB0">
        <w:rPr>
          <w:rFonts w:cs="Georgia"/>
          <w:color w:val="333333"/>
          <w:sz w:val="20"/>
          <w:szCs w:val="20"/>
          <w:lang w:val="es-ES" w:eastAsia="es-ES"/>
        </w:rPr>
        <w:t xml:space="preserve"> tarifas por cada transacción en una plataforma.</w:t>
      </w:r>
    </w:p>
    <w:sectPr w:rsidR="000833BC" w:rsidRPr="00FC6BB0" w:rsidSect="00E646C3">
      <w:pgSz w:w="12240" w:h="15840"/>
      <w:pgMar w:top="1079" w:right="1701" w:bottom="125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Franklin Gothic Medium Con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Serif">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E6A"/>
    <w:multiLevelType w:val="multilevel"/>
    <w:tmpl w:val="07661AE6"/>
    <w:lvl w:ilvl="0">
      <w:start w:val="1"/>
      <w:numFmt w:val="decimal"/>
      <w:lvlText w:val="%1."/>
      <w:lvlJc w:val="left"/>
      <w:pPr>
        <w:tabs>
          <w:tab w:val="num" w:pos="360"/>
        </w:tabs>
        <w:ind w:left="360" w:hanging="360"/>
      </w:pPr>
      <w:rPr>
        <w:rFonts w:ascii="Calibri" w:hAnsi="Calibri" w:cs="Times New Roman" w:hint="default"/>
        <w:sz w:val="20"/>
        <w:szCs w:val="20"/>
      </w:rPr>
    </w:lvl>
    <w:lvl w:ilvl="1">
      <w:start w:val="1"/>
      <w:numFmt w:val="lowerLetter"/>
      <w:lvlText w:val="%2."/>
      <w:lvlJc w:val="left"/>
      <w:pPr>
        <w:tabs>
          <w:tab w:val="num" w:pos="1080"/>
        </w:tabs>
        <w:ind w:left="1080" w:hanging="360"/>
      </w:pPr>
      <w:rPr>
        <w:rFonts w:cs="Times New Roman" w:hint="default"/>
        <w:b w:val="0"/>
        <w:i w:val="0"/>
        <w:sz w:val="20"/>
        <w:szCs w:val="20"/>
      </w:rPr>
    </w:lvl>
    <w:lvl w:ilvl="2">
      <w:start w:val="1"/>
      <w:numFmt w:val="bullet"/>
      <w:lvlText w:val=""/>
      <w:lvlJc w:val="left"/>
      <w:pPr>
        <w:tabs>
          <w:tab w:val="num" w:pos="1980"/>
        </w:tabs>
        <w:ind w:left="1980" w:hanging="360"/>
      </w:pPr>
      <w:rPr>
        <w:rFonts w:ascii="Wingdings" w:hAnsi="Wingdings" w:hint="default"/>
        <w:sz w:val="20"/>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51DE09F1"/>
    <w:multiLevelType w:val="hybridMultilevel"/>
    <w:tmpl w:val="0F72C85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5F8A0B21"/>
    <w:multiLevelType w:val="multilevel"/>
    <w:tmpl w:val="07661AE6"/>
    <w:lvl w:ilvl="0">
      <w:start w:val="1"/>
      <w:numFmt w:val="decimal"/>
      <w:lvlText w:val="%1."/>
      <w:lvlJc w:val="left"/>
      <w:pPr>
        <w:tabs>
          <w:tab w:val="num" w:pos="360"/>
        </w:tabs>
        <w:ind w:left="360" w:hanging="360"/>
      </w:pPr>
      <w:rPr>
        <w:rFonts w:ascii="Calibri" w:hAnsi="Calibri" w:cs="Times New Roman" w:hint="default"/>
        <w:sz w:val="20"/>
        <w:szCs w:val="20"/>
      </w:rPr>
    </w:lvl>
    <w:lvl w:ilvl="1">
      <w:start w:val="1"/>
      <w:numFmt w:val="lowerLetter"/>
      <w:lvlText w:val="%2."/>
      <w:lvlJc w:val="left"/>
      <w:pPr>
        <w:tabs>
          <w:tab w:val="num" w:pos="1080"/>
        </w:tabs>
        <w:ind w:left="1080" w:hanging="360"/>
      </w:pPr>
      <w:rPr>
        <w:rFonts w:cs="Times New Roman" w:hint="default"/>
        <w:b w:val="0"/>
        <w:i w:val="0"/>
        <w:sz w:val="20"/>
        <w:szCs w:val="20"/>
      </w:rPr>
    </w:lvl>
    <w:lvl w:ilvl="2">
      <w:start w:val="1"/>
      <w:numFmt w:val="bullet"/>
      <w:lvlText w:val=""/>
      <w:lvlJc w:val="left"/>
      <w:pPr>
        <w:tabs>
          <w:tab w:val="num" w:pos="1980"/>
        </w:tabs>
        <w:ind w:left="1980" w:hanging="360"/>
      </w:pPr>
      <w:rPr>
        <w:rFonts w:ascii="Wingdings" w:hAnsi="Wingdings" w:hint="default"/>
        <w:sz w:val="20"/>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nsid w:val="61A3672A"/>
    <w:multiLevelType w:val="hybridMultilevel"/>
    <w:tmpl w:val="07A499F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63B02AE6"/>
    <w:multiLevelType w:val="multilevel"/>
    <w:tmpl w:val="C9A66C4E"/>
    <w:lvl w:ilvl="0">
      <w:start w:val="1"/>
      <w:numFmt w:val="decimal"/>
      <w:lvlText w:val="%1."/>
      <w:lvlJc w:val="left"/>
      <w:pPr>
        <w:tabs>
          <w:tab w:val="num" w:pos="360"/>
        </w:tabs>
        <w:ind w:left="360" w:hanging="360"/>
      </w:pPr>
      <w:rPr>
        <w:rFonts w:ascii="Calibri" w:hAnsi="Calibri" w:cs="Times New Roman" w:hint="default"/>
        <w:sz w:val="20"/>
        <w:szCs w:val="20"/>
      </w:rPr>
    </w:lvl>
    <w:lvl w:ilvl="1">
      <w:start w:val="1"/>
      <w:numFmt w:val="lowerLetter"/>
      <w:lvlText w:val="%2."/>
      <w:lvlJc w:val="left"/>
      <w:pPr>
        <w:tabs>
          <w:tab w:val="num" w:pos="1080"/>
        </w:tabs>
        <w:ind w:left="1080" w:hanging="360"/>
      </w:pPr>
      <w:rPr>
        <w:rFonts w:cs="Times New Roman" w:hint="default"/>
        <w:b w:val="0"/>
        <w:i w:val="0"/>
        <w:sz w:val="20"/>
        <w:szCs w:val="20"/>
      </w:rPr>
    </w:lvl>
    <w:lvl w:ilvl="2">
      <w:start w:val="1"/>
      <w:numFmt w:val="bullet"/>
      <w:lvlText w:val=""/>
      <w:lvlJc w:val="left"/>
      <w:pPr>
        <w:tabs>
          <w:tab w:val="num" w:pos="1980"/>
        </w:tabs>
        <w:ind w:left="1980" w:hanging="360"/>
      </w:pPr>
      <w:rPr>
        <w:rFonts w:ascii="Symbol" w:hAnsi="Symbol" w:hint="default"/>
        <w:sz w:val="20"/>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5">
    <w:nsid w:val="6E9650D1"/>
    <w:multiLevelType w:val="hybridMultilevel"/>
    <w:tmpl w:val="753020AC"/>
    <w:lvl w:ilvl="0" w:tplc="B8A08B14">
      <w:start w:val="1"/>
      <w:numFmt w:val="decimal"/>
      <w:lvlText w:val="%1."/>
      <w:lvlJc w:val="left"/>
      <w:pPr>
        <w:ind w:left="360" w:hanging="360"/>
      </w:pPr>
      <w:rPr>
        <w:rFonts w:ascii="Open Sans" w:hAnsi="Open Sans" w:cs="Open Sans" w:hint="default"/>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725629A3"/>
    <w:multiLevelType w:val="hybridMultilevel"/>
    <w:tmpl w:val="F6E6589C"/>
    <w:lvl w:ilvl="0" w:tplc="CB284FC2">
      <w:start w:val="1"/>
      <w:numFmt w:val="decimal"/>
      <w:lvlText w:val="%1)"/>
      <w:lvlJc w:val="left"/>
      <w:pPr>
        <w:tabs>
          <w:tab w:val="num" w:pos="360"/>
        </w:tabs>
        <w:ind w:left="360" w:hanging="360"/>
      </w:pPr>
      <w:rPr>
        <w:rFonts w:ascii="Calibri" w:hAnsi="Calibri" w:cs="Times New Roman" w:hint="default"/>
        <w:sz w:val="20"/>
        <w:szCs w:val="20"/>
      </w:rPr>
    </w:lvl>
    <w:lvl w:ilvl="1" w:tplc="F1E8DA4C">
      <w:start w:val="1"/>
      <w:numFmt w:val="lowerLetter"/>
      <w:lvlText w:val="%2."/>
      <w:lvlJc w:val="left"/>
      <w:pPr>
        <w:tabs>
          <w:tab w:val="num" w:pos="1080"/>
        </w:tabs>
        <w:ind w:left="1080" w:hanging="360"/>
      </w:pPr>
      <w:rPr>
        <w:rFonts w:cs="Times New Roman" w:hint="default"/>
        <w:b w:val="0"/>
        <w:i w:val="0"/>
        <w:sz w:val="20"/>
        <w:szCs w:val="20"/>
      </w:rPr>
    </w:lvl>
    <w:lvl w:ilvl="2" w:tplc="0C0A000B">
      <w:start w:val="1"/>
      <w:numFmt w:val="bullet"/>
      <w:lvlText w:val=""/>
      <w:lvlJc w:val="left"/>
      <w:pPr>
        <w:tabs>
          <w:tab w:val="num" w:pos="1980"/>
        </w:tabs>
        <w:ind w:left="1980" w:hanging="360"/>
      </w:pPr>
      <w:rPr>
        <w:rFonts w:ascii="Wingdings" w:hAnsi="Wingdings" w:hint="default"/>
        <w:sz w:val="20"/>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653B"/>
    <w:rsid w:val="0004392C"/>
    <w:rsid w:val="00066329"/>
    <w:rsid w:val="0006664D"/>
    <w:rsid w:val="000833BC"/>
    <w:rsid w:val="0008653B"/>
    <w:rsid w:val="000E14BF"/>
    <w:rsid w:val="000F283F"/>
    <w:rsid w:val="001366CD"/>
    <w:rsid w:val="00151371"/>
    <w:rsid w:val="001D33E9"/>
    <w:rsid w:val="001E7C00"/>
    <w:rsid w:val="00232914"/>
    <w:rsid w:val="0024772F"/>
    <w:rsid w:val="00247FA8"/>
    <w:rsid w:val="002A553E"/>
    <w:rsid w:val="00361DA8"/>
    <w:rsid w:val="00382DF8"/>
    <w:rsid w:val="00385E77"/>
    <w:rsid w:val="00391E89"/>
    <w:rsid w:val="00445DDC"/>
    <w:rsid w:val="004806AB"/>
    <w:rsid w:val="004C0201"/>
    <w:rsid w:val="005672E3"/>
    <w:rsid w:val="005862A5"/>
    <w:rsid w:val="00594478"/>
    <w:rsid w:val="005A03EA"/>
    <w:rsid w:val="005E14A0"/>
    <w:rsid w:val="00632959"/>
    <w:rsid w:val="006C6460"/>
    <w:rsid w:val="0079637D"/>
    <w:rsid w:val="00811EF2"/>
    <w:rsid w:val="008843C1"/>
    <w:rsid w:val="008A3BD5"/>
    <w:rsid w:val="008F366E"/>
    <w:rsid w:val="009C1896"/>
    <w:rsid w:val="009C294B"/>
    <w:rsid w:val="00A86159"/>
    <w:rsid w:val="00A919AA"/>
    <w:rsid w:val="00AD0526"/>
    <w:rsid w:val="00B407AD"/>
    <w:rsid w:val="00BB7167"/>
    <w:rsid w:val="00BC2255"/>
    <w:rsid w:val="00C05A83"/>
    <w:rsid w:val="00C16628"/>
    <w:rsid w:val="00C814E1"/>
    <w:rsid w:val="00C92D66"/>
    <w:rsid w:val="00CC692D"/>
    <w:rsid w:val="00CD2EA9"/>
    <w:rsid w:val="00D35146"/>
    <w:rsid w:val="00D90B6F"/>
    <w:rsid w:val="00DC639B"/>
    <w:rsid w:val="00DC7CCF"/>
    <w:rsid w:val="00E646C3"/>
    <w:rsid w:val="00E86531"/>
    <w:rsid w:val="00EC5E9C"/>
    <w:rsid w:val="00ED3133"/>
    <w:rsid w:val="00F80CFB"/>
    <w:rsid w:val="00FC6BB0"/>
    <w:rsid w:val="00FE359E"/>
    <w:rsid w:val="00FF369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Professional" w:locked="1" w:semiHidden="0" w:uiPriority="0" w:unhideWhenUsed="0"/>
    <w:lsdException w:name="Table Web 1" w:locked="1" w:semiHidden="0" w:uiPriority="0" w:unhideWhenUsed="0"/>
    <w:lsdException w:name="Table Web 2"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29"/>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8653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08653B"/>
    <w:pPr>
      <w:ind w:left="720"/>
      <w:contextualSpacing/>
    </w:pPr>
  </w:style>
</w:styles>
</file>

<file path=word/webSettings.xml><?xml version="1.0" encoding="utf-8"?>
<w:webSettings xmlns:r="http://schemas.openxmlformats.org/officeDocument/2006/relationships" xmlns:w="http://schemas.openxmlformats.org/wordprocessingml/2006/main">
  <w:divs>
    <w:div w:id="17762497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856</Words>
  <Characters>4709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TP </dc:title>
  <dc:subject/>
  <dc:creator>Hernan Yervoni</dc:creator>
  <cp:keywords/>
  <dc:description/>
  <cp:lastModifiedBy>Gabi</cp:lastModifiedBy>
  <cp:revision>3</cp:revision>
  <dcterms:created xsi:type="dcterms:W3CDTF">2019-09-30T01:13:00Z</dcterms:created>
  <dcterms:modified xsi:type="dcterms:W3CDTF">2019-09-30T01:13:00Z</dcterms:modified>
</cp:coreProperties>
</file>