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2DC34B7" w14:textId="77777777" w:rsidR="007F2517" w:rsidRDefault="007F2517">
      <w:pPr>
        <w:spacing w:after="0" w:line="240" w:lineRule="auto"/>
        <w:rPr>
          <w:rFonts w:ascii="Times New Roman" w:eastAsia="Times New Roman" w:hAnsi="Times New Roman"/>
          <w:b/>
          <w:sz w:val="24"/>
          <w:szCs w:val="24"/>
          <w:lang w:eastAsia="es-ES"/>
        </w:rPr>
      </w:pPr>
    </w:p>
    <w:p w14:paraId="54DEF186" w14:textId="77777777" w:rsidR="007F2517" w:rsidRDefault="007F2517">
      <w:pPr>
        <w:spacing w:after="0" w:line="240" w:lineRule="auto"/>
        <w:rPr>
          <w:rFonts w:ascii="Times New Roman" w:eastAsia="Times New Roman" w:hAnsi="Times New Roman"/>
          <w:b/>
          <w:sz w:val="24"/>
          <w:szCs w:val="24"/>
          <w:lang w:eastAsia="es-ES"/>
        </w:rPr>
      </w:pPr>
      <w:r>
        <w:pict w14:anchorId="52500F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4pt;width:218.95pt;height:72.1pt;z-index:251657728;mso-wrap-distance-left:0;mso-wrap-distance-right:0;mso-position-horizontal:center" filled="t">
            <v:fill color2="black"/>
            <v:imagedata r:id="rId7" o:title=""/>
            <w10:wrap type="square" side="largest"/>
          </v:shape>
        </w:pict>
      </w:r>
    </w:p>
    <w:p w14:paraId="07E47F7F" w14:textId="77777777" w:rsidR="007F2517" w:rsidRDefault="007F2517">
      <w:pPr>
        <w:spacing w:after="0" w:line="240" w:lineRule="auto"/>
        <w:rPr>
          <w:rFonts w:ascii="Times New Roman" w:eastAsia="Times New Roman" w:hAnsi="Times New Roman"/>
          <w:b/>
          <w:sz w:val="24"/>
          <w:szCs w:val="24"/>
          <w:lang w:eastAsia="es-ES"/>
        </w:rPr>
      </w:pPr>
    </w:p>
    <w:p w14:paraId="63FBDF23" w14:textId="77777777" w:rsidR="007F2517" w:rsidRDefault="007F2517">
      <w:pPr>
        <w:spacing w:after="0" w:line="240" w:lineRule="auto"/>
        <w:rPr>
          <w:rFonts w:ascii="Times New Roman" w:eastAsia="Times New Roman" w:hAnsi="Times New Roman"/>
          <w:b/>
          <w:sz w:val="24"/>
          <w:szCs w:val="24"/>
          <w:lang w:eastAsia="es-ES"/>
        </w:rPr>
      </w:pPr>
    </w:p>
    <w:p w14:paraId="50AC1DCD" w14:textId="77777777" w:rsidR="007F2517" w:rsidRDefault="007F2517">
      <w:pPr>
        <w:pStyle w:val="NoSpacing"/>
        <w:jc w:val="center"/>
        <w:rPr>
          <w:rFonts w:ascii="Times New Roman" w:eastAsia="Times New Roman" w:hAnsi="Times New Roman" w:cs="Times New Roman"/>
          <w:b/>
          <w:sz w:val="40"/>
          <w:lang w:eastAsia="es-ES"/>
        </w:rPr>
      </w:pPr>
    </w:p>
    <w:p w14:paraId="76002460" w14:textId="77777777" w:rsidR="007F2517" w:rsidRDefault="007F2517">
      <w:pPr>
        <w:pStyle w:val="NoSpacing"/>
        <w:jc w:val="center"/>
        <w:rPr>
          <w:rFonts w:ascii="Times New Roman" w:eastAsia="Times New Roman" w:hAnsi="Times New Roman" w:cs="Times New Roman"/>
          <w:b/>
          <w:sz w:val="40"/>
          <w:lang w:eastAsia="es-ES"/>
        </w:rPr>
      </w:pPr>
    </w:p>
    <w:p w14:paraId="7E806E15" w14:textId="77777777" w:rsidR="007F2517" w:rsidRDefault="007F2517">
      <w:pPr>
        <w:pStyle w:val="NoSpacing"/>
        <w:jc w:val="center"/>
        <w:rPr>
          <w:rFonts w:ascii="Times New Roman" w:eastAsia="Times New Roman" w:hAnsi="Times New Roman" w:cs="Times New Roman"/>
          <w:b/>
          <w:sz w:val="40"/>
          <w:lang w:eastAsia="es-ES"/>
        </w:rPr>
      </w:pPr>
      <w:r>
        <w:rPr>
          <w:rFonts w:ascii="Times New Roman" w:eastAsia="Times New Roman" w:hAnsi="Times New Roman" w:cs="Times New Roman"/>
          <w:b/>
          <w:sz w:val="40"/>
          <w:lang w:eastAsia="es-ES"/>
        </w:rPr>
        <w:t>MARKETING EN INTERNET Y NUEVA ECONOMÍA</w:t>
      </w:r>
    </w:p>
    <w:p w14:paraId="200C1B89" w14:textId="77777777" w:rsidR="00B315B3" w:rsidRDefault="00B315B3">
      <w:pPr>
        <w:pStyle w:val="NoSpacing"/>
        <w:jc w:val="center"/>
      </w:pPr>
    </w:p>
    <w:p w14:paraId="0B890CA6" w14:textId="77777777" w:rsidR="00B315B3" w:rsidRDefault="00B315B3" w:rsidP="00B315B3">
      <w:pPr>
        <w:jc w:val="center"/>
      </w:pPr>
      <w:r>
        <w:t>1er Cuatrimestre 2017</w:t>
      </w:r>
    </w:p>
    <w:p w14:paraId="23B6E06C" w14:textId="77777777" w:rsidR="007F2517" w:rsidRDefault="007F2517">
      <w:pPr>
        <w:pStyle w:val="NoSpacing"/>
        <w:jc w:val="center"/>
        <w:rPr>
          <w:rFonts w:ascii="Times New Roman" w:eastAsia="Times New Roman" w:hAnsi="Times New Roman" w:cs="Times New Roman"/>
          <w:b/>
          <w:sz w:val="40"/>
          <w:lang w:eastAsia="es-ES"/>
        </w:rPr>
      </w:pPr>
    </w:p>
    <w:p w14:paraId="39CC57D7" w14:textId="77777777" w:rsidR="007F2517" w:rsidRDefault="007F2517">
      <w:pPr>
        <w:pStyle w:val="NoSpacing"/>
        <w:jc w:val="center"/>
        <w:rPr>
          <w:rFonts w:ascii="Times New Roman" w:eastAsia="Times New Roman" w:hAnsi="Times New Roman" w:cs="Times New Roman"/>
          <w:b/>
          <w:sz w:val="40"/>
          <w:lang w:eastAsia="es-ES"/>
        </w:rPr>
      </w:pPr>
    </w:p>
    <w:p w14:paraId="6F52AD51" w14:textId="77777777" w:rsidR="007F2517" w:rsidRDefault="007F2517">
      <w:pPr>
        <w:jc w:val="center"/>
      </w:pPr>
      <w:r>
        <w:rPr>
          <w:i/>
          <w:sz w:val="36"/>
          <w:szCs w:val="24"/>
        </w:rPr>
        <w:t>TP1 – WIKINOMICS</w:t>
      </w:r>
    </w:p>
    <w:p w14:paraId="51CFF0F0" w14:textId="77777777" w:rsidR="007F2517" w:rsidRDefault="007F2517">
      <w:pPr>
        <w:jc w:val="center"/>
      </w:pPr>
    </w:p>
    <w:p w14:paraId="315B1269" w14:textId="77777777" w:rsidR="007F2517" w:rsidRDefault="007F2517">
      <w:pPr>
        <w:jc w:val="center"/>
      </w:pPr>
    </w:p>
    <w:p w14:paraId="0DDE1D37" w14:textId="77777777" w:rsidR="00C15A90" w:rsidRDefault="00C15A90">
      <w:pPr>
        <w:jc w:val="center"/>
      </w:pPr>
    </w:p>
    <w:p w14:paraId="1D137D02" w14:textId="77777777" w:rsidR="00C15A90" w:rsidRDefault="00C15A90">
      <w:pPr>
        <w:jc w:val="center"/>
      </w:pPr>
    </w:p>
    <w:p w14:paraId="0FAF67C8" w14:textId="77777777" w:rsidR="00B315B3" w:rsidRDefault="00B315B3">
      <w:pPr>
        <w:jc w:val="center"/>
      </w:pPr>
    </w:p>
    <w:p w14:paraId="572D2405" w14:textId="77777777" w:rsidR="00C15A90" w:rsidRDefault="00C15A90" w:rsidP="00C15A90">
      <w:pPr>
        <w:rPr>
          <w:sz w:val="28"/>
        </w:rPr>
      </w:pPr>
      <w:r>
        <w:rPr>
          <w:sz w:val="28"/>
        </w:rPr>
        <w:t>Profesor: Prince, Alejandro</w:t>
      </w:r>
    </w:p>
    <w:p w14:paraId="79CBAEC7" w14:textId="77777777" w:rsidR="00C15A90" w:rsidRPr="008C5D54" w:rsidRDefault="00C15A90" w:rsidP="00C15A90">
      <w:pPr>
        <w:rPr>
          <w:sz w:val="28"/>
          <w:szCs w:val="28"/>
        </w:rPr>
      </w:pPr>
      <w:r w:rsidRPr="008C5D54">
        <w:rPr>
          <w:sz w:val="28"/>
          <w:szCs w:val="28"/>
        </w:rPr>
        <w:t>Ayudantes: Hernan Borre, Maximiliano Bracho</w:t>
      </w:r>
    </w:p>
    <w:p w14:paraId="15FCF5C4" w14:textId="77777777" w:rsidR="007F2517" w:rsidRDefault="007F2517">
      <w:pPr>
        <w:pStyle w:val="NoSpacing"/>
        <w:rPr>
          <w:sz w:val="28"/>
        </w:rPr>
      </w:pPr>
    </w:p>
    <w:p w14:paraId="246D2238" w14:textId="77777777" w:rsidR="00C15A90" w:rsidRDefault="00C15A90">
      <w:pPr>
        <w:pStyle w:val="NoSpacing"/>
        <w:rPr>
          <w:sz w:val="28"/>
        </w:rPr>
      </w:pPr>
    </w:p>
    <w:p w14:paraId="09C672CC" w14:textId="77777777" w:rsidR="00C15A90" w:rsidRDefault="00C15A90">
      <w:pPr>
        <w:pStyle w:val="NoSpacing"/>
        <w:rPr>
          <w:sz w:val="28"/>
        </w:rPr>
      </w:pPr>
    </w:p>
    <w:p w14:paraId="1D2EB548" w14:textId="77777777" w:rsidR="00C15A90" w:rsidRDefault="00C15A90">
      <w:pPr>
        <w:pStyle w:val="NoSpacing"/>
        <w:rPr>
          <w:sz w:val="28"/>
        </w:rPr>
      </w:pPr>
    </w:p>
    <w:p w14:paraId="23ED5556" w14:textId="77777777" w:rsidR="00C15A90" w:rsidRDefault="00C15A90">
      <w:pPr>
        <w:pStyle w:val="NoSpacing"/>
        <w:rPr>
          <w:sz w:val="28"/>
        </w:rPr>
      </w:pPr>
    </w:p>
    <w:p w14:paraId="62EF9756" w14:textId="77777777" w:rsidR="00C15A90" w:rsidRDefault="00C15A90">
      <w:pPr>
        <w:pStyle w:val="NoSpacing"/>
        <w:rPr>
          <w:sz w:val="28"/>
        </w:rPr>
      </w:pPr>
    </w:p>
    <w:p w14:paraId="1C8DA8F1" w14:textId="77777777" w:rsidR="00B315B3" w:rsidRDefault="00B315B3">
      <w:pPr>
        <w:pStyle w:val="NoSpacing"/>
        <w:rPr>
          <w:sz w:val="28"/>
        </w:rPr>
      </w:pPr>
    </w:p>
    <w:p w14:paraId="0196F235" w14:textId="77777777" w:rsidR="00C15A90" w:rsidRDefault="00C15A90">
      <w:pPr>
        <w:pStyle w:val="NoSpacing"/>
        <w:rPr>
          <w:sz w:val="28"/>
        </w:rPr>
      </w:pPr>
    </w:p>
    <w:p w14:paraId="16D687C4" w14:textId="77777777" w:rsidR="007F2517" w:rsidRPr="00263B77" w:rsidRDefault="007F2517">
      <w:pPr>
        <w:pStyle w:val="NoSpacing"/>
        <w:rPr>
          <w:rFonts w:ascii="Calibri" w:hAnsi="Calibri"/>
        </w:rPr>
      </w:pPr>
      <w:r w:rsidRPr="00263B77">
        <w:rPr>
          <w:rFonts w:ascii="Calibri" w:hAnsi="Calibri"/>
          <w:sz w:val="28"/>
        </w:rPr>
        <w:t>Alumno: Rocchio, Claudio</w:t>
      </w:r>
    </w:p>
    <w:p w14:paraId="3F2319A2" w14:textId="77777777" w:rsidR="007F2517" w:rsidRPr="00263B77" w:rsidRDefault="007F2517">
      <w:r w:rsidRPr="00263B77">
        <w:rPr>
          <w:sz w:val="28"/>
          <w:szCs w:val="28"/>
          <w:lang w:val="es-ES"/>
        </w:rPr>
        <w:t>Legajo: 118319-9</w:t>
      </w:r>
    </w:p>
    <w:p w14:paraId="1F013682" w14:textId="3373165A" w:rsidR="007F2517" w:rsidRDefault="00C15A90" w:rsidP="008C5D54">
      <w:pPr>
        <w:pStyle w:val="preguntas"/>
      </w:pPr>
      <w:r>
        <w:rPr>
          <w:rFonts w:ascii="Verdana" w:hAnsi="Verdana" w:cs="Verdana"/>
          <w:bCs/>
          <w:sz w:val="24"/>
          <w:szCs w:val="24"/>
        </w:rPr>
        <w:br w:type="page"/>
      </w:r>
      <w:r w:rsidR="007F2517">
        <w:lastRenderedPageBreak/>
        <w:t>Desarrolle el concepto “producción entre iguales”</w:t>
      </w:r>
    </w:p>
    <w:p w14:paraId="0C94E356" w14:textId="77777777" w:rsidR="007F2517" w:rsidRDefault="007F2517" w:rsidP="00F766B8">
      <w:pPr>
        <w:pStyle w:val="textorespuesta"/>
      </w:pPr>
      <w:r>
        <w:rPr>
          <w:lang w:eastAsia="es-ES"/>
        </w:rPr>
        <w:t xml:space="preserve"> </w:t>
      </w:r>
      <w:r>
        <w:rPr>
          <w:lang w:eastAsia="es-ES"/>
        </w:rPr>
        <w:tab/>
      </w:r>
      <w:r>
        <w:t>El concepto “producción entre iguales” explica el fenómeno que ocurre cuando un grupo de personas por distintos motivos se auto</w:t>
      </w:r>
      <w:r w:rsidR="00C15A90">
        <w:t>-</w:t>
      </w:r>
      <w:r>
        <w:t xml:space="preserve">organizan en comunidades para lograr un objetivo en común, sea </w:t>
      </w:r>
      <w:r w:rsidR="00C15A90">
        <w:t>para diseñar</w:t>
      </w:r>
      <w:r>
        <w:t xml:space="preserve"> bienes o servicios, crear conocimiento o, también producir experiencias dinámicas y compartidas. </w:t>
      </w:r>
    </w:p>
    <w:p w14:paraId="46E20002" w14:textId="77777777" w:rsidR="007F2517" w:rsidRDefault="007F2517" w:rsidP="00F766B8">
      <w:pPr>
        <w:pStyle w:val="textorespuesta"/>
      </w:pPr>
      <w:r>
        <w:tab/>
        <w:t xml:space="preserve">Si bien en estas comunidades reina el igualitarismo, la mayoría de estas comunidades tienen un sistema donde existen rangos o personas con mayor autoridad. </w:t>
      </w:r>
    </w:p>
    <w:p w14:paraId="6727152E" w14:textId="77777777" w:rsidR="007F2517" w:rsidRDefault="007F2517" w:rsidP="00F766B8">
      <w:pPr>
        <w:pStyle w:val="textorespuesta"/>
      </w:pPr>
      <w:r>
        <w:tab/>
        <w:t xml:space="preserve">También explica que la </w:t>
      </w:r>
      <w:r w:rsidR="00C15A90">
        <w:t>auto organización</w:t>
      </w:r>
      <w:r>
        <w:t xml:space="preserve"> funciona mejor que las típicas estructuras jerárquicas para algunas tareas. Por ahora su mayor impacto se ve en la producción de software, medios de comunicación, entretenimientos y cultura, pero se espera que su uso se vaya multiplicando en cada vez más áreas y funciones de nuestra sociedad. </w:t>
      </w:r>
    </w:p>
    <w:p w14:paraId="61647859" w14:textId="77777777" w:rsidR="007F2517" w:rsidRDefault="007F2517">
      <w:pPr>
        <w:pStyle w:val="Textoindependiente"/>
      </w:pPr>
    </w:p>
    <w:p w14:paraId="6669EB16" w14:textId="77777777" w:rsidR="007F2517" w:rsidRDefault="007F2517" w:rsidP="00432DED">
      <w:pPr>
        <w:pStyle w:val="preguntas"/>
      </w:pPr>
      <w:r w:rsidRPr="00C15A90">
        <w:t xml:space="preserve">Enuncie y desarrolle las 4 ideas o componentes en las que se basa la wikinomía. </w:t>
      </w:r>
      <w:r w:rsidR="00C15A90" w:rsidRPr="00C15A90">
        <w:t>Dé un</w:t>
      </w:r>
      <w:r w:rsidRPr="00C15A90">
        <w:t xml:space="preserve"> ejemplo de cada una.</w:t>
      </w:r>
    </w:p>
    <w:p w14:paraId="086C9565" w14:textId="77777777" w:rsidR="007F2517" w:rsidRPr="0017718F" w:rsidRDefault="00C15A90" w:rsidP="00262CD2">
      <w:pPr>
        <w:pStyle w:val="textorespuesta"/>
        <w:ind w:firstLine="709"/>
      </w:pPr>
      <w:r w:rsidRPr="0017718F">
        <w:t>Las 4 ideas</w:t>
      </w:r>
      <w:r w:rsidR="007F2517" w:rsidRPr="0017718F">
        <w:t xml:space="preserve"> en las que se basa la wikinomía son: apertura, interacción entre iguales, el compartir y la actuación global.</w:t>
      </w:r>
    </w:p>
    <w:p w14:paraId="48ABF478" w14:textId="77777777" w:rsidR="007F2517" w:rsidRDefault="007F2517" w:rsidP="00F766B8">
      <w:pPr>
        <w:pStyle w:val="textorespuesta"/>
        <w:numPr>
          <w:ilvl w:val="0"/>
          <w:numId w:val="11"/>
        </w:numPr>
      </w:pPr>
      <w:r>
        <w:rPr>
          <w:b/>
        </w:rPr>
        <w:t>Apertura</w:t>
      </w:r>
      <w:r>
        <w:t xml:space="preserve">: Hasta hace poco las empresas vivían con una política cerrada, cuidando de no compartir sus recursos más preciados. Los grandes y rápidos avances tecnológicos y científicos fueron la principal causa de una apertura cada vez más grande, ya que al no poder conseguir un desarrollo propio y para mantenerse actualizados y vigentes deben estar abiertos al talento que se desarrolla fuera de sus paredes. </w:t>
      </w:r>
    </w:p>
    <w:p w14:paraId="07CE82F4" w14:textId="77777777" w:rsidR="007F2517" w:rsidRDefault="007F2517" w:rsidP="00F766B8">
      <w:pPr>
        <w:pStyle w:val="textorespuesta"/>
        <w:ind w:left="1069"/>
      </w:pPr>
      <w:r>
        <w:t xml:space="preserve">También en la industria del software se ve una mayor apertura, ya que por años se </w:t>
      </w:r>
      <w:r w:rsidR="00C15A90">
        <w:t>luchó</w:t>
      </w:r>
      <w:r>
        <w:t xml:space="preserve"> mucho contra el software libre y hoy en día los clientes reclaman una mayor libertad para elegir su hardware o construir una arquitectura y se ven muchas opciones de software libre. </w:t>
      </w:r>
    </w:p>
    <w:p w14:paraId="18827893" w14:textId="77777777" w:rsidR="007F2517" w:rsidRDefault="00C15A90" w:rsidP="00F766B8">
      <w:pPr>
        <w:pStyle w:val="textorespuesta"/>
        <w:ind w:left="1069"/>
      </w:pPr>
      <w:r>
        <w:t>Además,</w:t>
      </w:r>
      <w:r w:rsidR="007F2517">
        <w:t xml:space="preserve"> se </w:t>
      </w:r>
      <w:r>
        <w:t>está</w:t>
      </w:r>
      <w:r w:rsidR="007F2517">
        <w:t xml:space="preserve"> viendo una mayor apertura de información y contenido en empresas grandes que ven la transparencia como un valor agregado y que les brinda importantes beneficios. </w:t>
      </w:r>
    </w:p>
    <w:p w14:paraId="60586024" w14:textId="77777777" w:rsidR="007F2517" w:rsidRPr="0017718F" w:rsidRDefault="007F2517" w:rsidP="00F766B8">
      <w:pPr>
        <w:pStyle w:val="textorespuesta"/>
        <w:numPr>
          <w:ilvl w:val="0"/>
          <w:numId w:val="11"/>
        </w:numPr>
        <w:rPr>
          <w:rStyle w:val="textorespuestaCar"/>
        </w:rPr>
      </w:pPr>
      <w:r>
        <w:rPr>
          <w:b/>
        </w:rPr>
        <w:t>Interacción entre iguales</w:t>
      </w:r>
      <w:r>
        <w:t xml:space="preserve">: </w:t>
      </w:r>
      <w:r w:rsidRPr="0017718F">
        <w:rPr>
          <w:rStyle w:val="textorespuestaCar"/>
        </w:rPr>
        <w:t xml:space="preserve">Esta idea hace referencia a destruir los conceptos de jerarquía tradicional para pasar a un modelo </w:t>
      </w:r>
      <w:r w:rsidR="00C15A90" w:rsidRPr="0017718F">
        <w:rPr>
          <w:rStyle w:val="textorespuestaCar"/>
        </w:rPr>
        <w:t>más</w:t>
      </w:r>
      <w:r w:rsidRPr="0017718F">
        <w:rPr>
          <w:rStyle w:val="textorespuestaCar"/>
        </w:rPr>
        <w:t xml:space="preserve"> horizontal. </w:t>
      </w:r>
      <w:r w:rsidR="00C15A90" w:rsidRPr="0017718F">
        <w:rPr>
          <w:rStyle w:val="textorespuestaCar"/>
        </w:rPr>
        <w:t>Wikipedia,</w:t>
      </w:r>
      <w:r w:rsidRPr="0017718F">
        <w:rPr>
          <w:rStyle w:val="textorespuestaCar"/>
        </w:rPr>
        <w:t xml:space="preserve"> por ejemplo, posee contenido que permite la interacción entre iguales, todos pudiendo tener acceso a editar. Otro ejemplo es el de Linux, que permite a cualquier usuario colaborar con el código o corregir errores.  </w:t>
      </w:r>
    </w:p>
    <w:p w14:paraId="396D1C85" w14:textId="77777777" w:rsidR="007F2517" w:rsidRDefault="007F2517" w:rsidP="00F766B8">
      <w:pPr>
        <w:pStyle w:val="textorespuesta"/>
        <w:numPr>
          <w:ilvl w:val="0"/>
          <w:numId w:val="11"/>
        </w:numPr>
      </w:pPr>
      <w:r>
        <w:rPr>
          <w:b/>
        </w:rPr>
        <w:t>Compartir</w:t>
      </w:r>
      <w:r>
        <w:t xml:space="preserve">: Esta idea habla sobre el dilema presentado cuando la tecnología permitió que un montón de obras con derechos intelectuales empezaron a ser compartidos libremente, y como se </w:t>
      </w:r>
      <w:r w:rsidR="00C15A90">
        <w:t>intentó</w:t>
      </w:r>
      <w:r>
        <w:t xml:space="preserve"> sobrellevar ese problema anteriormente, por </w:t>
      </w:r>
      <w:r w:rsidR="00C15A90">
        <w:t>ejemplo,</w:t>
      </w:r>
      <w:r>
        <w:t xml:space="preserve"> en la música haciendo restricciones cada vez </w:t>
      </w:r>
      <w:r w:rsidR="00C15A90">
        <w:t>más</w:t>
      </w:r>
      <w:r>
        <w:t xml:space="preserve"> grandes. Y plantea que el modelo ideal es tener una cartera de recursos compartidos y otros protegidos. Cuidando los recursos más valiosos de la </w:t>
      </w:r>
      <w:r w:rsidR="00C15A90">
        <w:t>empresa,</w:t>
      </w:r>
      <w:r>
        <w:t xml:space="preserve"> pero permitiendo que en otros proyectos se desarrolle una colaboración útil para las empresas. </w:t>
      </w:r>
    </w:p>
    <w:p w14:paraId="29EBF32F" w14:textId="77777777" w:rsidR="007F2517" w:rsidRDefault="007F2517" w:rsidP="00F766B8">
      <w:pPr>
        <w:pStyle w:val="textorespuesta"/>
        <w:numPr>
          <w:ilvl w:val="0"/>
          <w:numId w:val="11"/>
        </w:numPr>
      </w:pPr>
      <w:r>
        <w:rPr>
          <w:b/>
        </w:rPr>
        <w:t>Actuación Global</w:t>
      </w:r>
      <w:r>
        <w:t xml:space="preserve">: </w:t>
      </w:r>
      <w:r w:rsidRPr="0017718F">
        <w:rPr>
          <w:rStyle w:val="textorespuestaCar"/>
        </w:rPr>
        <w:t xml:space="preserve">Se refiere a como la caída de las barreras de separación económica y geográficas propiciada por la tecnología </w:t>
      </w:r>
      <w:r w:rsidR="00C15A90" w:rsidRPr="0017718F">
        <w:rPr>
          <w:rStyle w:val="textorespuestaCar"/>
        </w:rPr>
        <w:t>está</w:t>
      </w:r>
      <w:r w:rsidRPr="0017718F">
        <w:rPr>
          <w:rStyle w:val="textorespuestaCar"/>
        </w:rPr>
        <w:t xml:space="preserve"> generando un nuevo orden en las sociedades y en las empresas. La </w:t>
      </w:r>
      <w:bookmarkStart w:id="0" w:name="__DdeLink__1007_1648414878"/>
      <w:r w:rsidRPr="0017718F">
        <w:rPr>
          <w:rStyle w:val="textorespuestaCar"/>
        </w:rPr>
        <w:t>globalización</w:t>
      </w:r>
      <w:bookmarkEnd w:id="0"/>
      <w:r w:rsidRPr="0017718F">
        <w:rPr>
          <w:rStyle w:val="textorespuestaCar"/>
        </w:rPr>
        <w:t xml:space="preserve"> genero tremendos cambios en todos los países, generando un gran crecimiento en países en desarrollo y genera que las empresas construyan nuevos mecanismos de integración y competencia y acceder a nuevos mercados.  Es por esto que hoy en </w:t>
      </w:r>
      <w:r w:rsidRPr="0017718F">
        <w:rPr>
          <w:rStyle w:val="textorespuestaCar"/>
        </w:rPr>
        <w:lastRenderedPageBreak/>
        <w:t>día pensar una empresa competitiva, significa prensar una empresa global, con todo lo que esto implica.</w:t>
      </w:r>
      <w:r>
        <w:t xml:space="preserve"> </w:t>
      </w:r>
    </w:p>
    <w:p w14:paraId="5BDD15E2" w14:textId="77777777" w:rsidR="007F2517" w:rsidRPr="00432DED" w:rsidRDefault="007F2517" w:rsidP="00432DED">
      <w:pPr>
        <w:pStyle w:val="preguntas"/>
      </w:pPr>
      <w:r w:rsidRPr="00432DED">
        <w:t>Explique y dé ejemplos de la “emergencia”, como consecuencia de la colaboración masiva.</w:t>
      </w:r>
    </w:p>
    <w:p w14:paraId="4B9D67B3" w14:textId="77777777" w:rsidR="007F2517" w:rsidRPr="008C5D54" w:rsidRDefault="007F2517" w:rsidP="008C5D54">
      <w:pPr>
        <w:pStyle w:val="textorespuesta"/>
        <w:ind w:firstLine="709"/>
      </w:pPr>
      <w:r w:rsidRPr="008C5D54">
        <w:t>La emergencia hace referencia a la aparición de valor (entendido como nuevas capacidades, estructuras,</w:t>
      </w:r>
      <w:r w:rsidR="00C15A90" w:rsidRPr="008C5D54">
        <w:t xml:space="preserve"> </w:t>
      </w:r>
      <w:r w:rsidRPr="008C5D54">
        <w:t>etc</w:t>
      </w:r>
      <w:r w:rsidR="00C15A90" w:rsidRPr="008C5D54">
        <w:t>.</w:t>
      </w:r>
      <w:r w:rsidRPr="008C5D54">
        <w:t>) nuevo creado a partir de la integración de distintas actividades o disciplinas no conexas en principio realizadas por agentes que colaboran con ayuda de herramientas posibilitadas por Internet. En este contexto el desafío para las empresas consiste en propiciar y sostener relaciones simbióticas con estructuras emergentes (nuevas y revolucionarias)</w:t>
      </w:r>
      <w:r w:rsidR="00C15A90" w:rsidRPr="008C5D54">
        <w:t xml:space="preserve">, ya que </w:t>
      </w:r>
      <w:r w:rsidRPr="008C5D54">
        <w:t>la auto</w:t>
      </w:r>
      <w:r w:rsidR="00C15A90" w:rsidRPr="008C5D54">
        <w:t>-</w:t>
      </w:r>
      <w:r w:rsidRPr="008C5D54">
        <w:t xml:space="preserve">organización es una estructura difícil de controlar; pero que si puede canalizarse. Las empresas inteligentes están transitando este camino para orientarse en </w:t>
      </w:r>
      <w:r w:rsidR="00C15A90" w:rsidRPr="008C5D54">
        <w:t>cómo</w:t>
      </w:r>
      <w:r w:rsidRPr="008C5D54">
        <w:t xml:space="preserve"> aprovechar al máximo la capacidad </w:t>
      </w:r>
      <w:r w:rsidR="00C15A90" w:rsidRPr="008C5D54">
        <w:t>auto organizada</w:t>
      </w:r>
      <w:r w:rsidRPr="008C5D54">
        <w:t xml:space="preserve"> de proveedores, empleados y clientes.</w:t>
      </w:r>
    </w:p>
    <w:p w14:paraId="70A02DBE" w14:textId="77777777" w:rsidR="007F2517" w:rsidRPr="008C5D54" w:rsidRDefault="007F2517" w:rsidP="008C5D54">
      <w:pPr>
        <w:pStyle w:val="textorespuesta"/>
      </w:pPr>
      <w:r w:rsidRPr="008C5D54">
        <w:t xml:space="preserve">Los ejemplos sobre esto pueden </w:t>
      </w:r>
      <w:r w:rsidR="00C15A90" w:rsidRPr="008C5D54">
        <w:t>ser varios</w:t>
      </w:r>
      <w:r w:rsidRPr="008C5D54">
        <w:t xml:space="preserve">, uno </w:t>
      </w:r>
      <w:r w:rsidR="00C15A90" w:rsidRPr="008C5D54">
        <w:t>sería</w:t>
      </w:r>
      <w:r w:rsidR="0017718F" w:rsidRPr="008C5D54">
        <w:t xml:space="preserve"> el de Wikipedia, donde la </w:t>
      </w:r>
      <w:r w:rsidRPr="008C5D54">
        <w:t xml:space="preserve">gran cantidad de </w:t>
      </w:r>
      <w:r w:rsidR="00C15A90" w:rsidRPr="008C5D54">
        <w:t>páginas</w:t>
      </w:r>
      <w:r w:rsidRPr="008C5D54">
        <w:t xml:space="preserve"> de información hace que el todo sea </w:t>
      </w:r>
      <w:r w:rsidR="00C15A90" w:rsidRPr="008C5D54">
        <w:t>considerado</w:t>
      </w:r>
      <w:r w:rsidR="0017718F" w:rsidRPr="008C5D54">
        <w:t xml:space="preserve"> la </w:t>
      </w:r>
      <w:r w:rsidRPr="008C5D54">
        <w:t>mayor enciclopedia disponible para todo el mundo con acceso a Internet.</w:t>
      </w:r>
    </w:p>
    <w:p w14:paraId="4C07CB8F" w14:textId="77777777" w:rsidR="007F2517" w:rsidRPr="008C5D54" w:rsidRDefault="007F2517" w:rsidP="008C5D54">
      <w:pPr>
        <w:pStyle w:val="textorespuesta"/>
      </w:pPr>
      <w:r w:rsidRPr="008C5D54">
        <w:t xml:space="preserve">Otros ejemplos de esto son: Google, la blogosfera, Amazon. </w:t>
      </w:r>
    </w:p>
    <w:p w14:paraId="6218F866" w14:textId="77777777" w:rsidR="00D0512B" w:rsidRPr="00F766B8" w:rsidRDefault="00D0512B" w:rsidP="00F766B8">
      <w:pPr>
        <w:pStyle w:val="textorespuesta"/>
        <w:ind w:left="349"/>
      </w:pPr>
    </w:p>
    <w:p w14:paraId="72FE5DE2" w14:textId="77777777" w:rsidR="007F2517" w:rsidRDefault="00D17777" w:rsidP="00432DED">
      <w:pPr>
        <w:pStyle w:val="preguntas"/>
      </w:pPr>
      <w:r>
        <w:rPr>
          <w:rFonts w:ascii="Verdana" w:hAnsi="Verdana" w:cs="Verdana"/>
          <w:sz w:val="20"/>
          <w:szCs w:val="20"/>
        </w:rPr>
        <w:t>¿</w:t>
      </w:r>
      <w:r>
        <w:t>Qué enunciaba la ley de Coase originalmente?</w:t>
      </w:r>
      <w:r w:rsidR="007F2517">
        <w:t xml:space="preserve"> </w:t>
      </w:r>
      <w:r w:rsidR="00C15A90">
        <w:t>¿Y ahora, que implicancias tiene?</w:t>
      </w:r>
      <w:r w:rsidR="007F2517">
        <w:t xml:space="preserve"> Explique qué y cuáles son los costos de transacción.</w:t>
      </w:r>
    </w:p>
    <w:p w14:paraId="23649878" w14:textId="77777777" w:rsidR="007F2517" w:rsidRPr="00F766B8" w:rsidRDefault="007F2517" w:rsidP="00F766B8">
      <w:pPr>
        <w:pStyle w:val="textorespuesta"/>
        <w:ind w:firstLine="709"/>
      </w:pPr>
      <w:r w:rsidRPr="00F766B8">
        <w:t xml:space="preserve">La ley de Coase originalmente enunciaba que “una empresa tenderá a expandirse hasta que los costos que supone organizar una transacción adicional dentro de la empresa igualen los costes que implica desempeñar esa misma función en el mercado abierto”. Esto significa que cuando salga más barato realizar una </w:t>
      </w:r>
      <w:r w:rsidR="00D17777" w:rsidRPr="00F766B8">
        <w:t>función</w:t>
      </w:r>
      <w:r w:rsidRPr="00F766B8">
        <w:t xml:space="preserve"> dentro de la empresa, es recomendable hacerlo así; en cambio </w:t>
      </w:r>
      <w:r w:rsidR="0017718F" w:rsidRPr="00F766B8">
        <w:t>sí</w:t>
      </w:r>
      <w:r w:rsidRPr="00F766B8">
        <w:t xml:space="preserve"> resulta más económico salir al mercado, no hay que intentar hacerlo de forma interna.</w:t>
      </w:r>
    </w:p>
    <w:p w14:paraId="653A06B0" w14:textId="77777777" w:rsidR="007F2517" w:rsidRPr="00F766B8" w:rsidRDefault="007F2517" w:rsidP="00F766B8">
      <w:pPr>
        <w:pStyle w:val="textorespuesta"/>
        <w:ind w:firstLine="709"/>
      </w:pPr>
      <w:r w:rsidRPr="00F766B8">
        <w:t>En la práctica no resultaba práctico descomponer la fabricación y otros procesos industriales en una serie de transacciones negociadas de forma independiente, debido a los altos costos de transacción, los cuales incluyen:</w:t>
      </w:r>
    </w:p>
    <w:p w14:paraId="7E1F78A2" w14:textId="77777777" w:rsidR="007F2517" w:rsidRPr="00F766B8" w:rsidRDefault="007F2517" w:rsidP="00F766B8">
      <w:pPr>
        <w:pStyle w:val="textorespuesta"/>
        <w:ind w:firstLine="709"/>
        <w:rPr>
          <w:rStyle w:val="textorespuestaCar"/>
        </w:rPr>
      </w:pPr>
      <w:r w:rsidRPr="00F766B8">
        <w:rPr>
          <w:u w:val="single"/>
        </w:rPr>
        <w:t>Costos de búsqueda</w:t>
      </w:r>
      <w:r w:rsidR="00C15A90" w:rsidRPr="00F766B8">
        <w:t xml:space="preserve">: </w:t>
      </w:r>
      <w:r w:rsidRPr="00F766B8">
        <w:rPr>
          <w:rStyle w:val="textorespuestaCar"/>
        </w:rPr>
        <w:t xml:space="preserve">como lo que </w:t>
      </w:r>
      <w:r w:rsidR="00D17777" w:rsidRPr="00F766B8">
        <w:rPr>
          <w:rStyle w:val="textorespuestaCar"/>
        </w:rPr>
        <w:t>supondría localizar</w:t>
      </w:r>
      <w:r w:rsidRPr="00F766B8">
        <w:rPr>
          <w:rStyle w:val="textorespuestaCar"/>
        </w:rPr>
        <w:t xml:space="preserve"> distintos proveedores y determinar la idoneidad de los bienes que ofrecen. </w:t>
      </w:r>
    </w:p>
    <w:p w14:paraId="1863D1DF" w14:textId="77777777" w:rsidR="007F2517" w:rsidRPr="00F766B8" w:rsidRDefault="007F2517" w:rsidP="00F766B8">
      <w:pPr>
        <w:pStyle w:val="textorespuesta"/>
        <w:ind w:firstLine="709"/>
        <w:rPr>
          <w:rStyle w:val="textorespuestaCar"/>
        </w:rPr>
      </w:pPr>
      <w:r w:rsidRPr="00F766B8">
        <w:rPr>
          <w:u w:val="single"/>
        </w:rPr>
        <w:t>Costos de contratación</w:t>
      </w:r>
      <w:r w:rsidR="00CD2A69" w:rsidRPr="00F766B8">
        <w:t>:</w:t>
      </w:r>
      <w:r w:rsidRPr="00F766B8">
        <w:t xml:space="preserve"> </w:t>
      </w:r>
      <w:r w:rsidRPr="00F766B8">
        <w:rPr>
          <w:rStyle w:val="textorespuestaCar"/>
        </w:rPr>
        <w:t>como los que implica negociar el precio y contratar las condiciones</w:t>
      </w:r>
      <w:r w:rsidR="00B315B3" w:rsidRPr="00F766B8">
        <w:rPr>
          <w:rStyle w:val="textorespuestaCar"/>
        </w:rPr>
        <w:t>.</w:t>
      </w:r>
    </w:p>
    <w:p w14:paraId="48770498" w14:textId="77777777" w:rsidR="00B315B3" w:rsidRPr="00F766B8" w:rsidRDefault="007F2517" w:rsidP="00F766B8">
      <w:pPr>
        <w:pStyle w:val="textorespuesta"/>
        <w:ind w:firstLine="709"/>
        <w:rPr>
          <w:rStyle w:val="textorespuestaCar"/>
        </w:rPr>
      </w:pPr>
      <w:r w:rsidRPr="00F766B8">
        <w:rPr>
          <w:u w:val="single"/>
        </w:rPr>
        <w:t>Costos de coordinación</w:t>
      </w:r>
      <w:r w:rsidR="00CD2A69" w:rsidRPr="00F766B8">
        <w:t>:</w:t>
      </w:r>
      <w:r w:rsidR="00C15A90" w:rsidRPr="00F766B8">
        <w:t xml:space="preserve"> </w:t>
      </w:r>
      <w:r w:rsidR="00C15A90" w:rsidRPr="00F766B8">
        <w:rPr>
          <w:rStyle w:val="textorespuestaCar"/>
        </w:rPr>
        <w:t xml:space="preserve">que </w:t>
      </w:r>
      <w:r w:rsidRPr="00F766B8">
        <w:rPr>
          <w:rStyle w:val="textorespuestaCar"/>
        </w:rPr>
        <w:t xml:space="preserve">supondría encajar los distintos productos y procesos.  </w:t>
      </w:r>
    </w:p>
    <w:p w14:paraId="18F817FC" w14:textId="77777777" w:rsidR="007F2517" w:rsidRPr="00F766B8" w:rsidRDefault="00B315B3" w:rsidP="00F766B8">
      <w:pPr>
        <w:pStyle w:val="textorespuesta"/>
        <w:rPr>
          <w:rStyle w:val="textorespuestaCar"/>
        </w:rPr>
      </w:pPr>
      <w:r w:rsidRPr="00F766B8">
        <w:rPr>
          <w:rStyle w:val="textorespuestaCar"/>
        </w:rPr>
        <w:t>El</w:t>
      </w:r>
      <w:r w:rsidR="007F2517" w:rsidRPr="00F766B8">
        <w:rPr>
          <w:rStyle w:val="textorespuestaCar"/>
        </w:rPr>
        <w:t xml:space="preserve"> resultado fue que la mayor parte de las empresas determinaron que lo más sensato era desempeñar el máximo número de funciones posible dentro de la propia empresa, dando origen a la ley de Coase.</w:t>
      </w:r>
    </w:p>
    <w:p w14:paraId="00BCCD15" w14:textId="77777777" w:rsidR="007F2517" w:rsidRDefault="007F2517" w:rsidP="00F766B8">
      <w:pPr>
        <w:pStyle w:val="textorespuesta"/>
      </w:pPr>
      <w:r w:rsidRPr="00F766B8">
        <w:t xml:space="preserve">Sin embargo, Internet ha generado que los costes de transacción caigan de </w:t>
      </w:r>
      <w:r w:rsidR="00C15A90" w:rsidRPr="00F766B8">
        <w:t>tal manera</w:t>
      </w:r>
      <w:r w:rsidRPr="00F766B8">
        <w:t xml:space="preserve"> que, resulta mucho más útil leer la ley de Coase a la inversa: en la actualidad, las empresas deben replegarse hasta que el costo que supone realizar una transacción de forma interna no supere el coste que implica realizarla de forma externa.</w:t>
      </w:r>
    </w:p>
    <w:p w14:paraId="66144A63" w14:textId="77777777" w:rsidR="00F766B8" w:rsidRPr="00F766B8" w:rsidRDefault="00F766B8" w:rsidP="00F766B8">
      <w:pPr>
        <w:pStyle w:val="preguntas"/>
        <w:numPr>
          <w:ilvl w:val="0"/>
          <w:numId w:val="0"/>
        </w:numPr>
        <w:ind w:left="1080"/>
        <w:rPr>
          <w:lang w:eastAsia="zh-CN"/>
        </w:rPr>
      </w:pPr>
    </w:p>
    <w:p w14:paraId="337694CE" w14:textId="77777777" w:rsidR="007F2517" w:rsidRPr="00201DBC" w:rsidRDefault="00C15A90" w:rsidP="00F766B8">
      <w:pPr>
        <w:pStyle w:val="preguntas"/>
      </w:pPr>
      <w:r w:rsidRPr="00F766B8">
        <w:rPr>
          <w:rFonts w:cs="Verdana"/>
        </w:rPr>
        <w:t>¿</w:t>
      </w:r>
      <w:r w:rsidR="007F2517" w:rsidRPr="00201DBC">
        <w:t>Qué elementos favorecen la producción colaborativa?</w:t>
      </w:r>
    </w:p>
    <w:p w14:paraId="673763CC" w14:textId="77777777" w:rsidR="00B315B3" w:rsidRPr="00201DBC" w:rsidRDefault="007F2517" w:rsidP="008C5D54">
      <w:pPr>
        <w:pStyle w:val="textorespuesta"/>
        <w:ind w:firstLine="851"/>
        <w:rPr>
          <w:lang w:eastAsia="es-ES"/>
        </w:rPr>
      </w:pPr>
      <w:r w:rsidRPr="00201DBC">
        <w:rPr>
          <w:lang w:eastAsia="es-ES"/>
        </w:rPr>
        <w:t xml:space="preserve">La producción entre iguales funciona por las siguientes razones: </w:t>
      </w:r>
    </w:p>
    <w:p w14:paraId="52FC7574" w14:textId="77777777" w:rsidR="00B315B3" w:rsidRPr="00201DBC" w:rsidRDefault="007F2517" w:rsidP="008C5D54">
      <w:pPr>
        <w:pStyle w:val="textorespuesta"/>
        <w:numPr>
          <w:ilvl w:val="0"/>
          <w:numId w:val="12"/>
        </w:numPr>
        <w:ind w:left="0" w:firstLine="851"/>
      </w:pPr>
      <w:r w:rsidRPr="00201DBC">
        <w:t>La nueva economía desencadenada por la tecnología ha trasformado para siempre los costos y beneficios de producir información y colaborar.</w:t>
      </w:r>
    </w:p>
    <w:p w14:paraId="3A32D602" w14:textId="77777777" w:rsidR="00B315B3" w:rsidRPr="00201DBC" w:rsidRDefault="007F2517" w:rsidP="008C5D54">
      <w:pPr>
        <w:pStyle w:val="textorespuesta"/>
        <w:numPr>
          <w:ilvl w:val="0"/>
          <w:numId w:val="12"/>
        </w:numPr>
        <w:ind w:left="0" w:firstLine="851"/>
      </w:pPr>
      <w:r w:rsidRPr="00201DBC">
        <w:t>Resulta más eficaz que las empresas o los mercados para asignar tiempo y atención a determinadas tareas.</w:t>
      </w:r>
    </w:p>
    <w:p w14:paraId="4B48CFA9" w14:textId="77777777" w:rsidR="007F2517" w:rsidRPr="00201DBC" w:rsidRDefault="007F2517" w:rsidP="008C5D54">
      <w:pPr>
        <w:pStyle w:val="textorespuesta"/>
        <w:numPr>
          <w:ilvl w:val="0"/>
          <w:numId w:val="12"/>
        </w:numPr>
        <w:ind w:left="0" w:firstLine="851"/>
      </w:pPr>
      <w:r w:rsidRPr="00201DBC">
        <w:t>Funcionan realmente bien para atraer un cumulo de talento más diverso y más o menos disperso del que pueden conseguir las empresas por separado.</w:t>
      </w:r>
    </w:p>
    <w:p w14:paraId="4353646E" w14:textId="77777777" w:rsidR="007F2517" w:rsidRPr="00201DBC" w:rsidRDefault="007F2517" w:rsidP="008C5D54">
      <w:pPr>
        <w:pStyle w:val="textorespuesta"/>
        <w:numPr>
          <w:ilvl w:val="0"/>
          <w:numId w:val="12"/>
        </w:numPr>
        <w:ind w:left="0" w:firstLine="851"/>
      </w:pPr>
      <w:r w:rsidRPr="00201DBC">
        <w:lastRenderedPageBreak/>
        <w:t xml:space="preserve">Las personas que contribuyen disfrutan de la libertad y la experiencia de la producción entre iguales. </w:t>
      </w:r>
      <w:bookmarkStart w:id="1" w:name="_GoBack"/>
      <w:bookmarkEnd w:id="1"/>
    </w:p>
    <w:p w14:paraId="7140A839" w14:textId="77777777" w:rsidR="007F2517" w:rsidRPr="00201DBC" w:rsidRDefault="007F2517" w:rsidP="008C5D54">
      <w:pPr>
        <w:pStyle w:val="textorespuesta"/>
        <w:numPr>
          <w:ilvl w:val="0"/>
          <w:numId w:val="12"/>
        </w:numPr>
        <w:ind w:left="0" w:firstLine="851"/>
        <w:rPr>
          <w:lang w:eastAsia="es-ES"/>
        </w:rPr>
      </w:pPr>
      <w:r w:rsidRPr="00201DBC">
        <w:rPr>
          <w:lang w:eastAsia="es-ES"/>
        </w:rPr>
        <w:t xml:space="preserve">Un porcentaje cada vez mayor de cosas que valoramos (periódicos incluidos) podemos producirlas nosotros mismos o </w:t>
      </w:r>
      <w:r w:rsidR="0017718F" w:rsidRPr="00201DBC">
        <w:rPr>
          <w:lang w:eastAsia="es-ES"/>
        </w:rPr>
        <w:t>cooperando con</w:t>
      </w:r>
      <w:r w:rsidRPr="00201DBC">
        <w:rPr>
          <w:lang w:eastAsia="es-ES"/>
        </w:rPr>
        <w:t xml:space="preserve"> las personas que interactuamos socialmente; sencillamente, porque queremos hacerlo.</w:t>
      </w:r>
    </w:p>
    <w:p w14:paraId="588291DC" w14:textId="77777777" w:rsidR="00CD2A69" w:rsidRPr="00263B77" w:rsidRDefault="00CD2A69" w:rsidP="008C5D54"/>
    <w:p w14:paraId="24228834" w14:textId="77777777" w:rsidR="007F2517" w:rsidRPr="00201DBC" w:rsidRDefault="007F2517" w:rsidP="00201DBC">
      <w:pPr>
        <w:pStyle w:val="preguntas"/>
      </w:pPr>
      <w:r w:rsidRPr="00201DBC">
        <w:t xml:space="preserve"> ¿Qué rol juega la “autoselección” en la producción entre pares?</w:t>
      </w:r>
    </w:p>
    <w:p w14:paraId="5BD00037" w14:textId="77777777" w:rsidR="007F2517" w:rsidRPr="00F766B8" w:rsidRDefault="007F2517" w:rsidP="00262CD2">
      <w:pPr>
        <w:pStyle w:val="textorespuesta"/>
        <w:ind w:firstLine="709"/>
      </w:pPr>
      <w:r w:rsidRPr="00F766B8">
        <w:t>La producción entre iguales aprovecha motivaciones voluntarias de una manera que propicia la asignación de la persona adecuada con mayor eficacia que las empresas tradicionales. La razón es la autoselección. Cuando las personas se autoseleccionan para llevar a cabo tareas creativas basadas en conocimientos, es más probable que escojan tareas para las que poseen una calificación excelente que si la elección depende de gerentes.</w:t>
      </w:r>
    </w:p>
    <w:p w14:paraId="55A52934" w14:textId="77777777" w:rsidR="007F2517" w:rsidRPr="00F766B8" w:rsidRDefault="007F2517" w:rsidP="00262CD2">
      <w:pPr>
        <w:pStyle w:val="textorespuesta"/>
        <w:ind w:firstLine="709"/>
      </w:pPr>
      <w:r w:rsidRPr="00F766B8">
        <w:t xml:space="preserve">Siempre que las comunidades dispongan </w:t>
      </w:r>
      <w:r w:rsidR="00B315B3" w:rsidRPr="00F766B8">
        <w:t xml:space="preserve">de mecanismos para eliminar las </w:t>
      </w:r>
      <w:r w:rsidRPr="00F766B8">
        <w:t xml:space="preserve">aportaciones poco sólidas, las comunidades de personas, </w:t>
      </w:r>
      <w:r w:rsidR="0017718F" w:rsidRPr="00F766B8">
        <w:t>amplias, autoseleccionadas</w:t>
      </w:r>
      <w:r w:rsidRPr="00F766B8">
        <w:t xml:space="preserve"> y en comunicación constante, tienen </w:t>
      </w:r>
      <w:r w:rsidR="00CD2A69" w:rsidRPr="00F766B8">
        <w:t>más probabilidades de emparejar</w:t>
      </w:r>
      <w:r w:rsidRPr="00F766B8">
        <w:t xml:space="preserve"> las mejores personas con las tareas adecuadas que una única empresa, que</w:t>
      </w:r>
      <w:r w:rsidR="0017718F" w:rsidRPr="00F766B8">
        <w:t xml:space="preserve"> posee un conjunto de recursos </w:t>
      </w:r>
      <w:r w:rsidRPr="00F766B8">
        <w:t>más limitado con el que trabajar</w:t>
      </w:r>
      <w:r w:rsidR="0017718F" w:rsidRPr="00F766B8">
        <w:t>.</w:t>
      </w:r>
    </w:p>
    <w:p w14:paraId="3C2A86F5" w14:textId="77777777" w:rsidR="00F766B8" w:rsidRPr="00263B77" w:rsidRDefault="00F766B8" w:rsidP="00201DBC">
      <w:pPr>
        <w:rPr>
          <w:rFonts w:eastAsia="Times New Roman"/>
          <w:b/>
          <w:bCs/>
          <w:lang w:eastAsia="es-ES"/>
        </w:rPr>
      </w:pPr>
    </w:p>
    <w:p w14:paraId="46884164" w14:textId="77777777" w:rsidR="007F2517" w:rsidRPr="00201DBC" w:rsidRDefault="00F766B8" w:rsidP="00F766B8">
      <w:pPr>
        <w:pStyle w:val="preguntas"/>
      </w:pPr>
      <w:r>
        <w:t>¿</w:t>
      </w:r>
      <w:r w:rsidR="007F2517" w:rsidRPr="00201DBC">
        <w:t>Bajo qué 3 condiciones se favorece la producción entre iguales?</w:t>
      </w:r>
    </w:p>
    <w:p w14:paraId="0DB56CC1" w14:textId="1B5ED88C" w:rsidR="00F766B8" w:rsidRDefault="00F766B8" w:rsidP="00F766B8">
      <w:pPr>
        <w:pStyle w:val="textorespuesta"/>
      </w:pPr>
      <w:r>
        <w:tab/>
      </w:r>
      <w:r w:rsidR="007F2517" w:rsidRPr="00F766B8">
        <w:t xml:space="preserve">Este tipo de producción funciona mejor cuando se cumplen tres condiciones como mínimo: el objeto de la producción es información o cultura, lo que mantiene a un nivel bajo el costo de participación para las personas que contribuyen; las tareas pueden descomponerse en porciones reducidas que los individuos pueden aportar con pequeños incrementos y con independencia de los demás productores. </w:t>
      </w:r>
    </w:p>
    <w:p w14:paraId="0419DCCB" w14:textId="77777777" w:rsidR="007F2517" w:rsidRPr="00F766B8" w:rsidRDefault="00F766B8" w:rsidP="00F766B8">
      <w:pPr>
        <w:pStyle w:val="textorespuesta"/>
      </w:pPr>
      <w:r>
        <w:tab/>
      </w:r>
      <w:r w:rsidR="007F2517" w:rsidRPr="00F766B8">
        <w:t xml:space="preserve">Esto hace que la inversión global en tiempo y energía resulte mínima en comparación con los beneficios que reciben a cambio. </w:t>
      </w:r>
    </w:p>
    <w:p w14:paraId="6F37FF75" w14:textId="77777777" w:rsidR="007F2517" w:rsidRPr="00F766B8" w:rsidRDefault="00F766B8" w:rsidP="00F766B8">
      <w:pPr>
        <w:pStyle w:val="textorespuesta"/>
      </w:pPr>
      <w:r>
        <w:t>E</w:t>
      </w:r>
      <w:r w:rsidR="007F2517" w:rsidRPr="00F766B8">
        <w:t>l costo de combinar esas porciones para obtener un producto final terminado, incluyendo aquí el liderazgo y los mecanismos de control de calidad, debe ser bajo.</w:t>
      </w:r>
    </w:p>
    <w:sectPr w:rsidR="007F2517" w:rsidRPr="00F766B8" w:rsidSect="00C15A90">
      <w:headerReference w:type="default" r:id="rId8"/>
      <w:footerReference w:type="default" r:id="rId9"/>
      <w:footerReference w:type="first" r:id="rId10"/>
      <w:pgSz w:w="11906" w:h="16838"/>
      <w:pgMar w:top="1843" w:right="1701" w:bottom="1417" w:left="1701" w:header="737" w:footer="7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EE6FEE" w14:textId="77777777" w:rsidR="00263B77" w:rsidRDefault="00263B77">
      <w:pPr>
        <w:spacing w:after="0" w:line="240" w:lineRule="auto"/>
      </w:pPr>
      <w:r>
        <w:separator/>
      </w:r>
    </w:p>
  </w:endnote>
  <w:endnote w:type="continuationSeparator" w:id="0">
    <w:p w14:paraId="01AEBD2C" w14:textId="77777777" w:rsidR="00263B77" w:rsidRDefault="00263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Noto Sans CJK SC Regular">
    <w:charset w:val="01"/>
    <w:family w:val="auto"/>
    <w:pitch w:val="variable"/>
  </w:font>
  <w:font w:name="FreeSans">
    <w:altName w:val="Calibri"/>
    <w:charset w:val="01"/>
    <w:family w:val="auto"/>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Liberation Serif">
    <w:altName w:val="Times New Roman"/>
    <w:charset w:val="01"/>
    <w:family w:val="roman"/>
    <w:pitch w:val="variable"/>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879C8" w14:textId="77777777" w:rsidR="007F2517" w:rsidRDefault="007F2517">
    <w:pPr>
      <w:pStyle w:val="Piedepgina"/>
      <w:ind w:right="360"/>
    </w:pPr>
    <w:r>
      <w:pict w14:anchorId="7E416615">
        <v:shapetype id="_x0000_t202" coordsize="21600,21600" o:spt="202" path="m,l,21600r21600,l21600,xe">
          <v:stroke joinstyle="miter"/>
          <v:path gradientshapeok="t" o:connecttype="rect"/>
        </v:shapetype>
        <v:shape id="_x0000_s2049" type="#_x0000_t202" style="position:absolute;margin-left:503.2pt;margin-top:.05pt;width:7pt;height:12.75pt;z-index:251657216;mso-wrap-distance-left:0;mso-wrap-distance-right:0;mso-position-horizontal-relative:page" stroked="f">
          <v:fill opacity="0" color2="black"/>
          <v:textbox style="mso-next-textbox:#_x0000_s2049" inset="0,0,0,0">
            <w:txbxContent>
              <w:p w14:paraId="57DEF355" w14:textId="6B3081F8" w:rsidR="007F2517" w:rsidRDefault="007F2517">
                <w:pPr>
                  <w:pStyle w:val="Piedepgina"/>
                </w:pPr>
                <w:r>
                  <w:rPr>
                    <w:rStyle w:val="Nmerodepgina"/>
                  </w:rPr>
                  <w:fldChar w:fldCharType="begin"/>
                </w:r>
                <w:r>
                  <w:rPr>
                    <w:rStyle w:val="Nmerodepgina"/>
                  </w:rPr>
                  <w:instrText xml:space="preserve"> PAGE </w:instrText>
                </w:r>
                <w:r>
                  <w:rPr>
                    <w:rStyle w:val="Nmerodepgina"/>
                  </w:rPr>
                  <w:fldChar w:fldCharType="separate"/>
                </w:r>
                <w:r w:rsidR="008C5D54">
                  <w:rPr>
                    <w:rStyle w:val="Nmerodepgina"/>
                    <w:noProof/>
                  </w:rPr>
                  <w:t>2</w:t>
                </w:r>
                <w:r>
                  <w:rPr>
                    <w:rStyle w:val="Nmerodepgina"/>
                  </w:rPr>
                  <w:fldChar w:fldCharType="end"/>
                </w:r>
              </w:p>
            </w:txbxContent>
          </v:textbox>
          <w10:wrap type="square" side="largest"/>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41416" w14:textId="77777777" w:rsidR="007F2517" w:rsidRDefault="007F2517">
    <w:pPr>
      <w:pStyle w:val="Piedepgina"/>
      <w:ind w:right="360"/>
    </w:pPr>
    <w:r>
      <w:pict w14:anchorId="2DF62B11">
        <v:shapetype id="_x0000_t202" coordsize="21600,21600" o:spt="202" path="m,l,21600r21600,l21600,xe">
          <v:stroke joinstyle="miter"/>
          <v:path gradientshapeok="t" o:connecttype="rect"/>
        </v:shapetype>
        <v:shape id="_x0000_s2050" type="#_x0000_t202" style="position:absolute;margin-left:503.2pt;margin-top:.05pt;width:7pt;height:12.75pt;z-index:251658240;mso-wrap-distance-left:0;mso-wrap-distance-right:0;mso-position-horizontal-relative:page" stroked="f">
          <v:fill opacity="0" color2="black"/>
          <v:textbox style="mso-next-textbox:#_x0000_s2050" inset="0,0,0,0">
            <w:txbxContent>
              <w:p w14:paraId="23B5D2D2" w14:textId="2C70BECC" w:rsidR="007F2517" w:rsidRDefault="007F2517">
                <w:pPr>
                  <w:pStyle w:val="Piedepgina"/>
                </w:pPr>
                <w:r>
                  <w:rPr>
                    <w:rStyle w:val="Nmerodepgina"/>
                  </w:rPr>
                  <w:fldChar w:fldCharType="begin"/>
                </w:r>
                <w:r>
                  <w:rPr>
                    <w:rStyle w:val="Nmerodepgina"/>
                  </w:rPr>
                  <w:instrText xml:space="preserve"> PAGE </w:instrText>
                </w:r>
                <w:r>
                  <w:rPr>
                    <w:rStyle w:val="Nmerodepgina"/>
                  </w:rPr>
                  <w:fldChar w:fldCharType="separate"/>
                </w:r>
                <w:r w:rsidR="008C5D54">
                  <w:rPr>
                    <w:rStyle w:val="Nmerodepgina"/>
                    <w:noProof/>
                  </w:rPr>
                  <w:t>1</w:t>
                </w:r>
                <w:r>
                  <w:rPr>
                    <w:rStyle w:val="Nmerodepgina"/>
                  </w:rPr>
                  <w:fldChar w:fldCharType="end"/>
                </w:r>
              </w:p>
            </w:txbxContent>
          </v:textbox>
          <w10:wrap type="square" side="largest"/>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7680DE" w14:textId="77777777" w:rsidR="00263B77" w:rsidRDefault="00263B77">
      <w:pPr>
        <w:spacing w:after="0" w:line="240" w:lineRule="auto"/>
      </w:pPr>
      <w:r>
        <w:separator/>
      </w:r>
    </w:p>
  </w:footnote>
  <w:footnote w:type="continuationSeparator" w:id="0">
    <w:p w14:paraId="32DBBC31" w14:textId="77777777" w:rsidR="00263B77" w:rsidRDefault="00263B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E500E" w14:textId="77777777" w:rsidR="007F2517" w:rsidRPr="00C15A90" w:rsidRDefault="007F2517" w:rsidP="00D17777">
    <w:pPr>
      <w:pStyle w:val="Encabezado"/>
      <w:tabs>
        <w:tab w:val="left" w:pos="3270"/>
      </w:tabs>
      <w:rPr>
        <w:lang w:val="en-US"/>
      </w:rPr>
    </w:pPr>
    <w:r w:rsidRPr="00C15A90">
      <w:rPr>
        <w:lang w:val="en-US"/>
      </w:rPr>
      <w:t>Claudio Rocchio</w:t>
    </w:r>
    <w:r w:rsidRPr="00C15A90">
      <w:rPr>
        <w:lang w:val="en-US"/>
      </w:rPr>
      <w:tab/>
    </w:r>
    <w:r w:rsidR="00D17777">
      <w:rPr>
        <w:lang w:val="en-US"/>
      </w:rPr>
      <w:tab/>
    </w:r>
    <w:r w:rsidRPr="00C15A90">
      <w:rPr>
        <w:lang w:val="en-US"/>
      </w:rPr>
      <w:tab/>
      <w:t>Legajo: 118.319-9</w:t>
    </w:r>
  </w:p>
  <w:p w14:paraId="6E51E241" w14:textId="77777777" w:rsidR="007F2517" w:rsidRPr="00C15A90" w:rsidRDefault="007F2517">
    <w:pPr>
      <w:pStyle w:val="Encabezado"/>
      <w:rPr>
        <w:lang w:val="en-US"/>
      </w:rPr>
    </w:pPr>
    <w:r w:rsidRPr="00C15A90">
      <w:rPr>
        <w:lang w:val="en-US"/>
      </w:rPr>
      <w:t>Marketing en internet</w:t>
    </w:r>
    <w:r w:rsidRPr="00C15A90">
      <w:rPr>
        <w:lang w:val="en-US"/>
      </w:rPr>
      <w:tab/>
    </w:r>
    <w:r w:rsidRPr="00C15A90">
      <w:rPr>
        <w:lang w:val="en-US"/>
      </w:rPr>
      <w:tab/>
      <w:t xml:space="preserve">TP </w:t>
    </w:r>
    <w:r w:rsidR="00D17777" w:rsidRPr="00C15A90">
      <w:rPr>
        <w:lang w:val="en-US"/>
      </w:rPr>
      <w:t>N. º</w:t>
    </w:r>
    <w:r w:rsidRPr="00C15A90">
      <w:rPr>
        <w:lang w:val="en-US"/>
      </w:rP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CB46BF18"/>
    <w:lvl w:ilvl="0">
      <w:start w:val="1"/>
      <w:numFmt w:val="decimal"/>
      <w:lvlText w:val="%1)"/>
      <w:lvlJc w:val="left"/>
      <w:pPr>
        <w:tabs>
          <w:tab w:val="num" w:pos="-360"/>
        </w:tabs>
        <w:ind w:left="360" w:hanging="360"/>
      </w:pPr>
    </w:lvl>
    <w:lvl w:ilvl="1">
      <w:start w:val="1"/>
      <w:numFmt w:val="lowerLetter"/>
      <w:lvlText w:val="%2."/>
      <w:lvlJc w:val="left"/>
      <w:pPr>
        <w:tabs>
          <w:tab w:val="num" w:pos="-360"/>
        </w:tabs>
        <w:ind w:left="1080" w:hanging="360"/>
      </w:pPr>
    </w:lvl>
    <w:lvl w:ilvl="2">
      <w:start w:val="1"/>
      <w:numFmt w:val="lowerRoman"/>
      <w:lvlText w:val="%3."/>
      <w:lvlJc w:val="right"/>
      <w:pPr>
        <w:tabs>
          <w:tab w:val="num" w:pos="-360"/>
        </w:tabs>
        <w:ind w:left="1800" w:hanging="180"/>
      </w:pPr>
    </w:lvl>
    <w:lvl w:ilvl="3">
      <w:start w:val="1"/>
      <w:numFmt w:val="decimal"/>
      <w:lvlText w:val="%4."/>
      <w:lvlJc w:val="left"/>
      <w:pPr>
        <w:tabs>
          <w:tab w:val="num" w:pos="-360"/>
        </w:tabs>
        <w:ind w:left="2520" w:hanging="360"/>
      </w:pPr>
    </w:lvl>
    <w:lvl w:ilvl="4">
      <w:start w:val="1"/>
      <w:numFmt w:val="lowerLetter"/>
      <w:lvlText w:val="%5."/>
      <w:lvlJc w:val="left"/>
      <w:pPr>
        <w:tabs>
          <w:tab w:val="num" w:pos="-360"/>
        </w:tabs>
        <w:ind w:left="3240" w:hanging="360"/>
      </w:pPr>
    </w:lvl>
    <w:lvl w:ilvl="5">
      <w:start w:val="1"/>
      <w:numFmt w:val="lowerRoman"/>
      <w:lvlText w:val="%6."/>
      <w:lvlJc w:val="righ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right"/>
      <w:pPr>
        <w:tabs>
          <w:tab w:val="num" w:pos="-360"/>
        </w:tabs>
        <w:ind w:left="6120" w:hanging="180"/>
      </w:pPr>
    </w:lvl>
  </w:abstractNum>
  <w:abstractNum w:abstractNumId="2" w15:restartNumberingAfterBreak="0">
    <w:nsid w:val="00000003"/>
    <w:multiLevelType w:val="multilevel"/>
    <w:tmpl w:val="00000003"/>
    <w:name w:val="WWNum34"/>
    <w:lvl w:ilvl="0">
      <w:start w:val="1"/>
      <w:numFmt w:val="bullet"/>
      <w:lvlText w:val="-"/>
      <w:lvlJc w:val="left"/>
      <w:pPr>
        <w:tabs>
          <w:tab w:val="num" w:pos="0"/>
        </w:tabs>
        <w:ind w:left="1080" w:hanging="360"/>
      </w:pPr>
      <w:rPr>
        <w:rFonts w:ascii="Arial" w:hAnsi="Arial" w:cs="Aria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rPr>
    </w:lvl>
  </w:abstractNum>
  <w:abstractNum w:abstractNumId="3" w15:restartNumberingAfterBreak="0">
    <w:nsid w:val="00000004"/>
    <w:multiLevelType w:val="multilevel"/>
    <w:tmpl w:val="00000004"/>
    <w:name w:val="WWNum3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6051821"/>
    <w:multiLevelType w:val="hybridMultilevel"/>
    <w:tmpl w:val="495CB5C2"/>
    <w:lvl w:ilvl="0" w:tplc="8528DAD0">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5" w15:restartNumberingAfterBreak="0">
    <w:nsid w:val="15CB3268"/>
    <w:multiLevelType w:val="hybridMultilevel"/>
    <w:tmpl w:val="ECE005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74E377A"/>
    <w:multiLevelType w:val="hybridMultilevel"/>
    <w:tmpl w:val="FA8425E0"/>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7" w15:restartNumberingAfterBreak="0">
    <w:nsid w:val="17ED06F8"/>
    <w:multiLevelType w:val="multilevel"/>
    <w:tmpl w:val="36D26508"/>
    <w:lvl w:ilvl="0">
      <w:start w:val="1"/>
      <w:numFmt w:val="decimal"/>
      <w:pStyle w:val="preguntas"/>
      <w:lvlText w:val="%1)"/>
      <w:lvlJc w:val="left"/>
      <w:pPr>
        <w:tabs>
          <w:tab w:val="num" w:pos="360"/>
        </w:tabs>
        <w:ind w:left="1080" w:hanging="360"/>
      </w:pPr>
      <w:rPr>
        <w:rFonts w:hint="default"/>
      </w:rPr>
    </w:lvl>
    <w:lvl w:ilvl="1">
      <w:start w:val="1"/>
      <w:numFmt w:val="lowerLetter"/>
      <w:lvlText w:val="%2."/>
      <w:lvlJc w:val="left"/>
      <w:pPr>
        <w:tabs>
          <w:tab w:val="num" w:pos="360"/>
        </w:tabs>
        <w:ind w:left="1800" w:hanging="360"/>
      </w:pPr>
      <w:rPr>
        <w:rFonts w:hint="default"/>
      </w:rPr>
    </w:lvl>
    <w:lvl w:ilvl="2">
      <w:start w:val="1"/>
      <w:numFmt w:val="lowerRoman"/>
      <w:lvlText w:val="%3."/>
      <w:lvlJc w:val="right"/>
      <w:pPr>
        <w:tabs>
          <w:tab w:val="num" w:pos="360"/>
        </w:tabs>
        <w:ind w:left="2520" w:hanging="180"/>
      </w:pPr>
      <w:rPr>
        <w:rFonts w:hint="default"/>
      </w:rPr>
    </w:lvl>
    <w:lvl w:ilvl="3">
      <w:start w:val="1"/>
      <w:numFmt w:val="decimal"/>
      <w:lvlText w:val="%4."/>
      <w:lvlJc w:val="left"/>
      <w:pPr>
        <w:tabs>
          <w:tab w:val="num" w:pos="360"/>
        </w:tabs>
        <w:ind w:left="3240" w:hanging="360"/>
      </w:pPr>
      <w:rPr>
        <w:rFonts w:hint="default"/>
      </w:rPr>
    </w:lvl>
    <w:lvl w:ilvl="4">
      <w:start w:val="1"/>
      <w:numFmt w:val="lowerLetter"/>
      <w:lvlText w:val="%5."/>
      <w:lvlJc w:val="left"/>
      <w:pPr>
        <w:tabs>
          <w:tab w:val="num" w:pos="360"/>
        </w:tabs>
        <w:ind w:left="3960" w:hanging="360"/>
      </w:pPr>
      <w:rPr>
        <w:rFonts w:hint="default"/>
      </w:rPr>
    </w:lvl>
    <w:lvl w:ilvl="5">
      <w:start w:val="1"/>
      <w:numFmt w:val="lowerRoman"/>
      <w:lvlText w:val="%6."/>
      <w:lvlJc w:val="right"/>
      <w:pPr>
        <w:tabs>
          <w:tab w:val="num" w:pos="360"/>
        </w:tabs>
        <w:ind w:left="4680" w:hanging="180"/>
      </w:pPr>
      <w:rPr>
        <w:rFonts w:hint="default"/>
      </w:rPr>
    </w:lvl>
    <w:lvl w:ilvl="6">
      <w:start w:val="1"/>
      <w:numFmt w:val="decimal"/>
      <w:lvlText w:val="%7."/>
      <w:lvlJc w:val="left"/>
      <w:pPr>
        <w:tabs>
          <w:tab w:val="num" w:pos="360"/>
        </w:tabs>
        <w:ind w:left="5400" w:hanging="360"/>
      </w:pPr>
      <w:rPr>
        <w:rFonts w:hint="default"/>
      </w:rPr>
    </w:lvl>
    <w:lvl w:ilvl="7">
      <w:start w:val="1"/>
      <w:numFmt w:val="lowerLetter"/>
      <w:lvlText w:val="%8."/>
      <w:lvlJc w:val="left"/>
      <w:pPr>
        <w:tabs>
          <w:tab w:val="num" w:pos="360"/>
        </w:tabs>
        <w:ind w:left="6120" w:hanging="360"/>
      </w:pPr>
      <w:rPr>
        <w:rFonts w:hint="default"/>
      </w:rPr>
    </w:lvl>
    <w:lvl w:ilvl="8">
      <w:start w:val="1"/>
      <w:numFmt w:val="lowerRoman"/>
      <w:lvlText w:val="%9."/>
      <w:lvlJc w:val="right"/>
      <w:pPr>
        <w:tabs>
          <w:tab w:val="num" w:pos="360"/>
        </w:tabs>
        <w:ind w:left="6840" w:hanging="180"/>
      </w:pPr>
      <w:rPr>
        <w:rFonts w:hint="default"/>
      </w:rPr>
    </w:lvl>
  </w:abstractNum>
  <w:abstractNum w:abstractNumId="8" w15:restartNumberingAfterBreak="0">
    <w:nsid w:val="25F73D28"/>
    <w:multiLevelType w:val="hybridMultilevel"/>
    <w:tmpl w:val="D62AB7D6"/>
    <w:lvl w:ilvl="0" w:tplc="8528DAD0">
      <w:start w:val="1"/>
      <w:numFmt w:val="bullet"/>
      <w:lvlText w:val=""/>
      <w:lvlJc w:val="left"/>
      <w:pPr>
        <w:ind w:left="1778"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15:restartNumberingAfterBreak="0">
    <w:nsid w:val="478F027B"/>
    <w:multiLevelType w:val="hybridMultilevel"/>
    <w:tmpl w:val="4A3E9782"/>
    <w:lvl w:ilvl="0" w:tplc="8528DAD0">
      <w:start w:val="1"/>
      <w:numFmt w:val="bullet"/>
      <w:lvlText w:val=""/>
      <w:lvlJc w:val="left"/>
      <w:pPr>
        <w:ind w:left="1069"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24D09E2"/>
    <w:multiLevelType w:val="hybridMultilevel"/>
    <w:tmpl w:val="FDBEEBC2"/>
    <w:lvl w:ilvl="0" w:tplc="85D4A058">
      <w:start w:val="1"/>
      <w:numFmt w:val="decimal"/>
      <w:lvlText w:val="%1)"/>
      <w:lvlJc w:val="left"/>
      <w:pPr>
        <w:ind w:left="720" w:hanging="360"/>
      </w:pPr>
      <w:rPr>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5"/>
  </w:num>
  <w:num w:numId="6">
    <w:abstractNumId w:val="10"/>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4"/>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15A90"/>
    <w:rsid w:val="0017718F"/>
    <w:rsid w:val="00201DBC"/>
    <w:rsid w:val="00262CD2"/>
    <w:rsid w:val="00263B77"/>
    <w:rsid w:val="00432DED"/>
    <w:rsid w:val="007F2517"/>
    <w:rsid w:val="008A0A8D"/>
    <w:rsid w:val="008C5D54"/>
    <w:rsid w:val="00B315B3"/>
    <w:rsid w:val="00C15A90"/>
    <w:rsid w:val="00CD2A69"/>
    <w:rsid w:val="00D0512B"/>
    <w:rsid w:val="00D17777"/>
    <w:rsid w:val="00F766B8"/>
    <w:rsid w:val="00FF11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14:docId w14:val="48A0A155"/>
  <w15:chartTrackingRefBased/>
  <w15:docId w15:val="{1817746D-1A2A-41CB-B846-85E650BF6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spacing w:after="200" w:line="276" w:lineRule="auto"/>
    </w:pPr>
    <w:rPr>
      <w:rFonts w:ascii="Calibri" w:eastAsia="Calibri" w:hAnsi="Calibri"/>
      <w:kern w:val="1"/>
      <w:sz w:val="22"/>
      <w:szCs w:val="22"/>
      <w:lang w:val="es-AR" w:eastAsia="zh-CN"/>
    </w:rPr>
  </w:style>
  <w:style w:type="paragraph" w:styleId="Ttulo1">
    <w:name w:val="heading 1"/>
    <w:basedOn w:val="Normal"/>
    <w:next w:val="Normal"/>
    <w:qFormat/>
    <w:pPr>
      <w:keepNext/>
      <w:keepLines/>
      <w:spacing w:before="480" w:after="0"/>
      <w:outlineLvl w:val="0"/>
    </w:pPr>
    <w:rPr>
      <w:rFonts w:ascii="Cambria" w:eastAsia="Noto Sans CJK SC Regular" w:hAnsi="Cambria" w:cs="FreeSans"/>
      <w:b/>
      <w:bCs/>
      <w:color w:val="365F91"/>
      <w:sz w:val="28"/>
      <w:szCs w:val="28"/>
    </w:rPr>
  </w:style>
  <w:style w:type="paragraph" w:styleId="Ttulo2">
    <w:name w:val="heading 2"/>
    <w:basedOn w:val="Normal"/>
    <w:next w:val="Normal"/>
    <w:qFormat/>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qFormat/>
    <w:pPr>
      <w:keepNext/>
      <w:keepLines/>
      <w:spacing w:before="200" w:after="0"/>
      <w:outlineLvl w:val="2"/>
    </w:pPr>
    <w:rPr>
      <w:rFonts w:ascii="Cambria" w:eastAsia="Times New Roman" w:hAnsi="Cambria"/>
      <w:b/>
      <w:bCs/>
      <w:color w:val="4F81BD"/>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PiedepginaCar">
    <w:name w:val="Pie de página Car"/>
    <w:rPr>
      <w:sz w:val="22"/>
      <w:szCs w:val="22"/>
    </w:rPr>
  </w:style>
  <w:style w:type="character" w:styleId="Nmerodepgina">
    <w:name w:val="page number"/>
  </w:style>
  <w:style w:type="character" w:customStyle="1" w:styleId="EncabezadoCar">
    <w:name w:val="Encabezado Car"/>
    <w:rPr>
      <w:rFonts w:ascii="Times New Roman" w:eastAsia="Times New Roman" w:hAnsi="Times New Roman" w:cs="Times New Roman"/>
      <w:sz w:val="24"/>
      <w:szCs w:val="24"/>
      <w:lang w:eastAsia="es-ES"/>
    </w:rPr>
  </w:style>
  <w:style w:type="character" w:customStyle="1" w:styleId="DefaultParagraphFont">
    <w:name w:val="Default Paragraph Font"/>
  </w:style>
  <w:style w:type="character" w:customStyle="1" w:styleId="WW8Num1z2">
    <w:name w:val="WW8Num1z2"/>
    <w:rPr>
      <w:rFonts w:ascii="Wingdings" w:hAnsi="Wingdings" w:cs="Wingdings"/>
    </w:rPr>
  </w:style>
  <w:style w:type="character" w:customStyle="1" w:styleId="WW8Num1z1">
    <w:name w:val="WW8Num1z1"/>
    <w:rPr>
      <w:rFonts w:ascii="Courier New" w:hAnsi="Courier New" w:cs="Courier New"/>
    </w:rPr>
  </w:style>
  <w:style w:type="character" w:customStyle="1" w:styleId="WW8Num1z0">
    <w:name w:val="WW8Num1z0"/>
    <w:rPr>
      <w:rFonts w:ascii="Symbol" w:hAnsi="Symbol" w:cs="Symbol"/>
      <w:sz w:val="20"/>
      <w:szCs w:val="20"/>
    </w:rPr>
  </w:style>
  <w:style w:type="character" w:customStyle="1" w:styleId="ListLabel61">
    <w:name w:val="ListLabel 61"/>
    <w:rPr>
      <w:rFonts w:cs="Courier New"/>
    </w:rPr>
  </w:style>
  <w:style w:type="character" w:customStyle="1" w:styleId="ListLabel60">
    <w:name w:val="ListLabel 60"/>
    <w:rPr>
      <w:rFonts w:cs="Courier New"/>
    </w:rPr>
  </w:style>
  <w:style w:type="character" w:customStyle="1" w:styleId="ListLabel59">
    <w:name w:val="ListLabel 59"/>
    <w:rPr>
      <w:rFonts w:cs="Courier New"/>
    </w:rPr>
  </w:style>
  <w:style w:type="character" w:customStyle="1" w:styleId="ListLabel58">
    <w:name w:val="ListLabel 58"/>
    <w:rPr>
      <w:rFonts w:cs="Courier New"/>
    </w:rPr>
  </w:style>
  <w:style w:type="character" w:customStyle="1" w:styleId="ListLabel57">
    <w:name w:val="ListLabel 57"/>
    <w:rPr>
      <w:rFonts w:cs="Courier New"/>
    </w:rPr>
  </w:style>
  <w:style w:type="character" w:customStyle="1" w:styleId="ListLabel56">
    <w:name w:val="ListLabel 56"/>
    <w:rPr>
      <w:rFonts w:cs="Courier New"/>
    </w:rPr>
  </w:style>
  <w:style w:type="character" w:customStyle="1" w:styleId="ListLabel55">
    <w:name w:val="ListLabel 55"/>
    <w:rPr>
      <w:rFonts w:cs="Courier New"/>
    </w:rPr>
  </w:style>
  <w:style w:type="character" w:customStyle="1" w:styleId="ListLabel54">
    <w:name w:val="ListLabel 54"/>
    <w:rPr>
      <w:rFonts w:cs="Courier New"/>
    </w:rPr>
  </w:style>
  <w:style w:type="character" w:customStyle="1" w:styleId="ListLabel53">
    <w:name w:val="ListLabel 53"/>
    <w:rPr>
      <w:rFonts w:cs="Courier New"/>
    </w:rPr>
  </w:style>
  <w:style w:type="character" w:customStyle="1" w:styleId="ListLabel52">
    <w:name w:val="ListLabel 52"/>
    <w:rPr>
      <w:rFonts w:ascii="Arial" w:eastAsia="Calibri" w:hAnsi="Arial" w:cs="Arial"/>
    </w:rPr>
  </w:style>
  <w:style w:type="character" w:customStyle="1" w:styleId="ListLabel51">
    <w:name w:val="ListLabel 51"/>
    <w:rPr>
      <w:rFonts w:cs="Courier New"/>
    </w:rPr>
  </w:style>
  <w:style w:type="character" w:customStyle="1" w:styleId="ListLabel50">
    <w:name w:val="ListLabel 50"/>
    <w:rPr>
      <w:rFonts w:cs="Courier New"/>
    </w:rPr>
  </w:style>
  <w:style w:type="character" w:customStyle="1" w:styleId="ListLabel49">
    <w:name w:val="ListLabel 49"/>
    <w:rPr>
      <w:rFonts w:cs="Courier New"/>
    </w:rPr>
  </w:style>
  <w:style w:type="character" w:customStyle="1" w:styleId="ListLabel48">
    <w:name w:val="ListLabel 48"/>
    <w:rPr>
      <w:rFonts w:cs="Courier New"/>
    </w:rPr>
  </w:style>
  <w:style w:type="character" w:customStyle="1" w:styleId="ListLabel47">
    <w:name w:val="ListLabel 47"/>
    <w:rPr>
      <w:rFonts w:cs="Courier New"/>
    </w:rPr>
  </w:style>
  <w:style w:type="character" w:customStyle="1" w:styleId="ListLabel46">
    <w:name w:val="ListLabel 46"/>
    <w:rPr>
      <w:rFonts w:cs="Courier New"/>
    </w:rPr>
  </w:style>
  <w:style w:type="character" w:customStyle="1" w:styleId="ListLabel45">
    <w:name w:val="ListLabel 45"/>
    <w:rPr>
      <w:rFonts w:cs="Courier New"/>
    </w:rPr>
  </w:style>
  <w:style w:type="character" w:customStyle="1" w:styleId="ListLabel44">
    <w:name w:val="ListLabel 44"/>
    <w:rPr>
      <w:rFonts w:cs="Courier New"/>
    </w:rPr>
  </w:style>
  <w:style w:type="character" w:customStyle="1" w:styleId="ListLabel43">
    <w:name w:val="ListLabel 43"/>
    <w:rPr>
      <w:rFonts w:cs="Courier New"/>
    </w:rPr>
  </w:style>
  <w:style w:type="character" w:customStyle="1" w:styleId="ListLabel42">
    <w:name w:val="ListLabel 42"/>
    <w:rPr>
      <w:rFonts w:cs="Courier New"/>
    </w:rPr>
  </w:style>
  <w:style w:type="character" w:customStyle="1" w:styleId="ListLabel41">
    <w:name w:val="ListLabel 41"/>
    <w:rPr>
      <w:rFonts w:cs="Courier New"/>
    </w:rPr>
  </w:style>
  <w:style w:type="character" w:customStyle="1" w:styleId="ListLabel40">
    <w:name w:val="ListLabel 40"/>
    <w:rPr>
      <w:rFonts w:cs="Courier New"/>
    </w:rPr>
  </w:style>
  <w:style w:type="character" w:customStyle="1" w:styleId="ListLabel39">
    <w:name w:val="ListLabel 39"/>
    <w:rPr>
      <w:rFonts w:cs="Courier New"/>
    </w:rPr>
  </w:style>
  <w:style w:type="character" w:customStyle="1" w:styleId="ListLabel38">
    <w:name w:val="ListLabel 38"/>
    <w:rPr>
      <w:rFonts w:cs="Courier New"/>
    </w:rPr>
  </w:style>
  <w:style w:type="character" w:customStyle="1" w:styleId="ListLabel37">
    <w:name w:val="ListLabel 37"/>
    <w:rPr>
      <w:rFonts w:cs="Courier New"/>
    </w:rPr>
  </w:style>
  <w:style w:type="character" w:customStyle="1" w:styleId="ListLabel36">
    <w:name w:val="ListLabel 36"/>
    <w:rPr>
      <w:rFonts w:eastAsia="Calibri" w:cs="Times New Roman"/>
    </w:rPr>
  </w:style>
  <w:style w:type="character" w:customStyle="1" w:styleId="ListLabel35">
    <w:name w:val="ListLabel 35"/>
    <w:rPr>
      <w:rFonts w:cs="Courier New"/>
    </w:rPr>
  </w:style>
  <w:style w:type="character" w:customStyle="1" w:styleId="ListLabel34">
    <w:name w:val="ListLabel 34"/>
    <w:rPr>
      <w:rFonts w:cs="Courier New"/>
    </w:rPr>
  </w:style>
  <w:style w:type="character" w:customStyle="1" w:styleId="ListLabel33">
    <w:name w:val="ListLabel 33"/>
    <w:rPr>
      <w:rFonts w:cs="Courier New"/>
    </w:rPr>
  </w:style>
  <w:style w:type="character" w:customStyle="1" w:styleId="ListLabel32">
    <w:name w:val="ListLabel 32"/>
    <w:rPr>
      <w:rFonts w:cs="Courier New"/>
    </w:rPr>
  </w:style>
  <w:style w:type="character" w:customStyle="1" w:styleId="ListLabel31">
    <w:name w:val="ListLabel 31"/>
    <w:rPr>
      <w:rFonts w:cs="Courier New"/>
    </w:rPr>
  </w:style>
  <w:style w:type="character" w:customStyle="1" w:styleId="ListLabel30">
    <w:name w:val="ListLabel 30"/>
    <w:rPr>
      <w:rFonts w:cs="Courier New"/>
    </w:rPr>
  </w:style>
  <w:style w:type="character" w:customStyle="1" w:styleId="ListLabel29">
    <w:name w:val="ListLabel 29"/>
    <w:rPr>
      <w:rFonts w:cs="Courier New"/>
    </w:rPr>
  </w:style>
  <w:style w:type="character" w:customStyle="1" w:styleId="ListLabel28">
    <w:name w:val="ListLabel 28"/>
    <w:rPr>
      <w:rFonts w:cs="Courier New"/>
    </w:rPr>
  </w:style>
  <w:style w:type="character" w:customStyle="1" w:styleId="ListLabel27">
    <w:name w:val="ListLabel 27"/>
    <w:rPr>
      <w:rFonts w:cs="Courier New"/>
    </w:rPr>
  </w:style>
  <w:style w:type="character" w:customStyle="1" w:styleId="ListLabel26">
    <w:name w:val="ListLabel 26"/>
    <w:rPr>
      <w:rFonts w:eastAsia="Calibri" w:cs="Arial"/>
    </w:rPr>
  </w:style>
  <w:style w:type="character" w:customStyle="1" w:styleId="ListLabel25">
    <w:name w:val="ListLabel 25"/>
    <w:rPr>
      <w:rFonts w:cs="Courier New"/>
    </w:rPr>
  </w:style>
  <w:style w:type="character" w:customStyle="1" w:styleId="ListLabel24">
    <w:name w:val="ListLabel 24"/>
    <w:rPr>
      <w:rFonts w:cs="Courier New"/>
    </w:rPr>
  </w:style>
  <w:style w:type="character" w:customStyle="1" w:styleId="ListLabel23">
    <w:name w:val="ListLabel 23"/>
    <w:rPr>
      <w:rFonts w:cs="Courier New"/>
    </w:rPr>
  </w:style>
  <w:style w:type="character" w:customStyle="1" w:styleId="ListLabel22">
    <w:name w:val="ListLabel 22"/>
    <w:rPr>
      <w:rFonts w:cs="Courier New"/>
    </w:rPr>
  </w:style>
  <w:style w:type="character" w:customStyle="1" w:styleId="ListLabel21">
    <w:name w:val="ListLabel 21"/>
    <w:rPr>
      <w:rFonts w:cs="Courier New"/>
    </w:rPr>
  </w:style>
  <w:style w:type="character" w:customStyle="1" w:styleId="ListLabel20">
    <w:name w:val="ListLabel 20"/>
    <w:rPr>
      <w:rFonts w:cs="Courier New"/>
    </w:rPr>
  </w:style>
  <w:style w:type="character" w:customStyle="1" w:styleId="ListLabel19">
    <w:name w:val="ListLabel 19"/>
    <w:rPr>
      <w:rFonts w:eastAsia="Calibri" w:cs="Arial"/>
    </w:rPr>
  </w:style>
  <w:style w:type="character" w:customStyle="1" w:styleId="ListLabel18">
    <w:name w:val="ListLabel 18"/>
    <w:rPr>
      <w:rFonts w:cs="Arial"/>
      <w:color w:val="000000"/>
    </w:rPr>
  </w:style>
  <w:style w:type="character" w:customStyle="1" w:styleId="ListLabel17">
    <w:name w:val="ListLabel 17"/>
    <w:rPr>
      <w:rFonts w:eastAsia="Calibri" w:cs="Times New Roman"/>
    </w:rPr>
  </w:style>
  <w:style w:type="character" w:customStyle="1" w:styleId="ListLabel16">
    <w:name w:val="ListLabel 16"/>
    <w:rPr>
      <w:rFonts w:cs="Courier New"/>
    </w:rPr>
  </w:style>
  <w:style w:type="character" w:customStyle="1" w:styleId="ListLabel15">
    <w:name w:val="ListLabel 15"/>
    <w:rPr>
      <w:rFonts w:cs="Courier New"/>
    </w:rPr>
  </w:style>
  <w:style w:type="character" w:customStyle="1" w:styleId="ListLabel14">
    <w:name w:val="ListLabel 14"/>
    <w:rPr>
      <w:rFonts w:cs="Courier New"/>
    </w:rPr>
  </w:style>
  <w:style w:type="character" w:customStyle="1" w:styleId="ListLabel13">
    <w:name w:val="ListLabel 13"/>
    <w:rPr>
      <w:rFonts w:cs="Courier New"/>
    </w:rPr>
  </w:style>
  <w:style w:type="character" w:customStyle="1" w:styleId="ListLabel12">
    <w:name w:val="ListLabel 12"/>
    <w:rPr>
      <w:rFonts w:cs="Courier New"/>
    </w:rPr>
  </w:style>
  <w:style w:type="character" w:customStyle="1" w:styleId="ListLabel11">
    <w:name w:val="ListLabel 11"/>
    <w:rPr>
      <w:rFonts w:cs="Courier New"/>
    </w:rPr>
  </w:style>
  <w:style w:type="character" w:customStyle="1" w:styleId="ListLabel10">
    <w:name w:val="ListLabel 10"/>
    <w:rPr>
      <w:rFonts w:cs="Courier New"/>
    </w:rPr>
  </w:style>
  <w:style w:type="character" w:customStyle="1" w:styleId="ListLabel9">
    <w:name w:val="ListLabel 9"/>
    <w:rPr>
      <w:rFonts w:cs="Courier New"/>
    </w:rPr>
  </w:style>
  <w:style w:type="character" w:customStyle="1" w:styleId="ListLabel8">
    <w:name w:val="ListLabel 8"/>
    <w:rPr>
      <w:rFonts w:cs="Courier New"/>
    </w:rPr>
  </w:style>
  <w:style w:type="character" w:customStyle="1" w:styleId="ListLabel7">
    <w:name w:val="ListLabel 7"/>
    <w:rPr>
      <w:rFonts w:eastAsia="Times New Roman" w:cs="Times New Roman"/>
    </w:rPr>
  </w:style>
  <w:style w:type="character" w:customStyle="1" w:styleId="ListLabel6">
    <w:name w:val="ListLabel 6"/>
    <w:rPr>
      <w:rFonts w:cs="Courier New"/>
    </w:rPr>
  </w:style>
  <w:style w:type="character" w:customStyle="1" w:styleId="ListLabel5">
    <w:name w:val="ListLabel 5"/>
    <w:rPr>
      <w:rFonts w:cs="Courier New"/>
    </w:rPr>
  </w:style>
  <w:style w:type="character" w:customStyle="1" w:styleId="ListLabel4">
    <w:name w:val="ListLabel 4"/>
    <w:rPr>
      <w:rFonts w:cs="Courier New"/>
    </w:rPr>
  </w:style>
  <w:style w:type="character" w:customStyle="1" w:styleId="ListLabel3">
    <w:name w:val="ListLabel 3"/>
    <w:rPr>
      <w:rFonts w:cs="Courier New"/>
    </w:rPr>
  </w:style>
  <w:style w:type="character" w:customStyle="1" w:styleId="ListLabel2">
    <w:name w:val="ListLabel 2"/>
    <w:rPr>
      <w:rFonts w:cs="Courier New"/>
    </w:rPr>
  </w:style>
  <w:style w:type="character" w:customStyle="1" w:styleId="ListLabel1">
    <w:name w:val="ListLabel 1"/>
    <w:rPr>
      <w:rFonts w:cs="Courier New"/>
    </w:rPr>
  </w:style>
  <w:style w:type="character" w:customStyle="1" w:styleId="TextodegloboCar">
    <w:name w:val="Texto de globo Car"/>
    <w:rPr>
      <w:rFonts w:ascii="Tahoma" w:hAnsi="Tahoma" w:cs="Tahoma"/>
      <w:sz w:val="16"/>
      <w:szCs w:val="16"/>
    </w:rPr>
  </w:style>
  <w:style w:type="character" w:customStyle="1" w:styleId="SinespaciadoCar">
    <w:name w:val="Sin espaciado Car"/>
    <w:basedOn w:val="DefaultParagraphFont"/>
  </w:style>
  <w:style w:type="character" w:customStyle="1" w:styleId="Ttulo1Car">
    <w:name w:val="Título 1 Car"/>
    <w:rPr>
      <w:rFonts w:ascii="Cambria" w:eastAsia="Noto Sans CJK SC Regular" w:hAnsi="Cambria" w:cs="FreeSans"/>
      <w:b/>
      <w:bCs/>
      <w:color w:val="365F91"/>
      <w:sz w:val="28"/>
      <w:szCs w:val="28"/>
    </w:rPr>
  </w:style>
  <w:style w:type="character" w:customStyle="1" w:styleId="FollowedHyperlink">
    <w:name w:val="FollowedHyperlink"/>
    <w:rPr>
      <w:color w:val="800080"/>
      <w:u w:val="single"/>
    </w:rPr>
  </w:style>
  <w:style w:type="character" w:styleId="nfasis">
    <w:name w:val="Emphasis"/>
    <w:qFormat/>
    <w:rPr>
      <w:i/>
      <w:iCs/>
    </w:rPr>
  </w:style>
  <w:style w:type="character" w:styleId="Hipervnculo">
    <w:name w:val="Hyperlink"/>
    <w:rPr>
      <w:color w:val="0000FF"/>
      <w:u w:val="single"/>
    </w:rPr>
  </w:style>
  <w:style w:type="character" w:customStyle="1" w:styleId="apple-converted-space">
    <w:name w:val="apple-converted-space"/>
    <w:basedOn w:val="DefaultParagraphFont"/>
  </w:style>
  <w:style w:type="character" w:customStyle="1" w:styleId="apple-style-span">
    <w:name w:val="apple-style-span"/>
    <w:basedOn w:val="DefaultParagraphFont"/>
  </w:style>
  <w:style w:type="character" w:customStyle="1" w:styleId="ListLabel67">
    <w:name w:val="ListLabel 67"/>
    <w:rPr>
      <w:rFonts w:cs="Courier New"/>
    </w:rPr>
  </w:style>
  <w:style w:type="character" w:customStyle="1" w:styleId="ListLabel66">
    <w:name w:val="ListLabel 66"/>
    <w:rPr>
      <w:rFonts w:cs="Courier New"/>
    </w:rPr>
  </w:style>
  <w:style w:type="character" w:customStyle="1" w:styleId="ListLabel65">
    <w:name w:val="ListLabel 65"/>
    <w:rPr>
      <w:rFonts w:cs="Courier New"/>
    </w:rPr>
  </w:style>
  <w:style w:type="character" w:customStyle="1" w:styleId="ListLabel64">
    <w:name w:val="ListLabel 64"/>
    <w:rPr>
      <w:rFonts w:eastAsia="Calibri" w:cs="Times New Roman"/>
    </w:rPr>
  </w:style>
  <w:style w:type="character" w:customStyle="1" w:styleId="ListLabel63">
    <w:name w:val="ListLabel 63"/>
    <w:rPr>
      <w:rFonts w:cs="Courier New"/>
    </w:rPr>
  </w:style>
  <w:style w:type="character" w:customStyle="1" w:styleId="ListLabel62">
    <w:name w:val="ListLabel 62"/>
    <w:rPr>
      <w:rFonts w:cs="Courier New"/>
    </w:rPr>
  </w:style>
  <w:style w:type="character" w:customStyle="1" w:styleId="Heading3Char">
    <w:name w:val="Heading 3 Char"/>
    <w:rPr>
      <w:rFonts w:ascii="Cambria" w:eastAsia="Times New Roman" w:hAnsi="Cambria" w:cs="Times New Roman"/>
      <w:b/>
      <w:bCs/>
      <w:color w:val="4F81BD"/>
      <w:sz w:val="24"/>
      <w:szCs w:val="24"/>
    </w:rPr>
  </w:style>
  <w:style w:type="character" w:customStyle="1" w:styleId="Heading2Char">
    <w:name w:val="Heading 2 Char"/>
    <w:rPr>
      <w:rFonts w:ascii="Cambria" w:eastAsia="Times New Roman" w:hAnsi="Cambria" w:cs="Times New Roman"/>
      <w:b/>
      <w:bCs/>
      <w:color w:val="4F81BD"/>
      <w:sz w:val="26"/>
      <w:szCs w:val="26"/>
    </w:rPr>
  </w:style>
  <w:style w:type="character" w:customStyle="1" w:styleId="SubtitleChar">
    <w:name w:val="Subtitle Char"/>
    <w:rPr>
      <w:rFonts w:ascii="Cambria" w:eastAsia="Times New Roman" w:hAnsi="Cambria" w:cs="Times New Roman"/>
      <w:b/>
      <w:i/>
      <w:iCs/>
      <w:color w:val="4F81BD"/>
      <w:spacing w:val="15"/>
      <w:sz w:val="28"/>
      <w:szCs w:val="24"/>
    </w:rPr>
  </w:style>
  <w:style w:type="character" w:customStyle="1" w:styleId="TitleChar">
    <w:name w:val="Title Char"/>
    <w:rPr>
      <w:rFonts w:ascii="Cambria" w:eastAsia="Times New Roman" w:hAnsi="Cambria" w:cs="Times New Roman"/>
      <w:color w:val="17365D"/>
      <w:spacing w:val="5"/>
      <w:kern w:val="1"/>
      <w:sz w:val="52"/>
      <w:szCs w:val="52"/>
    </w:rPr>
  </w:style>
  <w:style w:type="character" w:customStyle="1" w:styleId="BalloonTextChar">
    <w:name w:val="Balloon Text Char"/>
    <w:rPr>
      <w:rFonts w:ascii="Tahoma" w:hAnsi="Tahoma" w:cs="Tahoma"/>
      <w:sz w:val="16"/>
      <w:szCs w:val="16"/>
    </w:rPr>
  </w:style>
  <w:style w:type="character" w:customStyle="1" w:styleId="SubtleEmphasis">
    <w:name w:val="Subtle Emphasis"/>
    <w:rPr>
      <w:i/>
      <w:iCs/>
      <w:color w:val="808080"/>
    </w:rPr>
  </w:style>
  <w:style w:type="character" w:customStyle="1" w:styleId="Heading1Char">
    <w:name w:val="Heading 1 Char"/>
    <w:rPr>
      <w:rFonts w:ascii="Cambria" w:eastAsia="Times New Roman" w:hAnsi="Cambria" w:cs="Times New Roman"/>
      <w:b/>
      <w:bCs/>
      <w:kern w:val="1"/>
      <w:sz w:val="32"/>
      <w:szCs w:val="32"/>
    </w:rPr>
  </w:style>
  <w:style w:type="character" w:customStyle="1" w:styleId="pagenumber">
    <w:name w:val="page number"/>
    <w:basedOn w:val="DefaultParagraphFont"/>
  </w:style>
  <w:style w:type="paragraph" w:customStyle="1" w:styleId="Ttulo10">
    <w:name w:val="Título1"/>
    <w:basedOn w:val="Normal"/>
    <w:next w:val="Textoindependiente"/>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styleId="Piedepgina">
    <w:name w:val="footer"/>
    <w:basedOn w:val="Normal"/>
    <w:pPr>
      <w:tabs>
        <w:tab w:val="center" w:pos="4419"/>
        <w:tab w:val="right" w:pos="8838"/>
      </w:tabs>
    </w:pPr>
  </w:style>
  <w:style w:type="paragraph" w:customStyle="1" w:styleId="Contenidodelmarco">
    <w:name w:val="Contenido del marco"/>
    <w:basedOn w:val="Normal"/>
  </w:style>
  <w:style w:type="paragraph" w:styleId="Encabezado">
    <w:name w:val="header"/>
    <w:basedOn w:val="Normal"/>
    <w:pPr>
      <w:suppressLineNumbers/>
      <w:tabs>
        <w:tab w:val="center" w:pos="4252"/>
        <w:tab w:val="right" w:pos="8504"/>
      </w:tabs>
    </w:pPr>
  </w:style>
  <w:style w:type="paragraph" w:customStyle="1" w:styleId="ListParagraph">
    <w:name w:val="List Paragraph"/>
    <w:basedOn w:val="Normal"/>
    <w:link w:val="ListParagraphCar"/>
    <w:pPr>
      <w:spacing w:after="0"/>
      <w:ind w:left="720"/>
      <w:contextualSpacing/>
    </w:pPr>
  </w:style>
  <w:style w:type="paragraph" w:customStyle="1" w:styleId="BalloonText">
    <w:name w:val="Balloon Text"/>
    <w:basedOn w:val="Normal"/>
    <w:pPr>
      <w:spacing w:after="0" w:line="240" w:lineRule="auto"/>
    </w:pPr>
    <w:rPr>
      <w:rFonts w:ascii="Tahoma" w:hAnsi="Tahoma" w:cs="Tahoma"/>
      <w:sz w:val="16"/>
      <w:szCs w:val="16"/>
    </w:rPr>
  </w:style>
  <w:style w:type="paragraph" w:styleId="NormalWeb">
    <w:name w:val="Normal (Web)"/>
    <w:basedOn w:val="Normal"/>
    <w:pPr>
      <w:spacing w:before="280" w:after="280" w:line="240" w:lineRule="auto"/>
    </w:pPr>
    <w:rPr>
      <w:rFonts w:ascii="Times New Roman" w:eastAsia="Times New Roman" w:hAnsi="Times New Roman"/>
      <w:sz w:val="24"/>
      <w:szCs w:val="24"/>
      <w:lang w:eastAsia="es-AR"/>
    </w:rPr>
  </w:style>
  <w:style w:type="paragraph" w:customStyle="1" w:styleId="NoSpacing">
    <w:name w:val="No Spacing"/>
    <w:pPr>
      <w:suppressAutoHyphens/>
    </w:pPr>
    <w:rPr>
      <w:rFonts w:ascii="Liberation Serif" w:eastAsia="Noto Sans CJK SC Regular" w:hAnsi="Liberation Serif" w:cs="FreeSans"/>
      <w:kern w:val="1"/>
      <w:sz w:val="24"/>
      <w:szCs w:val="24"/>
      <w:lang w:val="es-AR" w:eastAsia="zh-CN" w:bidi="hi-IN"/>
    </w:rPr>
  </w:style>
  <w:style w:type="paragraph" w:customStyle="1" w:styleId="Contenidodelatabla">
    <w:name w:val="Contenido de la tabla"/>
    <w:basedOn w:val="Normal"/>
  </w:style>
  <w:style w:type="paragraph" w:styleId="TDC2">
    <w:name w:val="toc 2"/>
    <w:basedOn w:val="Normal"/>
    <w:next w:val="Normal"/>
    <w:pPr>
      <w:tabs>
        <w:tab w:val="left" w:pos="1134"/>
        <w:tab w:val="right" w:leader="dot" w:pos="9017"/>
      </w:tabs>
      <w:spacing w:after="100"/>
      <w:ind w:left="240"/>
    </w:pPr>
  </w:style>
  <w:style w:type="paragraph" w:styleId="TDC1">
    <w:name w:val="toc 1"/>
    <w:basedOn w:val="Normal"/>
    <w:next w:val="Normal"/>
    <w:pPr>
      <w:spacing w:after="100"/>
    </w:pPr>
  </w:style>
  <w:style w:type="paragraph" w:customStyle="1" w:styleId="TOCHeading">
    <w:name w:val="TOC Heading"/>
    <w:basedOn w:val="Ttulo1"/>
    <w:next w:val="Normal"/>
    <w:rPr>
      <w:rFonts w:eastAsia="Times New Roman" w:cs="Times New Roman"/>
      <w:kern w:val="0"/>
    </w:rPr>
  </w:style>
  <w:style w:type="paragraph" w:styleId="Subttulo">
    <w:name w:val="Subtitle"/>
    <w:basedOn w:val="Normal"/>
    <w:next w:val="Normal"/>
    <w:qFormat/>
    <w:rPr>
      <w:rFonts w:ascii="Cambria" w:eastAsia="Times New Roman" w:hAnsi="Cambria"/>
      <w:b/>
      <w:i/>
      <w:iCs/>
      <w:color w:val="4F81BD"/>
      <w:spacing w:val="15"/>
      <w:sz w:val="28"/>
    </w:rPr>
  </w:style>
  <w:style w:type="paragraph" w:styleId="Ttulo">
    <w:name w:val="Title"/>
    <w:basedOn w:val="Normal"/>
    <w:next w:val="Normal"/>
    <w:qFormat/>
    <w:pPr>
      <w:pBdr>
        <w:top w:val="none" w:sz="0" w:space="0" w:color="000000"/>
        <w:left w:val="none" w:sz="0" w:space="0" w:color="000000"/>
        <w:bottom w:val="single" w:sz="8" w:space="4" w:color="4F81BD"/>
        <w:right w:val="none" w:sz="0" w:space="0" w:color="000000"/>
      </w:pBdr>
      <w:spacing w:after="300"/>
      <w:contextualSpacing/>
    </w:pPr>
    <w:rPr>
      <w:rFonts w:ascii="Cambria" w:eastAsia="Times New Roman" w:hAnsi="Cambria"/>
      <w:color w:val="17365D"/>
      <w:spacing w:val="5"/>
      <w:sz w:val="52"/>
      <w:szCs w:val="52"/>
    </w:rPr>
  </w:style>
  <w:style w:type="paragraph" w:customStyle="1" w:styleId="textorespuesta">
    <w:name w:val="texto respuesta"/>
    <w:basedOn w:val="Sinespaciado"/>
    <w:next w:val="preguntas"/>
    <w:link w:val="textorespuestaCar"/>
    <w:qFormat/>
    <w:rsid w:val="00F766B8"/>
    <w:rPr>
      <w:rFonts w:cs="Calibri"/>
    </w:rPr>
  </w:style>
  <w:style w:type="paragraph" w:customStyle="1" w:styleId="preguntas">
    <w:name w:val="preguntas"/>
    <w:basedOn w:val="Normal"/>
    <w:link w:val="preguntasCar"/>
    <w:qFormat/>
    <w:rsid w:val="00432DED"/>
    <w:pPr>
      <w:numPr>
        <w:numId w:val="7"/>
      </w:numPr>
      <w:suppressAutoHyphens w:val="0"/>
      <w:spacing w:after="0" w:line="240" w:lineRule="auto"/>
      <w:contextualSpacing/>
    </w:pPr>
    <w:rPr>
      <w:rFonts w:eastAsia="Times New Roman"/>
      <w:b/>
      <w:lang w:eastAsia="es-ES"/>
    </w:rPr>
  </w:style>
  <w:style w:type="character" w:customStyle="1" w:styleId="ListParagraphCar">
    <w:name w:val="List Paragraph Car"/>
    <w:link w:val="ListParagraph"/>
    <w:rsid w:val="0017718F"/>
    <w:rPr>
      <w:rFonts w:ascii="Calibri" w:eastAsia="Calibri" w:hAnsi="Calibri"/>
      <w:kern w:val="1"/>
      <w:sz w:val="22"/>
      <w:szCs w:val="22"/>
      <w:lang w:eastAsia="zh-CN"/>
    </w:rPr>
  </w:style>
  <w:style w:type="character" w:customStyle="1" w:styleId="textorespuestaCar">
    <w:name w:val="texto respuesta Car"/>
    <w:link w:val="textorespuesta"/>
    <w:rsid w:val="00F766B8"/>
    <w:rPr>
      <w:rFonts w:ascii="Calibri" w:eastAsia="Calibri" w:hAnsi="Calibri" w:cs="Calibri"/>
      <w:kern w:val="1"/>
      <w:sz w:val="22"/>
      <w:szCs w:val="22"/>
      <w:lang w:val="es-AR" w:eastAsia="zh-CN"/>
    </w:rPr>
  </w:style>
  <w:style w:type="character" w:customStyle="1" w:styleId="preguntasCar">
    <w:name w:val="preguntas Car"/>
    <w:link w:val="preguntas"/>
    <w:rsid w:val="00432DED"/>
    <w:rPr>
      <w:rFonts w:ascii="Calibri" w:hAnsi="Calibri"/>
      <w:b/>
      <w:kern w:val="1"/>
      <w:sz w:val="22"/>
      <w:szCs w:val="22"/>
      <w:lang w:val="es-AR"/>
    </w:rPr>
  </w:style>
  <w:style w:type="paragraph" w:styleId="Sinespaciado">
    <w:name w:val="No Spacing"/>
    <w:uiPriority w:val="1"/>
    <w:qFormat/>
    <w:rsid w:val="00201DBC"/>
    <w:pPr>
      <w:suppressAutoHyphens/>
    </w:pPr>
    <w:rPr>
      <w:rFonts w:ascii="Calibri" w:eastAsia="Calibri" w:hAnsi="Calibri"/>
      <w:kern w:val="1"/>
      <w:sz w:val="22"/>
      <w:szCs w:val="22"/>
      <w:lang w:val="es-AR"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1354</Words>
  <Characters>7452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cp:lastModifiedBy>Clau Rocchio</cp:lastModifiedBy>
  <cp:revision>3</cp:revision>
  <cp:lastPrinted>1601-01-01T00:00:00Z</cp:lastPrinted>
  <dcterms:created xsi:type="dcterms:W3CDTF">2017-05-22T01:16:00Z</dcterms:created>
  <dcterms:modified xsi:type="dcterms:W3CDTF">2017-05-22T01:18:00Z</dcterms:modified>
</cp:coreProperties>
</file>