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1188"/>
        <w:gridCol w:w="5382"/>
        <w:gridCol w:w="3285"/>
      </w:tblGrid>
      <w:tr w:rsidR="00FF5BF6" w:rsidRPr="000E4CA7" w:rsidTr="000E4CA7">
        <w:tc>
          <w:tcPr>
            <w:tcW w:w="1188" w:type="dxa"/>
          </w:tcPr>
          <w:p w:rsidR="00FF5BF6" w:rsidRPr="000E4CA7" w:rsidRDefault="00FD4673" w:rsidP="00FF5BF6">
            <w:pPr>
              <w:rPr>
                <w:rFonts w:ascii="Arial" w:hAnsi="Arial" w:cs="Arial"/>
                <w:i/>
                <w:sz w:val="20"/>
                <w:szCs w:val="20"/>
                <w:lang w:val="es-AR"/>
              </w:rPr>
            </w:pPr>
            <w:r>
              <w:rPr>
                <w:noProof/>
                <w:sz w:val="16"/>
                <w:szCs w:val="16"/>
                <w:lang w:val="es-AR" w:eastAsia="es-AR"/>
              </w:rPr>
              <w:drawing>
                <wp:inline distT="0" distB="0" distL="0" distR="0">
                  <wp:extent cx="542925" cy="685800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2" w:type="dxa"/>
          </w:tcPr>
          <w:p w:rsidR="00FF5BF6" w:rsidRPr="000E4CA7" w:rsidRDefault="00341D16" w:rsidP="00345549">
            <w:pPr>
              <w:rPr>
                <w:rFonts w:ascii="Arial" w:hAnsi="Arial" w:cs="Arial"/>
                <w:i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s-AR"/>
              </w:rPr>
              <w:t>Marketing en Internet y Nueva</w:t>
            </w:r>
            <w:r w:rsidR="009E3E2A">
              <w:rPr>
                <w:rFonts w:ascii="Arial" w:hAnsi="Arial" w:cs="Arial"/>
                <w:i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  <w:lang w:val="es-AR"/>
              </w:rPr>
              <w:t>Economía</w:t>
            </w:r>
          </w:p>
          <w:p w:rsidR="00593FD3" w:rsidRPr="000E4CA7" w:rsidRDefault="00593FD3" w:rsidP="00345549">
            <w:pPr>
              <w:rPr>
                <w:rFonts w:ascii="Arial" w:hAnsi="Arial" w:cs="Arial"/>
                <w:i/>
                <w:sz w:val="20"/>
                <w:szCs w:val="20"/>
                <w:lang w:val="es-AR"/>
              </w:rPr>
            </w:pPr>
            <w:r w:rsidRPr="000E4CA7">
              <w:rPr>
                <w:rFonts w:ascii="Arial" w:hAnsi="Arial" w:cs="Arial"/>
                <w:i/>
                <w:sz w:val="20"/>
                <w:szCs w:val="20"/>
                <w:lang w:val="es-AR"/>
              </w:rPr>
              <w:t xml:space="preserve">K </w:t>
            </w:r>
            <w:r w:rsidR="009E3E2A">
              <w:rPr>
                <w:rFonts w:ascii="Arial" w:hAnsi="Arial" w:cs="Arial"/>
                <w:i/>
                <w:sz w:val="20"/>
                <w:szCs w:val="20"/>
                <w:lang w:val="es-AR"/>
              </w:rPr>
              <w:t>5</w:t>
            </w:r>
            <w:r w:rsidR="00341D16">
              <w:rPr>
                <w:rFonts w:ascii="Arial" w:hAnsi="Arial" w:cs="Arial"/>
                <w:i/>
                <w:sz w:val="20"/>
                <w:szCs w:val="20"/>
                <w:lang w:val="es-AR"/>
              </w:rPr>
              <w:t>572</w:t>
            </w:r>
          </w:p>
          <w:p w:rsidR="00593FD3" w:rsidRPr="000E4CA7" w:rsidRDefault="009E3E2A" w:rsidP="00345549">
            <w:pPr>
              <w:rPr>
                <w:rFonts w:ascii="Arial" w:hAnsi="Arial" w:cs="Arial"/>
                <w:i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s-AR"/>
              </w:rPr>
              <w:t xml:space="preserve">2do Cuatrimestre - </w:t>
            </w:r>
            <w:r w:rsidR="00905852" w:rsidRPr="000E4CA7">
              <w:rPr>
                <w:rFonts w:ascii="Arial" w:hAnsi="Arial" w:cs="Arial"/>
                <w:i/>
                <w:sz w:val="20"/>
                <w:szCs w:val="20"/>
                <w:lang w:val="es-AR"/>
              </w:rPr>
              <w:t>Año 201</w:t>
            </w:r>
            <w:r w:rsidR="00341D16">
              <w:rPr>
                <w:rFonts w:ascii="Arial" w:hAnsi="Arial" w:cs="Arial"/>
                <w:i/>
                <w:sz w:val="20"/>
                <w:szCs w:val="20"/>
                <w:lang w:val="es-AR"/>
              </w:rPr>
              <w:t>7</w:t>
            </w:r>
          </w:p>
        </w:tc>
        <w:tc>
          <w:tcPr>
            <w:tcW w:w="3285" w:type="dxa"/>
          </w:tcPr>
          <w:p w:rsidR="00FF5BF6" w:rsidRPr="000E4CA7" w:rsidRDefault="00FF5BF6" w:rsidP="000E4CA7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s-AR"/>
              </w:rPr>
            </w:pPr>
          </w:p>
        </w:tc>
      </w:tr>
    </w:tbl>
    <w:p w:rsidR="00984025" w:rsidRDefault="00984025">
      <w:pPr>
        <w:rPr>
          <w:rFonts w:ascii="Arial" w:hAnsi="Arial" w:cs="Arial"/>
          <w:sz w:val="20"/>
          <w:szCs w:val="20"/>
          <w:lang w:val="es-AR"/>
        </w:rPr>
      </w:pPr>
    </w:p>
    <w:p w:rsidR="00FF5BF6" w:rsidRDefault="00FF5BF6">
      <w:pPr>
        <w:rPr>
          <w:rFonts w:ascii="Arial" w:hAnsi="Arial" w:cs="Arial"/>
          <w:sz w:val="20"/>
          <w:szCs w:val="20"/>
          <w:lang w:val="es-AR"/>
        </w:rPr>
      </w:pPr>
    </w:p>
    <w:p w:rsidR="00FF5BF6" w:rsidRDefault="00FF5BF6">
      <w:pPr>
        <w:rPr>
          <w:rFonts w:ascii="Arial" w:hAnsi="Arial" w:cs="Arial"/>
          <w:sz w:val="20"/>
          <w:szCs w:val="20"/>
          <w:lang w:val="es-AR"/>
        </w:rPr>
      </w:pPr>
    </w:p>
    <w:p w:rsidR="00FF5BF6" w:rsidRDefault="00FF5BF6">
      <w:pPr>
        <w:rPr>
          <w:rFonts w:ascii="Arial" w:hAnsi="Arial" w:cs="Arial"/>
          <w:sz w:val="20"/>
          <w:szCs w:val="20"/>
          <w:lang w:val="es-AR"/>
        </w:rPr>
      </w:pPr>
    </w:p>
    <w:p w:rsidR="00FF5BF6" w:rsidRDefault="00FF5BF6">
      <w:pPr>
        <w:rPr>
          <w:rFonts w:ascii="Arial" w:hAnsi="Arial" w:cs="Arial"/>
          <w:sz w:val="20"/>
          <w:szCs w:val="20"/>
          <w:lang w:val="es-AR"/>
        </w:rPr>
      </w:pPr>
    </w:p>
    <w:p w:rsidR="00FF5BF6" w:rsidRDefault="00FF5BF6">
      <w:pPr>
        <w:rPr>
          <w:rFonts w:ascii="Arial" w:hAnsi="Arial" w:cs="Arial"/>
          <w:sz w:val="20"/>
          <w:szCs w:val="20"/>
          <w:lang w:val="es-AR"/>
        </w:rPr>
      </w:pPr>
    </w:p>
    <w:p w:rsidR="00FF5BF6" w:rsidRDefault="00FF5BF6">
      <w:pPr>
        <w:rPr>
          <w:rFonts w:ascii="Arial" w:hAnsi="Arial" w:cs="Arial"/>
          <w:sz w:val="20"/>
          <w:szCs w:val="20"/>
          <w:lang w:val="es-AR"/>
        </w:rPr>
      </w:pPr>
    </w:p>
    <w:p w:rsidR="00FF5BF6" w:rsidRDefault="00FF5BF6">
      <w:pPr>
        <w:rPr>
          <w:rFonts w:ascii="Arial" w:hAnsi="Arial" w:cs="Arial"/>
          <w:sz w:val="20"/>
          <w:szCs w:val="20"/>
          <w:lang w:val="es-AR"/>
        </w:rPr>
      </w:pPr>
    </w:p>
    <w:p w:rsidR="00FF5BF6" w:rsidRDefault="00FF5BF6">
      <w:pPr>
        <w:rPr>
          <w:rFonts w:ascii="Arial" w:hAnsi="Arial" w:cs="Arial"/>
          <w:sz w:val="20"/>
          <w:szCs w:val="20"/>
          <w:lang w:val="es-AR"/>
        </w:rPr>
      </w:pPr>
    </w:p>
    <w:p w:rsidR="00FF5BF6" w:rsidRDefault="00FF5BF6">
      <w:pPr>
        <w:rPr>
          <w:rFonts w:ascii="Arial" w:hAnsi="Arial" w:cs="Arial"/>
          <w:sz w:val="20"/>
          <w:szCs w:val="20"/>
          <w:lang w:val="es-AR"/>
        </w:rPr>
      </w:pPr>
    </w:p>
    <w:p w:rsidR="00FF5BF6" w:rsidRDefault="00FF5BF6">
      <w:pPr>
        <w:rPr>
          <w:rFonts w:ascii="Arial" w:hAnsi="Arial" w:cs="Arial"/>
          <w:sz w:val="20"/>
          <w:szCs w:val="20"/>
          <w:lang w:val="es-AR"/>
        </w:rPr>
      </w:pPr>
    </w:p>
    <w:p w:rsidR="003839F2" w:rsidRPr="00341D16" w:rsidRDefault="00341D16" w:rsidP="00FF5BF6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rFonts w:asciiTheme="minorHAnsi" w:hAnsiTheme="minorHAnsi" w:cstheme="minorHAnsi"/>
          <w:b/>
          <w:sz w:val="48"/>
          <w:szCs w:val="40"/>
          <w:lang w:val="es-AR"/>
        </w:rPr>
      </w:pPr>
      <w:r w:rsidRPr="00341D16">
        <w:rPr>
          <w:rFonts w:asciiTheme="minorHAnsi" w:hAnsiTheme="minorHAnsi" w:cstheme="minorHAnsi"/>
          <w:b/>
          <w:sz w:val="48"/>
          <w:szCs w:val="40"/>
          <w:lang w:val="es-AR"/>
        </w:rPr>
        <w:t>Marketing en Internet y Nueva Economía</w:t>
      </w:r>
    </w:p>
    <w:p w:rsidR="00905852" w:rsidRPr="00341D16" w:rsidRDefault="00905852" w:rsidP="00FF5BF6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rFonts w:asciiTheme="minorHAnsi" w:hAnsiTheme="minorHAnsi" w:cstheme="minorHAnsi"/>
          <w:sz w:val="48"/>
          <w:szCs w:val="40"/>
          <w:lang w:val="es-AR"/>
        </w:rPr>
      </w:pPr>
    </w:p>
    <w:p w:rsidR="00905852" w:rsidRPr="00341D16" w:rsidRDefault="005859CD" w:rsidP="00905852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rFonts w:asciiTheme="minorHAnsi" w:hAnsiTheme="minorHAnsi" w:cstheme="minorHAnsi"/>
          <w:sz w:val="44"/>
          <w:szCs w:val="36"/>
          <w:lang w:val="es-AR"/>
        </w:rPr>
      </w:pPr>
      <w:r w:rsidRPr="00341D16">
        <w:rPr>
          <w:rFonts w:asciiTheme="minorHAnsi" w:hAnsiTheme="minorHAnsi" w:cstheme="minorHAnsi"/>
          <w:sz w:val="44"/>
          <w:szCs w:val="36"/>
          <w:lang w:val="es-AR"/>
        </w:rPr>
        <w:t xml:space="preserve">Trabajo Práctico </w:t>
      </w:r>
      <w:proofErr w:type="spellStart"/>
      <w:r w:rsidRPr="00341D16">
        <w:rPr>
          <w:rFonts w:asciiTheme="minorHAnsi" w:hAnsiTheme="minorHAnsi" w:cstheme="minorHAnsi"/>
          <w:sz w:val="44"/>
          <w:szCs w:val="36"/>
          <w:lang w:val="es-AR"/>
        </w:rPr>
        <w:t>Nº</w:t>
      </w:r>
      <w:proofErr w:type="spellEnd"/>
      <w:r w:rsidRPr="00341D16">
        <w:rPr>
          <w:rFonts w:asciiTheme="minorHAnsi" w:hAnsiTheme="minorHAnsi" w:cstheme="minorHAnsi"/>
          <w:sz w:val="44"/>
          <w:szCs w:val="36"/>
          <w:lang w:val="es-AR"/>
        </w:rPr>
        <w:t xml:space="preserve"> </w:t>
      </w:r>
      <w:r w:rsidR="00BA0662">
        <w:rPr>
          <w:rFonts w:asciiTheme="minorHAnsi" w:hAnsiTheme="minorHAnsi" w:cstheme="minorHAnsi"/>
          <w:sz w:val="44"/>
          <w:szCs w:val="36"/>
          <w:lang w:val="es-AR"/>
        </w:rPr>
        <w:t>3</w:t>
      </w:r>
    </w:p>
    <w:p w:rsidR="009E3E2A" w:rsidRPr="00341D16" w:rsidRDefault="0092792F" w:rsidP="00905852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rFonts w:asciiTheme="minorHAnsi" w:hAnsiTheme="minorHAnsi" w:cstheme="minorHAnsi"/>
          <w:sz w:val="44"/>
          <w:szCs w:val="36"/>
          <w:lang w:val="es-AR"/>
        </w:rPr>
      </w:pPr>
      <w:r w:rsidRPr="00341D16">
        <w:rPr>
          <w:rFonts w:asciiTheme="minorHAnsi" w:hAnsiTheme="minorHAnsi" w:cstheme="minorHAnsi"/>
          <w:sz w:val="44"/>
          <w:szCs w:val="36"/>
          <w:lang w:val="es-AR"/>
        </w:rPr>
        <w:t>“</w:t>
      </w:r>
      <w:r w:rsidR="00BA0662">
        <w:rPr>
          <w:rFonts w:asciiTheme="minorHAnsi" w:hAnsiTheme="minorHAnsi" w:cstheme="minorHAnsi"/>
          <w:b/>
          <w:sz w:val="44"/>
          <w:szCs w:val="36"/>
          <w:lang w:val="es-AR"/>
        </w:rPr>
        <w:t>Economía de experiencia</w:t>
      </w:r>
      <w:r w:rsidR="00341D16" w:rsidRPr="00341D16">
        <w:rPr>
          <w:rFonts w:asciiTheme="minorHAnsi" w:hAnsiTheme="minorHAnsi" w:cstheme="minorHAnsi"/>
          <w:b/>
          <w:sz w:val="44"/>
          <w:szCs w:val="36"/>
          <w:lang w:val="es-AR"/>
        </w:rPr>
        <w:t xml:space="preserve"> – </w:t>
      </w:r>
      <w:r w:rsidR="00BA0662">
        <w:rPr>
          <w:rFonts w:asciiTheme="minorHAnsi" w:hAnsiTheme="minorHAnsi" w:cstheme="minorHAnsi"/>
          <w:b/>
          <w:sz w:val="44"/>
          <w:szCs w:val="36"/>
          <w:lang w:val="es-AR"/>
        </w:rPr>
        <w:t>Pine y Gilmore</w:t>
      </w:r>
      <w:r w:rsidRPr="00341D16">
        <w:rPr>
          <w:rFonts w:asciiTheme="minorHAnsi" w:hAnsiTheme="minorHAnsi" w:cstheme="minorHAnsi"/>
          <w:sz w:val="44"/>
          <w:szCs w:val="36"/>
          <w:lang w:val="es-AR"/>
        </w:rPr>
        <w:t>”</w:t>
      </w:r>
    </w:p>
    <w:p w:rsidR="003839F2" w:rsidRPr="00341D16" w:rsidRDefault="003839F2">
      <w:pPr>
        <w:rPr>
          <w:rFonts w:asciiTheme="minorHAnsi" w:hAnsiTheme="minorHAnsi" w:cstheme="minorHAnsi"/>
          <w:szCs w:val="20"/>
          <w:lang w:val="es-AR"/>
        </w:rPr>
      </w:pPr>
    </w:p>
    <w:p w:rsidR="00947F8B" w:rsidRPr="00341D16" w:rsidRDefault="00947F8B">
      <w:pPr>
        <w:rPr>
          <w:rFonts w:asciiTheme="minorHAnsi" w:hAnsiTheme="minorHAnsi" w:cstheme="minorHAnsi"/>
          <w:szCs w:val="20"/>
          <w:lang w:val="es-AR"/>
        </w:rPr>
      </w:pPr>
    </w:p>
    <w:p w:rsidR="00947F8B" w:rsidRPr="00341D16" w:rsidRDefault="00947F8B">
      <w:pPr>
        <w:rPr>
          <w:rFonts w:asciiTheme="minorHAnsi" w:hAnsiTheme="minorHAnsi" w:cstheme="minorHAnsi"/>
          <w:szCs w:val="20"/>
          <w:lang w:val="es-AR"/>
        </w:rPr>
      </w:pPr>
    </w:p>
    <w:p w:rsidR="00947F8B" w:rsidRPr="00341D16" w:rsidRDefault="00947F8B">
      <w:pPr>
        <w:rPr>
          <w:rFonts w:asciiTheme="minorHAnsi" w:hAnsiTheme="minorHAnsi" w:cstheme="minorHAnsi"/>
          <w:szCs w:val="20"/>
          <w:lang w:val="es-AR"/>
        </w:rPr>
      </w:pPr>
    </w:p>
    <w:p w:rsidR="00947F8B" w:rsidRPr="00341D16" w:rsidRDefault="00947F8B">
      <w:pPr>
        <w:rPr>
          <w:rFonts w:asciiTheme="minorHAnsi" w:hAnsiTheme="minorHAnsi" w:cstheme="minorHAnsi"/>
          <w:szCs w:val="20"/>
          <w:lang w:val="es-AR"/>
        </w:rPr>
      </w:pPr>
    </w:p>
    <w:p w:rsidR="00947F8B" w:rsidRPr="00341D16" w:rsidRDefault="00947F8B">
      <w:pPr>
        <w:rPr>
          <w:rFonts w:asciiTheme="minorHAnsi" w:hAnsiTheme="minorHAnsi" w:cstheme="minorHAnsi"/>
          <w:szCs w:val="20"/>
          <w:lang w:val="es-AR"/>
        </w:rPr>
      </w:pPr>
    </w:p>
    <w:p w:rsidR="00947F8B" w:rsidRPr="00341D16" w:rsidRDefault="00947F8B">
      <w:pPr>
        <w:rPr>
          <w:rFonts w:asciiTheme="minorHAnsi" w:hAnsiTheme="minorHAnsi" w:cstheme="minorHAnsi"/>
          <w:szCs w:val="20"/>
          <w:lang w:val="es-AR"/>
        </w:rPr>
      </w:pPr>
    </w:p>
    <w:p w:rsidR="00947F8B" w:rsidRPr="00341D16" w:rsidRDefault="00947F8B">
      <w:pPr>
        <w:rPr>
          <w:rFonts w:asciiTheme="minorHAnsi" w:hAnsiTheme="minorHAnsi" w:cstheme="minorHAnsi"/>
          <w:sz w:val="28"/>
          <w:szCs w:val="20"/>
          <w:lang w:val="es-A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7"/>
        <w:gridCol w:w="1701"/>
        <w:gridCol w:w="3265"/>
      </w:tblGrid>
      <w:tr w:rsidR="00A54F79" w:rsidRPr="00341D16" w:rsidTr="00A54F79">
        <w:trPr>
          <w:jc w:val="center"/>
        </w:trPr>
        <w:tc>
          <w:tcPr>
            <w:tcW w:w="3407" w:type="dxa"/>
            <w:shd w:val="clear" w:color="auto" w:fill="D9D9D9"/>
          </w:tcPr>
          <w:p w:rsidR="00A54F79" w:rsidRPr="00341D16" w:rsidRDefault="00A54F79" w:rsidP="00341D16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  <w:lang w:val="es-AR"/>
              </w:rPr>
            </w:pPr>
            <w:r w:rsidRPr="00341D16">
              <w:rPr>
                <w:rFonts w:asciiTheme="minorHAnsi" w:hAnsiTheme="minorHAnsi" w:cstheme="minorHAnsi"/>
                <w:b/>
                <w:sz w:val="28"/>
                <w:szCs w:val="20"/>
                <w:lang w:val="es-AR"/>
              </w:rPr>
              <w:t>Nombre y Apellido</w:t>
            </w:r>
          </w:p>
        </w:tc>
        <w:tc>
          <w:tcPr>
            <w:tcW w:w="1701" w:type="dxa"/>
            <w:shd w:val="clear" w:color="auto" w:fill="D9D9D9"/>
          </w:tcPr>
          <w:p w:rsidR="00A54F79" w:rsidRPr="00341D16" w:rsidRDefault="00A54F79" w:rsidP="00341D16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  <w:lang w:val="es-AR"/>
              </w:rPr>
            </w:pPr>
            <w:r w:rsidRPr="00341D16">
              <w:rPr>
                <w:rFonts w:asciiTheme="minorHAnsi" w:hAnsiTheme="minorHAnsi" w:cstheme="minorHAnsi"/>
                <w:b/>
                <w:sz w:val="28"/>
                <w:szCs w:val="20"/>
                <w:lang w:val="es-AR"/>
              </w:rPr>
              <w:t>Legajo</w:t>
            </w:r>
          </w:p>
        </w:tc>
        <w:tc>
          <w:tcPr>
            <w:tcW w:w="2839" w:type="dxa"/>
            <w:shd w:val="clear" w:color="auto" w:fill="D9D9D9"/>
          </w:tcPr>
          <w:p w:rsidR="00A54F79" w:rsidRPr="00341D16" w:rsidRDefault="00A54F79" w:rsidP="00341D16">
            <w:pPr>
              <w:jc w:val="center"/>
              <w:rPr>
                <w:rFonts w:asciiTheme="minorHAnsi" w:hAnsiTheme="minorHAnsi" w:cstheme="minorHAnsi"/>
                <w:b/>
                <w:sz w:val="28"/>
                <w:szCs w:val="20"/>
                <w:lang w:val="es-AR"/>
              </w:rPr>
            </w:pPr>
            <w:r w:rsidRPr="00341D16">
              <w:rPr>
                <w:rFonts w:asciiTheme="minorHAnsi" w:hAnsiTheme="minorHAnsi" w:cstheme="minorHAnsi"/>
                <w:b/>
                <w:sz w:val="28"/>
                <w:szCs w:val="20"/>
                <w:lang w:val="es-AR"/>
              </w:rPr>
              <w:t>EMAIL</w:t>
            </w:r>
          </w:p>
        </w:tc>
      </w:tr>
      <w:tr w:rsidR="00A54F79" w:rsidRPr="00341D16" w:rsidTr="00A54F79">
        <w:trPr>
          <w:jc w:val="center"/>
        </w:trPr>
        <w:tc>
          <w:tcPr>
            <w:tcW w:w="3407" w:type="dxa"/>
          </w:tcPr>
          <w:p w:rsidR="00A54F79" w:rsidRPr="00341D16" w:rsidRDefault="00341D16" w:rsidP="00341D16">
            <w:pPr>
              <w:jc w:val="center"/>
              <w:rPr>
                <w:rFonts w:asciiTheme="minorHAnsi" w:hAnsiTheme="minorHAnsi" w:cstheme="minorHAnsi"/>
                <w:sz w:val="28"/>
                <w:szCs w:val="20"/>
                <w:lang w:val="es-AR"/>
              </w:rPr>
            </w:pPr>
            <w:r w:rsidRPr="00341D16">
              <w:rPr>
                <w:rFonts w:asciiTheme="minorHAnsi" w:hAnsiTheme="minorHAnsi" w:cstheme="minorHAnsi"/>
                <w:sz w:val="28"/>
                <w:szCs w:val="20"/>
                <w:lang w:val="es-AR"/>
              </w:rPr>
              <w:t>Lucas Corbo</w:t>
            </w:r>
          </w:p>
        </w:tc>
        <w:tc>
          <w:tcPr>
            <w:tcW w:w="1701" w:type="dxa"/>
          </w:tcPr>
          <w:p w:rsidR="00A54F79" w:rsidRPr="00341D16" w:rsidRDefault="00341D16" w:rsidP="00341D16">
            <w:pPr>
              <w:jc w:val="center"/>
              <w:rPr>
                <w:rFonts w:asciiTheme="minorHAnsi" w:hAnsiTheme="minorHAnsi" w:cstheme="minorHAnsi"/>
                <w:sz w:val="28"/>
                <w:szCs w:val="20"/>
                <w:lang w:val="es-AR"/>
              </w:rPr>
            </w:pPr>
            <w:r w:rsidRPr="00341D16">
              <w:rPr>
                <w:rFonts w:asciiTheme="minorHAnsi" w:hAnsiTheme="minorHAnsi" w:cstheme="minorHAnsi"/>
                <w:sz w:val="28"/>
                <w:szCs w:val="20"/>
                <w:lang w:val="es-AR"/>
              </w:rPr>
              <w:t>134657-0</w:t>
            </w:r>
          </w:p>
        </w:tc>
        <w:tc>
          <w:tcPr>
            <w:tcW w:w="2839" w:type="dxa"/>
          </w:tcPr>
          <w:p w:rsidR="00A54F79" w:rsidRPr="00341D16" w:rsidRDefault="00341D16" w:rsidP="00341D16">
            <w:pPr>
              <w:jc w:val="center"/>
              <w:rPr>
                <w:rFonts w:asciiTheme="minorHAnsi" w:hAnsiTheme="minorHAnsi" w:cstheme="minorHAnsi"/>
                <w:sz w:val="28"/>
                <w:szCs w:val="20"/>
                <w:lang w:val="es-AR"/>
              </w:rPr>
            </w:pPr>
            <w:r w:rsidRPr="00341D16">
              <w:rPr>
                <w:rFonts w:asciiTheme="minorHAnsi" w:hAnsiTheme="minorHAnsi" w:cstheme="minorHAnsi"/>
                <w:sz w:val="28"/>
                <w:szCs w:val="20"/>
                <w:lang w:val="es-AR"/>
              </w:rPr>
              <w:t>lucascorbo@yahoo.com.ar</w:t>
            </w:r>
          </w:p>
        </w:tc>
      </w:tr>
    </w:tbl>
    <w:p w:rsidR="00947F8B" w:rsidRPr="00341D16" w:rsidRDefault="00947F8B">
      <w:pPr>
        <w:rPr>
          <w:rFonts w:asciiTheme="minorHAnsi" w:hAnsiTheme="minorHAnsi" w:cstheme="minorHAnsi"/>
          <w:szCs w:val="20"/>
          <w:lang w:val="es-AR"/>
        </w:rPr>
      </w:pPr>
    </w:p>
    <w:p w:rsidR="00947F8B" w:rsidRPr="00341D16" w:rsidRDefault="00947F8B">
      <w:pPr>
        <w:rPr>
          <w:rFonts w:asciiTheme="minorHAnsi" w:hAnsiTheme="minorHAnsi" w:cstheme="minorHAnsi"/>
          <w:szCs w:val="20"/>
          <w:lang w:val="es-AR"/>
        </w:rPr>
      </w:pPr>
    </w:p>
    <w:p w:rsidR="00947F8B" w:rsidRPr="00341D16" w:rsidRDefault="00947F8B">
      <w:pPr>
        <w:rPr>
          <w:rFonts w:asciiTheme="minorHAnsi" w:hAnsiTheme="minorHAnsi" w:cstheme="minorHAnsi"/>
          <w:szCs w:val="20"/>
          <w:lang w:val="es-AR"/>
        </w:rPr>
      </w:pPr>
    </w:p>
    <w:p w:rsidR="003839F2" w:rsidRPr="00947F8B" w:rsidRDefault="003839F2" w:rsidP="003839F2">
      <w:pPr>
        <w:rPr>
          <w:rFonts w:ascii="Arial" w:hAnsi="Arial" w:cs="Arial"/>
          <w:sz w:val="20"/>
          <w:szCs w:val="20"/>
          <w:lang w:val="es-AR"/>
        </w:rPr>
      </w:pPr>
    </w:p>
    <w:p w:rsidR="003839F2" w:rsidRPr="00947F8B" w:rsidRDefault="003839F2" w:rsidP="003839F2">
      <w:pPr>
        <w:rPr>
          <w:rFonts w:ascii="Arial" w:hAnsi="Arial" w:cs="Arial"/>
          <w:sz w:val="20"/>
          <w:szCs w:val="20"/>
          <w:lang w:val="es-AR"/>
        </w:rPr>
      </w:pPr>
    </w:p>
    <w:p w:rsidR="003839F2" w:rsidRPr="00947F8B" w:rsidRDefault="003839F2" w:rsidP="003839F2">
      <w:pPr>
        <w:rPr>
          <w:rFonts w:ascii="Arial" w:hAnsi="Arial" w:cs="Arial"/>
          <w:sz w:val="20"/>
          <w:szCs w:val="20"/>
          <w:lang w:val="es-AR"/>
        </w:rPr>
      </w:pPr>
    </w:p>
    <w:p w:rsidR="00947F8B" w:rsidRPr="00947F8B" w:rsidRDefault="00947F8B">
      <w:pPr>
        <w:rPr>
          <w:rFonts w:ascii="Arial" w:hAnsi="Arial" w:cs="Arial"/>
          <w:sz w:val="20"/>
          <w:szCs w:val="20"/>
          <w:lang w:val="es-AR"/>
        </w:rPr>
        <w:sectPr w:rsidR="00947F8B" w:rsidRPr="00947F8B" w:rsidSect="00593FD3">
          <w:footerReference w:type="default" r:id="rId9"/>
          <w:pgSz w:w="11907" w:h="16840" w:code="9"/>
          <w:pgMar w:top="1134" w:right="1134" w:bottom="1418" w:left="1134" w:header="709" w:footer="709" w:gutter="0"/>
          <w:cols w:space="708"/>
          <w:docGrid w:linePitch="360"/>
        </w:sectPr>
      </w:pPr>
    </w:p>
    <w:p w:rsidR="00C036F1" w:rsidRPr="00C036F1" w:rsidRDefault="00C036F1" w:rsidP="00E456A2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¿</w:t>
      </w:r>
      <w:r w:rsidRPr="00C036F1">
        <w:rPr>
          <w:rFonts w:asciiTheme="minorHAnsi" w:hAnsiTheme="minorHAnsi" w:cstheme="minorHAnsi"/>
          <w:b/>
        </w:rPr>
        <w:t>Qué 3 elementos hacen resurgir con fuerza la idea de una economía de experiencia?</w:t>
      </w:r>
    </w:p>
    <w:p w:rsidR="00E3775C" w:rsidRPr="00B8385A" w:rsidRDefault="003E0820" w:rsidP="006F0AA1">
      <w:pPr>
        <w:tabs>
          <w:tab w:val="left" w:pos="0"/>
        </w:tabs>
        <w:jc w:val="both"/>
        <w:rPr>
          <w:rFonts w:asciiTheme="minorHAnsi" w:hAnsiTheme="minorHAnsi" w:cstheme="minorHAnsi"/>
          <w:sz w:val="22"/>
          <w:lang w:val="es-AR"/>
        </w:rPr>
      </w:pPr>
      <w:r>
        <w:rPr>
          <w:rFonts w:asciiTheme="minorHAnsi" w:hAnsiTheme="minorHAnsi" w:cstheme="minorHAnsi"/>
          <w:sz w:val="22"/>
          <w:lang w:val="es-AR"/>
        </w:rPr>
        <w:tab/>
        <w:t>E</w:t>
      </w:r>
      <w:r w:rsidR="002D69F2">
        <w:rPr>
          <w:rFonts w:asciiTheme="minorHAnsi" w:hAnsiTheme="minorHAnsi" w:cstheme="minorHAnsi"/>
          <w:sz w:val="22"/>
          <w:lang w:val="es-AR"/>
        </w:rPr>
        <w:t>l poder de la tecnología que act</w:t>
      </w:r>
      <w:r>
        <w:rPr>
          <w:rFonts w:asciiTheme="minorHAnsi" w:hAnsiTheme="minorHAnsi" w:cstheme="minorHAnsi"/>
          <w:sz w:val="22"/>
          <w:lang w:val="es-AR"/>
        </w:rPr>
        <w:t>úa como facilitador;</w:t>
      </w:r>
      <w:r w:rsidR="002D69F2">
        <w:rPr>
          <w:rFonts w:asciiTheme="minorHAnsi" w:hAnsiTheme="minorHAnsi" w:cstheme="minorHAnsi"/>
          <w:sz w:val="22"/>
          <w:lang w:val="es-AR"/>
        </w:rPr>
        <w:t xml:space="preserve"> la creciente intensidad de la competencia, que promueve la lucha por la diferenciaci</w:t>
      </w:r>
      <w:r>
        <w:rPr>
          <w:rFonts w:asciiTheme="minorHAnsi" w:hAnsiTheme="minorHAnsi" w:cstheme="minorHAnsi"/>
          <w:sz w:val="22"/>
          <w:lang w:val="es-AR"/>
        </w:rPr>
        <w:t>ón; y la prosperidad, ya que el hombre busca más celebraciones, menos rutina, más sorpresas.</w:t>
      </w:r>
    </w:p>
    <w:p w:rsidR="00341D16" w:rsidRPr="00341D16" w:rsidRDefault="00341D16" w:rsidP="00341D16">
      <w:pPr>
        <w:tabs>
          <w:tab w:val="left" w:pos="0"/>
          <w:tab w:val="left" w:pos="2160"/>
          <w:tab w:val="left" w:pos="4320"/>
          <w:tab w:val="left" w:pos="6480"/>
        </w:tabs>
        <w:jc w:val="both"/>
        <w:rPr>
          <w:rFonts w:asciiTheme="minorHAnsi" w:hAnsiTheme="minorHAnsi" w:cstheme="minorHAnsi"/>
          <w:b/>
          <w:lang w:val="es-AR"/>
        </w:rPr>
      </w:pPr>
    </w:p>
    <w:p w:rsidR="009C2E63" w:rsidRPr="003218EA" w:rsidRDefault="003218EA" w:rsidP="00585877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b/>
        </w:rPr>
      </w:pPr>
      <w:r w:rsidRPr="003218EA">
        <w:rPr>
          <w:rFonts w:asciiTheme="minorHAnsi" w:hAnsiTheme="minorHAnsi" w:cstheme="minorHAnsi"/>
          <w:b/>
        </w:rPr>
        <w:t>Defina y caracterice una experiencia. Diferencias con Producto y Servicio.</w:t>
      </w:r>
    </w:p>
    <w:p w:rsidR="00341D16" w:rsidRDefault="007A0AA9" w:rsidP="00AE1212">
      <w:pPr>
        <w:tabs>
          <w:tab w:val="left" w:pos="0"/>
        </w:tabs>
        <w:jc w:val="both"/>
        <w:rPr>
          <w:rFonts w:asciiTheme="minorHAnsi" w:hAnsiTheme="minorHAnsi" w:cstheme="minorHAnsi"/>
          <w:sz w:val="22"/>
          <w:lang w:val="es-AR"/>
        </w:rPr>
      </w:pPr>
      <w:r>
        <w:rPr>
          <w:rFonts w:asciiTheme="minorHAnsi" w:hAnsiTheme="minorHAnsi" w:cstheme="minorHAnsi"/>
          <w:sz w:val="22"/>
          <w:lang w:val="es-AR"/>
        </w:rPr>
        <w:tab/>
        <w:t>Las experiencias son memorables, generan sensaciones personales, emocionales, físicas, intelectuales, incluso espirituales. Por lo tanto, nunca habrá dos experiencias iguales.</w:t>
      </w:r>
    </w:p>
    <w:p w:rsidR="007A0AA9" w:rsidRPr="00AE1212" w:rsidRDefault="007A0AA9" w:rsidP="00AE1212">
      <w:pPr>
        <w:tabs>
          <w:tab w:val="left" w:pos="0"/>
        </w:tabs>
        <w:jc w:val="both"/>
        <w:rPr>
          <w:rFonts w:asciiTheme="minorHAnsi" w:hAnsiTheme="minorHAnsi" w:cstheme="minorHAnsi"/>
          <w:sz w:val="22"/>
          <w:lang w:val="es-AR"/>
        </w:rPr>
      </w:pPr>
      <w:r>
        <w:rPr>
          <w:rFonts w:asciiTheme="minorHAnsi" w:hAnsiTheme="minorHAnsi" w:cstheme="minorHAnsi"/>
          <w:sz w:val="22"/>
          <w:lang w:val="es-AR"/>
        </w:rPr>
        <w:tab/>
        <w:t>Se diferencian con los productos en que estos son tangibles. Y se diferencian de los servicios en que estos son intangibles y customizados a pedido de cada cliente.</w:t>
      </w:r>
    </w:p>
    <w:p w:rsidR="00AE1212" w:rsidRPr="00341D16" w:rsidRDefault="00AE1212" w:rsidP="00341D16">
      <w:pPr>
        <w:tabs>
          <w:tab w:val="left" w:pos="0"/>
          <w:tab w:val="left" w:pos="2160"/>
          <w:tab w:val="left" w:pos="4320"/>
          <w:tab w:val="left" w:pos="6480"/>
        </w:tabs>
        <w:jc w:val="both"/>
        <w:rPr>
          <w:rFonts w:asciiTheme="minorHAnsi" w:hAnsiTheme="minorHAnsi" w:cstheme="minorHAnsi"/>
          <w:b/>
          <w:lang w:val="es-AR"/>
        </w:rPr>
      </w:pPr>
    </w:p>
    <w:p w:rsidR="00AE1212" w:rsidRDefault="003218EA" w:rsidP="003218EA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b/>
        </w:rPr>
      </w:pPr>
      <w:r w:rsidRPr="003218EA">
        <w:rPr>
          <w:rFonts w:asciiTheme="minorHAnsi" w:hAnsiTheme="minorHAnsi" w:cstheme="minorHAnsi"/>
          <w:b/>
        </w:rPr>
        <w:t>Explique y grafique las dimensiones y campos de la experiencia</w:t>
      </w:r>
      <w:r>
        <w:rPr>
          <w:rFonts w:asciiTheme="minorHAnsi" w:hAnsiTheme="minorHAnsi" w:cstheme="minorHAnsi"/>
          <w:b/>
        </w:rPr>
        <w:t>.</w:t>
      </w:r>
    </w:p>
    <w:p w:rsidR="00AE1212" w:rsidRDefault="00AE1212" w:rsidP="00AE1212">
      <w:pPr>
        <w:pStyle w:val="Prrafodelista"/>
        <w:jc w:val="both"/>
        <w:rPr>
          <w:rFonts w:asciiTheme="minorHAnsi" w:hAnsiTheme="minorHAnsi" w:cstheme="minorHAnsi"/>
          <w:b/>
        </w:rPr>
      </w:pPr>
    </w:p>
    <w:p w:rsidR="000D7FD9" w:rsidRDefault="000D7FD9" w:rsidP="00AE1212">
      <w:pPr>
        <w:pStyle w:val="Prrafodelista"/>
        <w:ind w:left="0"/>
        <w:jc w:val="both"/>
        <w:rPr>
          <w:rFonts w:asciiTheme="minorHAnsi" w:hAnsiTheme="minorHAnsi" w:cstheme="minorHAnsi"/>
          <w:sz w:val="22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27457B">
            <wp:simplePos x="0" y="0"/>
            <wp:positionH relativeFrom="column">
              <wp:posOffset>2973705</wp:posOffset>
            </wp:positionH>
            <wp:positionV relativeFrom="paragraph">
              <wp:posOffset>4445</wp:posOffset>
            </wp:positionV>
            <wp:extent cx="2774315" cy="253111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212">
        <w:rPr>
          <w:rFonts w:asciiTheme="minorHAnsi" w:hAnsiTheme="minorHAnsi" w:cstheme="minorHAnsi"/>
          <w:b/>
        </w:rPr>
        <w:tab/>
      </w:r>
      <w:r w:rsidR="00D74495">
        <w:rPr>
          <w:rFonts w:asciiTheme="minorHAnsi" w:hAnsiTheme="minorHAnsi" w:cstheme="minorHAnsi"/>
          <w:sz w:val="22"/>
          <w:lang w:val="es-ES"/>
        </w:rPr>
        <w:t xml:space="preserve">Presentar una experiencia implica “comprometer” a los clientes, en una serie de dimensiones entre las que se destacan el grado de participación y el de conexión o relación entre el cliente y el evento. La actitud pasiva no involucra al potencial cliente, que actúa como un mero observador. En el otro extremo, la participación activa lo tiene como protagonista. En cuanto a la relación que une al </w:t>
      </w:r>
      <w:r>
        <w:rPr>
          <w:rFonts w:asciiTheme="minorHAnsi" w:hAnsiTheme="minorHAnsi" w:cstheme="minorHAnsi"/>
          <w:sz w:val="22"/>
          <w:lang w:val="es-ES"/>
        </w:rPr>
        <w:t>consumidor con la experiencia, puede comprometer solamente su atención, o llegar a su “inmersión” física o virtual en el desarrollo del evento.</w:t>
      </w:r>
    </w:p>
    <w:p w:rsidR="000D7FD9" w:rsidRDefault="000D7FD9" w:rsidP="00AE1212">
      <w:pPr>
        <w:pStyle w:val="Prrafodelista"/>
        <w:ind w:left="0"/>
        <w:jc w:val="both"/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sz w:val="22"/>
          <w:lang w:val="es-ES"/>
        </w:rPr>
        <w:tab/>
        <w:t>Esas dos dimensiones cruzadas generan los cuatro campos de la experiencia: el entretenimiento, la educación, el escape o la estética, todas compatibles y combinables en encuentros personales únicos. El tipo de experiencia que la gente asocia con el entretenimiento es aquella en la que pasivamente absorbe lo que ocurre a través de sus sentidos. La educación alcanza con la atención, pero exige la participación activa del individuo. Las experiencias escapistas, en cambio, exigen máxima inmersión y protagonismo absoluto. En la experiencia estética, el individuo se sumerge, pero no participa: su único objetivo es estar allí.</w:t>
      </w:r>
    </w:p>
    <w:p w:rsidR="000D7FD9" w:rsidRPr="000D7FD9" w:rsidRDefault="000D7FD9" w:rsidP="00AE1212">
      <w:pPr>
        <w:pStyle w:val="Prrafodelista"/>
        <w:ind w:left="0"/>
        <w:jc w:val="both"/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sz w:val="22"/>
          <w:lang w:val="es-ES"/>
        </w:rPr>
        <w:tab/>
        <w:t>Las experiencias más ricas son las que tienen un poco de cada uno.</w:t>
      </w:r>
    </w:p>
    <w:p w:rsidR="00341D16" w:rsidRPr="00341D16" w:rsidRDefault="00341D16" w:rsidP="00341D16">
      <w:pPr>
        <w:tabs>
          <w:tab w:val="left" w:pos="0"/>
        </w:tabs>
        <w:rPr>
          <w:rFonts w:asciiTheme="minorHAnsi" w:hAnsiTheme="minorHAnsi" w:cstheme="minorHAnsi"/>
          <w:b/>
          <w:lang w:val="es-AR"/>
        </w:rPr>
      </w:pPr>
    </w:p>
    <w:p w:rsidR="00341D16" w:rsidRPr="003218EA" w:rsidRDefault="003218EA" w:rsidP="00585877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b/>
        </w:rPr>
      </w:pPr>
      <w:r w:rsidRPr="003218EA">
        <w:rPr>
          <w:rFonts w:asciiTheme="minorHAnsi" w:hAnsiTheme="minorHAnsi" w:cstheme="minorHAnsi"/>
          <w:b/>
        </w:rPr>
        <w:t xml:space="preserve">Describa “impresiones” y sus distintas dimensiones. </w:t>
      </w:r>
    </w:p>
    <w:p w:rsidR="00E310A5" w:rsidRPr="00E310A5" w:rsidRDefault="00341D16" w:rsidP="00585877">
      <w:pPr>
        <w:tabs>
          <w:tab w:val="left" w:pos="0"/>
        </w:tabs>
        <w:jc w:val="both"/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sz w:val="22"/>
          <w:lang w:val="es-ES"/>
        </w:rPr>
        <w:tab/>
      </w:r>
      <w:r w:rsidR="00E67F98">
        <w:rPr>
          <w:rFonts w:asciiTheme="minorHAnsi" w:hAnsiTheme="minorHAnsi" w:cstheme="minorHAnsi"/>
          <w:sz w:val="22"/>
          <w:lang w:val="es-ES"/>
        </w:rPr>
        <w:t>Las “impresiones” son los recuerdos que el cliente se lleva de la experiencia, por lo general asociados a ciertas dimensiones específicas: el tiempo, el espacio, la tecnología, la autenticidad, la sofisticación y la escala.</w:t>
      </w:r>
      <w:r w:rsidR="008B3F39">
        <w:rPr>
          <w:rFonts w:asciiTheme="minorHAnsi" w:hAnsiTheme="minorHAnsi" w:cstheme="minorHAnsi"/>
          <w:sz w:val="22"/>
          <w:lang w:val="es-ES"/>
        </w:rPr>
        <w:tab/>
      </w:r>
      <w:r w:rsidR="000D64AD">
        <w:rPr>
          <w:rFonts w:asciiTheme="minorHAnsi" w:hAnsiTheme="minorHAnsi" w:cstheme="minorHAnsi"/>
          <w:sz w:val="22"/>
          <w:lang w:val="es-ES"/>
        </w:rPr>
        <w:t xml:space="preserve">Cada una de ellas debe contribuir a sostener el tema, sin inconsistencias. </w:t>
      </w:r>
      <w:r w:rsidR="00842AE4">
        <w:rPr>
          <w:rFonts w:asciiTheme="minorHAnsi" w:hAnsiTheme="minorHAnsi" w:cstheme="minorHAnsi"/>
          <w:sz w:val="22"/>
          <w:lang w:val="es-ES"/>
        </w:rPr>
        <w:t>E</w:t>
      </w:r>
      <w:r w:rsidR="000D64AD">
        <w:rPr>
          <w:rFonts w:asciiTheme="minorHAnsi" w:hAnsiTheme="minorHAnsi" w:cstheme="minorHAnsi"/>
          <w:sz w:val="22"/>
          <w:lang w:val="es-ES"/>
        </w:rPr>
        <w:t>n su conjunto,</w:t>
      </w:r>
      <w:r w:rsidR="00842AE4">
        <w:rPr>
          <w:rFonts w:asciiTheme="minorHAnsi" w:hAnsiTheme="minorHAnsi" w:cstheme="minorHAnsi"/>
          <w:sz w:val="22"/>
          <w:lang w:val="es-ES"/>
        </w:rPr>
        <w:t xml:space="preserve"> tienen que</w:t>
      </w:r>
      <w:r w:rsidR="000D64AD">
        <w:rPr>
          <w:rFonts w:asciiTheme="minorHAnsi" w:hAnsiTheme="minorHAnsi" w:cstheme="minorHAnsi"/>
          <w:sz w:val="22"/>
          <w:lang w:val="es-ES"/>
        </w:rPr>
        <w:t xml:space="preserve"> confirmar la naturaleza de la experiencia deseada.</w:t>
      </w:r>
    </w:p>
    <w:p w:rsidR="00341D16" w:rsidRDefault="00341D16" w:rsidP="00341D16">
      <w:pPr>
        <w:tabs>
          <w:tab w:val="left" w:pos="0"/>
        </w:tabs>
        <w:rPr>
          <w:rFonts w:asciiTheme="minorHAnsi" w:hAnsiTheme="minorHAnsi" w:cstheme="minorHAnsi"/>
          <w:b/>
          <w:lang w:val="es-AR"/>
        </w:rPr>
      </w:pPr>
    </w:p>
    <w:p w:rsidR="00E67F98" w:rsidRPr="00341D16" w:rsidRDefault="00E67F98" w:rsidP="00341D16">
      <w:pPr>
        <w:tabs>
          <w:tab w:val="left" w:pos="0"/>
        </w:tabs>
        <w:rPr>
          <w:rFonts w:asciiTheme="minorHAnsi" w:hAnsiTheme="minorHAnsi" w:cstheme="minorHAnsi"/>
          <w:b/>
          <w:lang w:val="es-AR"/>
        </w:rPr>
      </w:pPr>
    </w:p>
    <w:p w:rsidR="00F64CC6" w:rsidRPr="00585877" w:rsidRDefault="00585877" w:rsidP="00585877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b/>
        </w:rPr>
      </w:pPr>
      <w:r w:rsidRPr="00585877">
        <w:rPr>
          <w:rFonts w:asciiTheme="minorHAnsi" w:hAnsiTheme="minorHAnsi" w:cstheme="minorHAnsi"/>
          <w:b/>
        </w:rPr>
        <w:lastRenderedPageBreak/>
        <w:t>D</w:t>
      </w:r>
      <w:r>
        <w:rPr>
          <w:rFonts w:asciiTheme="minorHAnsi" w:hAnsiTheme="minorHAnsi" w:cstheme="minorHAnsi"/>
          <w:b/>
        </w:rPr>
        <w:t>é</w:t>
      </w:r>
      <w:r w:rsidRPr="00585877">
        <w:rPr>
          <w:rFonts w:asciiTheme="minorHAnsi" w:hAnsiTheme="minorHAnsi" w:cstheme="minorHAnsi"/>
          <w:b/>
        </w:rPr>
        <w:t xml:space="preserve"> 3 ejemplos distintos (reales si conoce, o invente) de experiencias con</w:t>
      </w:r>
      <w:r>
        <w:rPr>
          <w:rFonts w:asciiTheme="minorHAnsi" w:hAnsiTheme="minorHAnsi" w:cstheme="minorHAnsi"/>
          <w:b/>
        </w:rPr>
        <w:t xml:space="preserve"> </w:t>
      </w:r>
      <w:r w:rsidRPr="00585877">
        <w:rPr>
          <w:rFonts w:asciiTheme="minorHAnsi" w:hAnsiTheme="minorHAnsi" w:cstheme="minorHAnsi"/>
          <w:b/>
        </w:rPr>
        <w:t xml:space="preserve">estimulación de los sentidos. </w:t>
      </w:r>
    </w:p>
    <w:p w:rsidR="00F64CC6" w:rsidRPr="00F64CC6" w:rsidRDefault="007F3712" w:rsidP="00F64CC6">
      <w:pPr>
        <w:tabs>
          <w:tab w:val="left" w:pos="0"/>
        </w:tabs>
        <w:jc w:val="both"/>
        <w:rPr>
          <w:rFonts w:asciiTheme="minorHAnsi" w:hAnsiTheme="minorHAnsi" w:cstheme="minorHAnsi"/>
          <w:sz w:val="22"/>
          <w:lang w:val="es-AR"/>
        </w:rPr>
      </w:pPr>
      <w:r>
        <w:rPr>
          <w:rFonts w:asciiTheme="minorHAnsi" w:hAnsiTheme="minorHAnsi" w:cstheme="minorHAnsi"/>
          <w:sz w:val="22"/>
          <w:lang w:val="es-AR"/>
        </w:rPr>
        <w:tab/>
      </w:r>
      <w:r w:rsidR="00907CB2">
        <w:rPr>
          <w:rFonts w:asciiTheme="minorHAnsi" w:hAnsiTheme="minorHAnsi" w:cstheme="minorHAnsi"/>
          <w:sz w:val="22"/>
          <w:lang w:val="es-AR"/>
        </w:rPr>
        <w:tab/>
      </w:r>
      <w:r>
        <w:rPr>
          <w:rFonts w:asciiTheme="minorHAnsi" w:hAnsiTheme="minorHAnsi" w:cstheme="minorHAnsi"/>
          <w:sz w:val="22"/>
          <w:lang w:val="es-AR"/>
        </w:rPr>
        <w:t xml:space="preserve">Disney en general, </w:t>
      </w:r>
      <w:r w:rsidR="001A39C1">
        <w:rPr>
          <w:rFonts w:asciiTheme="minorHAnsi" w:hAnsiTheme="minorHAnsi" w:cstheme="minorHAnsi"/>
          <w:sz w:val="22"/>
          <w:lang w:val="es-AR"/>
        </w:rPr>
        <w:t xml:space="preserve">teatro a oscuras, </w:t>
      </w:r>
      <w:r w:rsidR="007E2E3F">
        <w:rPr>
          <w:rFonts w:asciiTheme="minorHAnsi" w:hAnsiTheme="minorHAnsi" w:cstheme="minorHAnsi"/>
          <w:sz w:val="22"/>
          <w:lang w:val="es-AR"/>
        </w:rPr>
        <w:t>re</w:t>
      </w:r>
      <w:r w:rsidR="00534832">
        <w:rPr>
          <w:rFonts w:asciiTheme="minorHAnsi" w:hAnsiTheme="minorHAnsi" w:cstheme="minorHAnsi"/>
          <w:sz w:val="22"/>
          <w:lang w:val="es-AR"/>
        </w:rPr>
        <w:t>creaciones medievales.</w:t>
      </w:r>
    </w:p>
    <w:p w:rsidR="00F64CC6" w:rsidRDefault="00F64CC6" w:rsidP="00341D16">
      <w:pPr>
        <w:tabs>
          <w:tab w:val="left" w:pos="0"/>
        </w:tabs>
        <w:rPr>
          <w:rFonts w:asciiTheme="minorHAnsi" w:hAnsiTheme="minorHAnsi" w:cstheme="minorHAnsi"/>
          <w:b/>
          <w:lang w:val="es-AR"/>
        </w:rPr>
      </w:pPr>
    </w:p>
    <w:p w:rsidR="000B3A7C" w:rsidRPr="00F64CC6" w:rsidRDefault="000B3A7C" w:rsidP="00341D16">
      <w:pPr>
        <w:tabs>
          <w:tab w:val="left" w:pos="0"/>
        </w:tabs>
        <w:rPr>
          <w:rFonts w:asciiTheme="minorHAnsi" w:hAnsiTheme="minorHAnsi" w:cstheme="minorHAnsi"/>
          <w:b/>
          <w:lang w:val="es-AR"/>
        </w:rPr>
      </w:pPr>
    </w:p>
    <w:p w:rsidR="00585877" w:rsidRPr="00585877" w:rsidRDefault="00341D16" w:rsidP="005858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b/>
        </w:rPr>
      </w:pPr>
      <w:r w:rsidRPr="00585877">
        <w:rPr>
          <w:rFonts w:asciiTheme="minorHAnsi" w:hAnsiTheme="minorHAnsi" w:cstheme="minorHAnsi"/>
          <w:b/>
        </w:rPr>
        <w:t>¿</w:t>
      </w:r>
      <w:r w:rsidR="00585877" w:rsidRPr="00585877">
        <w:rPr>
          <w:rFonts w:asciiTheme="minorHAnsi" w:hAnsiTheme="minorHAnsi" w:cstheme="minorHAnsi"/>
          <w:b/>
        </w:rPr>
        <w:t>Qué es la personalización masiva? Explique la progresión del valor.</w:t>
      </w:r>
    </w:p>
    <w:p w:rsidR="00585877" w:rsidRDefault="00585877" w:rsidP="00585877">
      <w:pPr>
        <w:pStyle w:val="Prrafodelista"/>
        <w:tabs>
          <w:tab w:val="left" w:pos="0"/>
        </w:tabs>
        <w:jc w:val="both"/>
        <w:rPr>
          <w:rFonts w:asciiTheme="minorHAnsi" w:hAnsiTheme="minorHAnsi" w:cstheme="minorHAnsi"/>
          <w:sz w:val="22"/>
        </w:rPr>
      </w:pPr>
    </w:p>
    <w:p w:rsidR="00341D16" w:rsidRDefault="00907CB2" w:rsidP="00585877">
      <w:pPr>
        <w:pStyle w:val="Prrafodelista"/>
        <w:tabs>
          <w:tab w:val="left" w:pos="0"/>
        </w:tabs>
        <w:jc w:val="both"/>
        <w:rPr>
          <w:rFonts w:asciiTheme="minorHAnsi" w:hAnsiTheme="minorHAnsi" w:cstheme="minorHAnsi"/>
          <w:sz w:val="22"/>
          <w:lang w:val="es-ES"/>
        </w:rPr>
      </w:pPr>
      <w:r>
        <w:rPr>
          <w:rFonts w:asciiTheme="minorHAnsi" w:hAnsiTheme="minorHAnsi" w:cstheme="minorHAnsi"/>
          <w:sz w:val="22"/>
          <w:lang w:val="es-ES"/>
        </w:rPr>
        <w:tab/>
        <w:t>La personalización masiva permite atender a los clientes de una forma única, combinando los imperativos vigentes de bajo costo e individualización que imponen</w:t>
      </w:r>
      <w:r w:rsidR="00A66E70">
        <w:rPr>
          <w:rFonts w:asciiTheme="minorHAnsi" w:hAnsiTheme="minorHAnsi" w:cstheme="minorHAnsi"/>
          <w:sz w:val="22"/>
          <w:lang w:val="es-ES"/>
        </w:rPr>
        <w:t xml:space="preserve"> los actuales mercados, turbulentos y competitivos.</w:t>
      </w:r>
    </w:p>
    <w:p w:rsidR="008A4865" w:rsidRDefault="008A4865" w:rsidP="00585877">
      <w:pPr>
        <w:pStyle w:val="Prrafodelista"/>
        <w:tabs>
          <w:tab w:val="left" w:pos="0"/>
        </w:tabs>
        <w:jc w:val="both"/>
        <w:rPr>
          <w:rFonts w:asciiTheme="minorHAnsi" w:hAnsiTheme="minorHAnsi" w:cstheme="minorHAnsi"/>
          <w:sz w:val="22"/>
          <w:lang w:val="es-ES"/>
        </w:rPr>
      </w:pPr>
      <w:bookmarkStart w:id="0" w:name="_GoBack"/>
      <w:bookmarkEnd w:id="0"/>
    </w:p>
    <w:p w:rsidR="00B768D8" w:rsidRPr="00585877" w:rsidRDefault="00B768D8" w:rsidP="00C645CD">
      <w:pPr>
        <w:pStyle w:val="Prrafodelista"/>
        <w:tabs>
          <w:tab w:val="left" w:pos="0"/>
        </w:tabs>
        <w:jc w:val="both"/>
        <w:rPr>
          <w:rFonts w:asciiTheme="minorHAnsi" w:hAnsiTheme="minorHAnsi" w:cstheme="minorHAnsi"/>
          <w:sz w:val="22"/>
          <w:lang w:val="es-ES"/>
        </w:rPr>
      </w:pPr>
      <w:r>
        <w:rPr>
          <w:noProof/>
        </w:rPr>
        <w:drawing>
          <wp:inline distT="0" distB="0" distL="0" distR="0" wp14:anchorId="0F8874C3" wp14:editId="422EEF50">
            <wp:extent cx="3506525" cy="272864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860" cy="275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16" w:rsidRPr="00341D16" w:rsidRDefault="00341D16" w:rsidP="00341D16">
      <w:pPr>
        <w:tabs>
          <w:tab w:val="left" w:pos="0"/>
        </w:tabs>
        <w:rPr>
          <w:rFonts w:asciiTheme="minorHAnsi" w:hAnsiTheme="minorHAnsi" w:cstheme="minorHAnsi"/>
          <w:b/>
          <w:lang w:val="es-AR"/>
        </w:rPr>
      </w:pPr>
    </w:p>
    <w:p w:rsidR="009C549A" w:rsidRPr="00816003" w:rsidRDefault="00341D16" w:rsidP="00816003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b/>
        </w:rPr>
      </w:pPr>
      <w:r w:rsidRPr="00816003">
        <w:rPr>
          <w:rFonts w:asciiTheme="minorHAnsi" w:hAnsiTheme="minorHAnsi" w:cstheme="minorHAnsi"/>
          <w:b/>
        </w:rPr>
        <w:t>¿</w:t>
      </w:r>
      <w:r w:rsidR="00816003" w:rsidRPr="00816003">
        <w:rPr>
          <w:rFonts w:asciiTheme="minorHAnsi" w:hAnsiTheme="minorHAnsi" w:cstheme="minorHAnsi"/>
          <w:b/>
        </w:rPr>
        <w:t>Cuáles son las ventajas para la empresa de la personalización masiva?</w:t>
      </w:r>
    </w:p>
    <w:p w:rsidR="00341D16" w:rsidRDefault="009C549A" w:rsidP="0080075F">
      <w:pPr>
        <w:tabs>
          <w:tab w:val="left" w:pos="0"/>
        </w:tabs>
        <w:jc w:val="both"/>
        <w:rPr>
          <w:rFonts w:asciiTheme="minorHAnsi" w:hAnsiTheme="minorHAnsi" w:cstheme="minorHAnsi"/>
          <w:sz w:val="22"/>
          <w:lang w:val="es-AR"/>
        </w:rPr>
      </w:pPr>
      <w:r>
        <w:rPr>
          <w:rFonts w:asciiTheme="minorHAnsi" w:hAnsiTheme="minorHAnsi" w:cstheme="minorHAnsi"/>
          <w:sz w:val="22"/>
          <w:lang w:val="es-AR"/>
        </w:rPr>
        <w:tab/>
      </w:r>
      <w:r w:rsidR="0080075F">
        <w:rPr>
          <w:rFonts w:asciiTheme="minorHAnsi" w:hAnsiTheme="minorHAnsi" w:cstheme="minorHAnsi"/>
          <w:sz w:val="22"/>
          <w:lang w:val="es-AR"/>
        </w:rPr>
        <w:t>Mejores precios, menos necesidad de descuentos, mayores ingresos por cliente, más clientes con menores costos de adquisición, niveles de retención más altos.</w:t>
      </w:r>
      <w:r w:rsidR="00341D16" w:rsidRPr="0080075F">
        <w:rPr>
          <w:rFonts w:asciiTheme="minorHAnsi" w:hAnsiTheme="minorHAnsi" w:cstheme="minorHAnsi"/>
          <w:sz w:val="22"/>
          <w:lang w:val="es-AR"/>
        </w:rPr>
        <w:t xml:space="preserve"> </w:t>
      </w:r>
    </w:p>
    <w:p w:rsidR="009643C9" w:rsidRPr="0080075F" w:rsidRDefault="009643C9" w:rsidP="0080075F">
      <w:pPr>
        <w:tabs>
          <w:tab w:val="left" w:pos="0"/>
        </w:tabs>
        <w:jc w:val="both"/>
        <w:rPr>
          <w:rFonts w:asciiTheme="minorHAnsi" w:hAnsiTheme="minorHAnsi" w:cstheme="minorHAnsi"/>
          <w:b/>
          <w:lang w:val="es-AR"/>
        </w:rPr>
      </w:pPr>
    </w:p>
    <w:p w:rsidR="00816003" w:rsidRPr="0080075F" w:rsidRDefault="00816003" w:rsidP="00816003">
      <w:pPr>
        <w:tabs>
          <w:tab w:val="left" w:pos="0"/>
        </w:tabs>
        <w:jc w:val="both"/>
        <w:rPr>
          <w:rFonts w:asciiTheme="minorHAnsi" w:hAnsiTheme="minorHAnsi" w:cstheme="minorHAnsi"/>
          <w:b/>
          <w:lang w:val="es-AR"/>
        </w:rPr>
      </w:pPr>
    </w:p>
    <w:p w:rsidR="00816003" w:rsidRDefault="00816003" w:rsidP="00816003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b/>
        </w:rPr>
      </w:pPr>
      <w:r w:rsidRPr="00816003">
        <w:rPr>
          <w:rFonts w:asciiTheme="minorHAnsi" w:hAnsiTheme="minorHAnsi" w:cstheme="minorHAnsi"/>
          <w:b/>
        </w:rPr>
        <w:t>Describa los 4 tipos de personalización masiva.</w:t>
      </w:r>
    </w:p>
    <w:p w:rsidR="00816003" w:rsidRDefault="006B0127" w:rsidP="006B0127">
      <w:pPr>
        <w:pStyle w:val="Prrafodelista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i/>
          <w:sz w:val="22"/>
        </w:rPr>
        <w:t>Personalización colaborativa o la experiencia exploratoria</w:t>
      </w:r>
      <w:r>
        <w:rPr>
          <w:rFonts w:asciiTheme="minorHAnsi" w:hAnsiTheme="minorHAnsi" w:cstheme="minorHAnsi"/>
          <w:sz w:val="22"/>
        </w:rPr>
        <w:t>: la empresa interactúa directamente con el cliente para definir qué necesita y luego lo produce. Primero modifica la representación del producto, y luego, el producto en sí mismo. El valor final surgirá del trabajo conjunto.</w:t>
      </w:r>
    </w:p>
    <w:p w:rsidR="006B0127" w:rsidRDefault="006B0127" w:rsidP="006B0127">
      <w:pPr>
        <w:pStyle w:val="Prrafodelista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i/>
          <w:sz w:val="22"/>
        </w:rPr>
        <w:t>Personalización adaptativa o la experiencia real</w:t>
      </w:r>
      <w:r>
        <w:rPr>
          <w:rFonts w:asciiTheme="minorHAnsi" w:hAnsiTheme="minorHAnsi" w:cstheme="minorHAnsi"/>
          <w:sz w:val="22"/>
        </w:rPr>
        <w:t>: en este caso, no cambia el producto ni la representación: el cliente “personaliza” ambas a partir de cierta funcionalidad incluida en la oferta.</w:t>
      </w:r>
    </w:p>
    <w:p w:rsidR="006B0127" w:rsidRDefault="006B0127" w:rsidP="006B0127">
      <w:pPr>
        <w:pStyle w:val="Prrafodelista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i/>
          <w:sz w:val="22"/>
        </w:rPr>
        <w:t>Personalización cosmética o la experiencia gratificante</w:t>
      </w:r>
      <w:r w:rsidRPr="006B0127">
        <w:rPr>
          <w:rFonts w:asciiTheme="minorHAnsi" w:hAnsiTheme="minorHAnsi" w:cstheme="minorHAnsi"/>
          <w:sz w:val="22"/>
        </w:rPr>
        <w:t>:</w:t>
      </w:r>
      <w:r>
        <w:rPr>
          <w:rFonts w:asciiTheme="minorHAnsi" w:hAnsiTheme="minorHAnsi" w:cstheme="minorHAnsi"/>
          <w:sz w:val="22"/>
        </w:rPr>
        <w:t xml:space="preserve"> sólo se trata de “customizar” la representación. Se modifican las “formas” de un producto que el cliente siente especialmente diseñado para él.</w:t>
      </w:r>
    </w:p>
    <w:p w:rsidR="006B0127" w:rsidRPr="006B0127" w:rsidRDefault="006B0127" w:rsidP="006B0127">
      <w:pPr>
        <w:pStyle w:val="Prrafodelista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i/>
          <w:sz w:val="22"/>
        </w:rPr>
        <w:lastRenderedPageBreak/>
        <w:t>Personalización transparente o la experiencia elusiva</w:t>
      </w:r>
      <w:r w:rsidRPr="006B0127">
        <w:rPr>
          <w:rFonts w:asciiTheme="minorHAnsi" w:hAnsiTheme="minorHAnsi" w:cstheme="minorHAnsi"/>
          <w:sz w:val="22"/>
        </w:rPr>
        <w:t>:</w:t>
      </w:r>
      <w:r>
        <w:rPr>
          <w:rFonts w:asciiTheme="minorHAnsi" w:hAnsiTheme="minorHAnsi" w:cstheme="minorHAnsi"/>
          <w:sz w:val="22"/>
        </w:rPr>
        <w:t xml:space="preserve"> el cliente recibe una oferta a medida sin enterarse, explícitamente, del proceso de personalización llevado a cabo.</w:t>
      </w:r>
    </w:p>
    <w:p w:rsidR="00816003" w:rsidRPr="006B0127" w:rsidRDefault="00816003" w:rsidP="00816003">
      <w:pPr>
        <w:rPr>
          <w:rFonts w:asciiTheme="minorHAnsi" w:hAnsiTheme="minorHAnsi" w:cstheme="minorHAnsi"/>
          <w:b/>
          <w:lang w:val="es-AR"/>
        </w:rPr>
      </w:pPr>
    </w:p>
    <w:p w:rsidR="00816003" w:rsidRDefault="00816003" w:rsidP="00816003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b/>
        </w:rPr>
      </w:pPr>
      <w:r w:rsidRPr="00816003">
        <w:rPr>
          <w:rFonts w:asciiTheme="minorHAnsi" w:hAnsiTheme="minorHAnsi" w:cstheme="minorHAnsi"/>
          <w:b/>
        </w:rPr>
        <w:t>¿</w:t>
      </w:r>
      <w:r w:rsidRPr="00816003">
        <w:rPr>
          <w:rFonts w:asciiTheme="minorHAnsi" w:hAnsiTheme="minorHAnsi" w:cstheme="minorHAnsi"/>
          <w:b/>
        </w:rPr>
        <w:t>Qué aporta el ciberespacio al tema “sacrificio del cliente”?</w:t>
      </w:r>
    </w:p>
    <w:p w:rsidR="00A66E70" w:rsidRPr="0080075F" w:rsidRDefault="0080075F" w:rsidP="00A66E70">
      <w:pPr>
        <w:jc w:val="both"/>
        <w:rPr>
          <w:rFonts w:asciiTheme="minorHAnsi" w:hAnsiTheme="minorHAnsi" w:cstheme="minorHAnsi"/>
          <w:sz w:val="22"/>
          <w:lang w:val="es-AR"/>
        </w:rPr>
      </w:pPr>
      <w:r w:rsidRPr="0080075F">
        <w:rPr>
          <w:rFonts w:asciiTheme="minorHAnsi" w:hAnsiTheme="minorHAnsi" w:cstheme="minorHAnsi"/>
          <w:sz w:val="22"/>
          <w:lang w:val="es-AR"/>
        </w:rPr>
        <w:tab/>
        <w:t xml:space="preserve">El “sacrificio del cliente” </w:t>
      </w:r>
      <w:r>
        <w:rPr>
          <w:rFonts w:asciiTheme="minorHAnsi" w:hAnsiTheme="minorHAnsi" w:cstheme="minorHAnsi"/>
          <w:sz w:val="22"/>
          <w:lang w:val="es-AR"/>
        </w:rPr>
        <w:t>es la brecha entre lo que realmente quiere y lo que finalmente acepta. El ciberespacio es un excelente medio para evaluar el nivel de sacrificio y sentar las bases de una relación de aprendizaje que crece, se profundiza y torna más inteligente con el tiempo.</w:t>
      </w:r>
    </w:p>
    <w:p w:rsidR="00A66E70" w:rsidRPr="0080075F" w:rsidRDefault="00A66E70" w:rsidP="00A66E70">
      <w:pPr>
        <w:jc w:val="both"/>
        <w:rPr>
          <w:rFonts w:asciiTheme="minorHAnsi" w:hAnsiTheme="minorHAnsi" w:cstheme="minorHAnsi"/>
          <w:sz w:val="22"/>
          <w:lang w:val="es-AR"/>
        </w:rPr>
      </w:pPr>
    </w:p>
    <w:sectPr w:rsidR="00A66E70" w:rsidRPr="0080075F" w:rsidSect="005B4885">
      <w:headerReference w:type="default" r:id="rId12"/>
      <w:footerReference w:type="default" r:id="rId13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05E8" w:rsidRDefault="00A105E8">
      <w:r>
        <w:separator/>
      </w:r>
    </w:p>
  </w:endnote>
  <w:endnote w:type="continuationSeparator" w:id="0">
    <w:p w:rsidR="00A105E8" w:rsidRDefault="00A10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735" w:rsidRPr="003839F2" w:rsidRDefault="00B16735" w:rsidP="003839F2">
    <w:pPr>
      <w:pStyle w:val="Piedepgina"/>
      <w:pBdr>
        <w:top w:val="single" w:sz="12" w:space="1" w:color="auto"/>
      </w:pBdr>
      <w:jc w:val="center"/>
      <w:rPr>
        <w:rFonts w:ascii="Arial" w:hAnsi="Arial" w:cs="Arial"/>
        <w:i/>
        <w:sz w:val="18"/>
        <w:szCs w:val="18"/>
        <w:lang w:val="es-AR"/>
      </w:rPr>
    </w:pPr>
    <w:r w:rsidRPr="003839F2">
      <w:rPr>
        <w:rFonts w:ascii="Arial" w:hAnsi="Arial" w:cs="Arial"/>
        <w:i/>
        <w:sz w:val="18"/>
        <w:szCs w:val="18"/>
        <w:lang w:val="es-AR"/>
      </w:rPr>
      <w:t>Universidad Tecnológica Nacional</w:t>
    </w:r>
  </w:p>
  <w:p w:rsidR="00B16735" w:rsidRPr="003839F2" w:rsidRDefault="00B16735" w:rsidP="003839F2">
    <w:pPr>
      <w:pStyle w:val="Piedepgina"/>
      <w:pBdr>
        <w:top w:val="single" w:sz="12" w:space="1" w:color="auto"/>
      </w:pBdr>
      <w:jc w:val="center"/>
      <w:rPr>
        <w:rFonts w:ascii="Arial" w:hAnsi="Arial" w:cs="Arial"/>
        <w:i/>
        <w:sz w:val="18"/>
        <w:szCs w:val="18"/>
        <w:lang w:val="es-AR"/>
      </w:rPr>
    </w:pPr>
    <w:r w:rsidRPr="003839F2">
      <w:rPr>
        <w:rFonts w:ascii="Arial" w:hAnsi="Arial" w:cs="Arial"/>
        <w:i/>
        <w:sz w:val="18"/>
        <w:szCs w:val="18"/>
        <w:lang w:val="es-AR"/>
      </w:rPr>
      <w:t>Facultad Regional Buenos Aires</w:t>
    </w:r>
  </w:p>
  <w:p w:rsidR="00B16735" w:rsidRPr="003839F2" w:rsidRDefault="00B16735" w:rsidP="003839F2">
    <w:pPr>
      <w:pStyle w:val="Piedepgina"/>
      <w:pBdr>
        <w:top w:val="single" w:sz="12" w:space="1" w:color="auto"/>
      </w:pBdr>
      <w:jc w:val="center"/>
      <w:rPr>
        <w:rFonts w:ascii="Arial" w:hAnsi="Arial" w:cs="Arial"/>
        <w:i/>
        <w:sz w:val="20"/>
        <w:szCs w:val="20"/>
        <w:lang w:val="es-AR"/>
      </w:rPr>
    </w:pPr>
  </w:p>
  <w:p w:rsidR="00B16735" w:rsidRPr="003839F2" w:rsidRDefault="00B16735" w:rsidP="003839F2">
    <w:pPr>
      <w:pStyle w:val="Piedepgina"/>
      <w:pBdr>
        <w:top w:val="single" w:sz="12" w:space="1" w:color="auto"/>
      </w:pBdr>
      <w:jc w:val="center"/>
      <w:rPr>
        <w:rFonts w:ascii="Arial" w:hAnsi="Arial" w:cs="Arial"/>
        <w:b/>
        <w:sz w:val="20"/>
        <w:szCs w:val="20"/>
        <w:lang w:val="es-AR"/>
      </w:rPr>
    </w:pPr>
    <w:r>
      <w:rPr>
        <w:noProof/>
        <w:sz w:val="16"/>
        <w:szCs w:val="16"/>
        <w:lang w:val="es-AR" w:eastAsia="es-AR"/>
      </w:rPr>
      <w:drawing>
        <wp:inline distT="0" distB="0" distL="0" distR="0">
          <wp:extent cx="266700" cy="333375"/>
          <wp:effectExtent l="1905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735" w:rsidRPr="009121CE" w:rsidRDefault="00B16735" w:rsidP="00947F8B">
    <w:pPr>
      <w:pStyle w:val="Piedepgina"/>
      <w:pBdr>
        <w:top w:val="single" w:sz="12" w:space="1" w:color="auto"/>
      </w:pBdr>
      <w:rPr>
        <w:sz w:val="12"/>
        <w:szCs w:val="12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673"/>
      <w:gridCol w:w="7101"/>
      <w:gridCol w:w="1469"/>
    </w:tblGrid>
    <w:tr w:rsidR="00B16735">
      <w:trPr>
        <w:cantSplit/>
        <w:trHeight w:val="374"/>
      </w:trPr>
      <w:tc>
        <w:tcPr>
          <w:tcW w:w="674" w:type="dxa"/>
          <w:vMerge w:val="restart"/>
        </w:tcPr>
        <w:p w:rsidR="00B16735" w:rsidRDefault="00B16735" w:rsidP="00345549">
          <w:pPr>
            <w:pStyle w:val="Piedepgina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val="es-AR" w:eastAsia="es-AR"/>
            </w:rPr>
            <w:drawing>
              <wp:inline distT="0" distB="0" distL="0" distR="0">
                <wp:extent cx="266700" cy="333375"/>
                <wp:effectExtent l="19050" t="0" r="0" b="0"/>
                <wp:docPr id="4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7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37" w:type="dxa"/>
        </w:tcPr>
        <w:p w:rsidR="00B16735" w:rsidRPr="00984025" w:rsidRDefault="00B16735" w:rsidP="00345549">
          <w:pPr>
            <w:pStyle w:val="Piedepgina"/>
            <w:rPr>
              <w:rFonts w:ascii="Arial" w:hAnsi="Arial" w:cs="Arial"/>
              <w:sz w:val="16"/>
              <w:szCs w:val="16"/>
              <w:lang w:val="es-ES_tradnl"/>
            </w:rPr>
          </w:pPr>
          <w:r w:rsidRPr="00984025">
            <w:rPr>
              <w:rFonts w:ascii="Arial" w:hAnsi="Arial" w:cs="Arial"/>
              <w:sz w:val="16"/>
              <w:szCs w:val="16"/>
              <w:lang w:val="es-ES_tradnl"/>
            </w:rPr>
            <w:t>UTN - Facultad Regional Buenos Aires</w:t>
          </w:r>
          <w:r>
            <w:rPr>
              <w:rFonts w:ascii="Arial" w:hAnsi="Arial" w:cs="Arial"/>
              <w:sz w:val="16"/>
              <w:szCs w:val="16"/>
              <w:lang w:val="es-ES_tradnl"/>
            </w:rPr>
            <w:t xml:space="preserve"> </w:t>
          </w:r>
          <w:r>
            <w:rPr>
              <w:rFonts w:ascii="Arial" w:hAnsi="Arial" w:cs="Arial"/>
              <w:sz w:val="16"/>
              <w:szCs w:val="16"/>
              <w:lang w:val="es-ES_tradnl"/>
            </w:rPr>
            <w:br/>
            <w:t>I</w:t>
          </w:r>
          <w:r w:rsidRPr="00984025">
            <w:rPr>
              <w:rFonts w:ascii="Arial" w:hAnsi="Arial" w:cs="Arial"/>
              <w:sz w:val="16"/>
              <w:szCs w:val="16"/>
              <w:lang w:val="es-AR"/>
            </w:rPr>
            <w:t>ngeniería en Sistemas de Información</w:t>
          </w:r>
        </w:p>
      </w:tc>
      <w:tc>
        <w:tcPr>
          <w:tcW w:w="1536" w:type="dxa"/>
        </w:tcPr>
        <w:p w:rsidR="00B16735" w:rsidRPr="00984025" w:rsidRDefault="00B16735" w:rsidP="009121CE">
          <w:pPr>
            <w:pStyle w:val="Piedepgina"/>
            <w:jc w:val="right"/>
            <w:rPr>
              <w:rFonts w:ascii="Arial" w:hAnsi="Arial" w:cs="Arial"/>
              <w:sz w:val="16"/>
              <w:szCs w:val="16"/>
            </w:rPr>
          </w:pPr>
          <w:r w:rsidRPr="009121CE">
            <w:rPr>
              <w:rFonts w:ascii="Arial" w:hAnsi="Arial" w:cs="Arial"/>
              <w:sz w:val="16"/>
              <w:szCs w:val="16"/>
              <w:lang w:val="es-AR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Página </w:t>
          </w:r>
          <w:r w:rsidR="0079558C" w:rsidRPr="00593FD3">
            <w:rPr>
              <w:rStyle w:val="Nmerodepgina"/>
              <w:rFonts w:ascii="Arial" w:hAnsi="Arial" w:cs="Arial"/>
              <w:sz w:val="20"/>
              <w:szCs w:val="20"/>
            </w:rPr>
            <w:fldChar w:fldCharType="begin"/>
          </w:r>
          <w:r w:rsidRPr="00593FD3">
            <w:rPr>
              <w:rStyle w:val="Nmerodepgina"/>
              <w:rFonts w:ascii="Arial" w:hAnsi="Arial" w:cs="Arial"/>
              <w:sz w:val="20"/>
              <w:szCs w:val="20"/>
            </w:rPr>
            <w:instrText xml:space="preserve"> PAGE </w:instrText>
          </w:r>
          <w:r w:rsidR="0079558C" w:rsidRPr="00593FD3">
            <w:rPr>
              <w:rStyle w:val="Nmerodepgina"/>
              <w:rFonts w:ascii="Arial" w:hAnsi="Arial" w:cs="Arial"/>
              <w:sz w:val="20"/>
              <w:szCs w:val="20"/>
            </w:rPr>
            <w:fldChar w:fldCharType="separate"/>
          </w:r>
          <w:r w:rsidR="008A4865">
            <w:rPr>
              <w:rStyle w:val="Nmerodepgina"/>
              <w:rFonts w:ascii="Arial" w:hAnsi="Arial" w:cs="Arial"/>
              <w:noProof/>
              <w:sz w:val="20"/>
              <w:szCs w:val="20"/>
            </w:rPr>
            <w:t>4</w:t>
          </w:r>
          <w:r w:rsidR="0079558C" w:rsidRPr="00593FD3">
            <w:rPr>
              <w:rStyle w:val="Nmerodepgina"/>
              <w:rFonts w:ascii="Arial" w:hAnsi="Arial" w:cs="Arial"/>
              <w:sz w:val="20"/>
              <w:szCs w:val="20"/>
            </w:rPr>
            <w:fldChar w:fldCharType="end"/>
          </w:r>
          <w:r>
            <w:rPr>
              <w:rStyle w:val="Nmerodepgina"/>
            </w:rPr>
            <w:t xml:space="preserve"> </w:t>
          </w:r>
          <w:r w:rsidRPr="00984025">
            <w:rPr>
              <w:rFonts w:ascii="Arial" w:hAnsi="Arial" w:cs="Arial"/>
              <w:sz w:val="16"/>
              <w:szCs w:val="16"/>
            </w:rPr>
            <w:t>de</w:t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  <w:r w:rsidR="0079558C" w:rsidRPr="00593FD3">
            <w:rPr>
              <w:rStyle w:val="Nmerodepgina"/>
              <w:rFonts w:ascii="Arial" w:hAnsi="Arial" w:cs="Arial"/>
              <w:sz w:val="20"/>
              <w:szCs w:val="20"/>
            </w:rPr>
            <w:fldChar w:fldCharType="begin"/>
          </w:r>
          <w:r w:rsidRPr="00593FD3">
            <w:rPr>
              <w:rStyle w:val="Nmerodepgina"/>
              <w:rFonts w:ascii="Arial" w:hAnsi="Arial" w:cs="Arial"/>
              <w:sz w:val="20"/>
              <w:szCs w:val="20"/>
            </w:rPr>
            <w:instrText xml:space="preserve"> NUMPAGES </w:instrText>
          </w:r>
          <w:r w:rsidR="0079558C" w:rsidRPr="00593FD3">
            <w:rPr>
              <w:rStyle w:val="Nmerodepgina"/>
              <w:rFonts w:ascii="Arial" w:hAnsi="Arial" w:cs="Arial"/>
              <w:sz w:val="20"/>
              <w:szCs w:val="20"/>
            </w:rPr>
            <w:fldChar w:fldCharType="separate"/>
          </w:r>
          <w:r w:rsidR="008A4865">
            <w:rPr>
              <w:rStyle w:val="Nmerodepgina"/>
              <w:rFonts w:ascii="Arial" w:hAnsi="Arial" w:cs="Arial"/>
              <w:noProof/>
              <w:sz w:val="20"/>
              <w:szCs w:val="20"/>
            </w:rPr>
            <w:t>4</w:t>
          </w:r>
          <w:r w:rsidR="0079558C" w:rsidRPr="00593FD3">
            <w:rPr>
              <w:rStyle w:val="Nmerodepgina"/>
              <w:rFonts w:ascii="Arial" w:hAnsi="Arial" w:cs="Arial"/>
              <w:sz w:val="20"/>
              <w:szCs w:val="20"/>
            </w:rPr>
            <w:fldChar w:fldCharType="end"/>
          </w:r>
          <w:r w:rsidRPr="00984025">
            <w:rPr>
              <w:rFonts w:ascii="Arial" w:hAnsi="Arial" w:cs="Arial"/>
              <w:sz w:val="16"/>
              <w:szCs w:val="16"/>
            </w:rPr>
            <w:t xml:space="preserve">       </w:t>
          </w:r>
        </w:p>
      </w:tc>
    </w:tr>
    <w:tr w:rsidR="00B16735" w:rsidRPr="00947F8B">
      <w:trPr>
        <w:cantSplit/>
        <w:trHeight w:val="228"/>
      </w:trPr>
      <w:tc>
        <w:tcPr>
          <w:tcW w:w="674" w:type="dxa"/>
          <w:vMerge/>
        </w:tcPr>
        <w:p w:rsidR="00B16735" w:rsidRDefault="00B16735" w:rsidP="00345549">
          <w:pPr>
            <w:pStyle w:val="Piedepgina"/>
            <w:rPr>
              <w:sz w:val="16"/>
              <w:szCs w:val="16"/>
            </w:rPr>
          </w:pPr>
        </w:p>
      </w:tc>
      <w:tc>
        <w:tcPr>
          <w:tcW w:w="7637" w:type="dxa"/>
        </w:tcPr>
        <w:p w:rsidR="00B16735" w:rsidRPr="00984025" w:rsidRDefault="00B16735" w:rsidP="00345549">
          <w:pPr>
            <w:pStyle w:val="Piedepgina"/>
            <w:rPr>
              <w:rFonts w:ascii="Arial" w:hAnsi="Arial" w:cs="Arial"/>
              <w:sz w:val="16"/>
              <w:szCs w:val="16"/>
              <w:lang w:val="es-AR"/>
            </w:rPr>
          </w:pPr>
        </w:p>
      </w:tc>
      <w:tc>
        <w:tcPr>
          <w:tcW w:w="1536" w:type="dxa"/>
        </w:tcPr>
        <w:p w:rsidR="00B16735" w:rsidRPr="00984025" w:rsidRDefault="00B16735" w:rsidP="00345549">
          <w:pPr>
            <w:pStyle w:val="Piedepgina"/>
            <w:rPr>
              <w:rFonts w:ascii="Arial" w:hAnsi="Arial" w:cs="Arial"/>
              <w:sz w:val="16"/>
              <w:szCs w:val="16"/>
              <w:lang w:val="es-AR"/>
            </w:rPr>
          </w:pPr>
        </w:p>
      </w:tc>
    </w:tr>
  </w:tbl>
  <w:p w:rsidR="00B16735" w:rsidRPr="00947F8B" w:rsidRDefault="00B16735" w:rsidP="009121CE">
    <w:pPr>
      <w:pStyle w:val="Piedepgina"/>
      <w:rPr>
        <w:lang w:val="es-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5E8" w:rsidRDefault="00A105E8">
      <w:r>
        <w:separator/>
      </w:r>
    </w:p>
  </w:footnote>
  <w:footnote w:type="continuationSeparator" w:id="0">
    <w:p w:rsidR="00A105E8" w:rsidRDefault="00A105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735" w:rsidRPr="00341D16" w:rsidRDefault="00B16735" w:rsidP="00341D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57C5"/>
    <w:multiLevelType w:val="hybridMultilevel"/>
    <w:tmpl w:val="D2D842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F4422"/>
    <w:multiLevelType w:val="hybridMultilevel"/>
    <w:tmpl w:val="1C820BA8"/>
    <w:lvl w:ilvl="0" w:tplc="8F02BECA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65239"/>
    <w:multiLevelType w:val="hybridMultilevel"/>
    <w:tmpl w:val="7A34BDE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F17E9"/>
    <w:multiLevelType w:val="hybridMultilevel"/>
    <w:tmpl w:val="0B8C76C2"/>
    <w:lvl w:ilvl="0" w:tplc="D854A2A4">
      <w:start w:val="2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B7C67"/>
    <w:multiLevelType w:val="hybridMultilevel"/>
    <w:tmpl w:val="01E4BF18"/>
    <w:lvl w:ilvl="0" w:tplc="C3E84100">
      <w:start w:val="25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1C4D30"/>
    <w:multiLevelType w:val="hybridMultilevel"/>
    <w:tmpl w:val="E6A27D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13C09"/>
    <w:multiLevelType w:val="hybridMultilevel"/>
    <w:tmpl w:val="A52E87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6191B"/>
    <w:multiLevelType w:val="hybridMultilevel"/>
    <w:tmpl w:val="CAB4072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F66FA7"/>
    <w:multiLevelType w:val="hybridMultilevel"/>
    <w:tmpl w:val="424CEDB6"/>
    <w:lvl w:ilvl="0" w:tplc="2C0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71B62E80"/>
    <w:multiLevelType w:val="hybridMultilevel"/>
    <w:tmpl w:val="5D34000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9"/>
  </w:num>
  <w:num w:numId="8">
    <w:abstractNumId w:val="6"/>
  </w:num>
  <w:num w:numId="9">
    <w:abstractNumId w:val="5"/>
  </w:num>
  <w:num w:numId="10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4338"/>
    <w:rsid w:val="000037C7"/>
    <w:rsid w:val="00024507"/>
    <w:rsid w:val="00025408"/>
    <w:rsid w:val="00033280"/>
    <w:rsid w:val="00035FF4"/>
    <w:rsid w:val="00043956"/>
    <w:rsid w:val="00047FB2"/>
    <w:rsid w:val="00055CE1"/>
    <w:rsid w:val="000628B4"/>
    <w:rsid w:val="00076AA2"/>
    <w:rsid w:val="000B3A7C"/>
    <w:rsid w:val="000D64AD"/>
    <w:rsid w:val="000D7958"/>
    <w:rsid w:val="000D7FD9"/>
    <w:rsid w:val="000E4CA7"/>
    <w:rsid w:val="001000C4"/>
    <w:rsid w:val="001017AA"/>
    <w:rsid w:val="00107FC2"/>
    <w:rsid w:val="00133159"/>
    <w:rsid w:val="00141C48"/>
    <w:rsid w:val="0014709E"/>
    <w:rsid w:val="00147AF0"/>
    <w:rsid w:val="00147D18"/>
    <w:rsid w:val="00162135"/>
    <w:rsid w:val="0016346A"/>
    <w:rsid w:val="001765C7"/>
    <w:rsid w:val="0019673B"/>
    <w:rsid w:val="00197A83"/>
    <w:rsid w:val="00197C8B"/>
    <w:rsid w:val="001A1AA2"/>
    <w:rsid w:val="001A39C1"/>
    <w:rsid w:val="001C6853"/>
    <w:rsid w:val="001F2E5A"/>
    <w:rsid w:val="002005BB"/>
    <w:rsid w:val="00207979"/>
    <w:rsid w:val="0025330B"/>
    <w:rsid w:val="002601BC"/>
    <w:rsid w:val="00260226"/>
    <w:rsid w:val="002979F8"/>
    <w:rsid w:val="002A0674"/>
    <w:rsid w:val="002B5C50"/>
    <w:rsid w:val="002D1D8A"/>
    <w:rsid w:val="002D3703"/>
    <w:rsid w:val="002D69F2"/>
    <w:rsid w:val="002E418C"/>
    <w:rsid w:val="002E477F"/>
    <w:rsid w:val="002E5D41"/>
    <w:rsid w:val="00305824"/>
    <w:rsid w:val="00307701"/>
    <w:rsid w:val="00317B49"/>
    <w:rsid w:val="003218EA"/>
    <w:rsid w:val="003276DB"/>
    <w:rsid w:val="00341D16"/>
    <w:rsid w:val="00345549"/>
    <w:rsid w:val="00350123"/>
    <w:rsid w:val="00352B87"/>
    <w:rsid w:val="00357FB2"/>
    <w:rsid w:val="00373AAA"/>
    <w:rsid w:val="003839F2"/>
    <w:rsid w:val="00384D1E"/>
    <w:rsid w:val="0039074A"/>
    <w:rsid w:val="003C019C"/>
    <w:rsid w:val="003C07FF"/>
    <w:rsid w:val="003E0820"/>
    <w:rsid w:val="003F5F37"/>
    <w:rsid w:val="004068E2"/>
    <w:rsid w:val="00414766"/>
    <w:rsid w:val="0041620C"/>
    <w:rsid w:val="004176FD"/>
    <w:rsid w:val="00431487"/>
    <w:rsid w:val="00445A77"/>
    <w:rsid w:val="00456189"/>
    <w:rsid w:val="00490113"/>
    <w:rsid w:val="00496BEC"/>
    <w:rsid w:val="004B2387"/>
    <w:rsid w:val="004B30AD"/>
    <w:rsid w:val="004B719E"/>
    <w:rsid w:val="004D4C7D"/>
    <w:rsid w:val="0050189D"/>
    <w:rsid w:val="0050322A"/>
    <w:rsid w:val="005058C4"/>
    <w:rsid w:val="005062F1"/>
    <w:rsid w:val="00506DCF"/>
    <w:rsid w:val="005213F3"/>
    <w:rsid w:val="00534832"/>
    <w:rsid w:val="00535FD2"/>
    <w:rsid w:val="0054104F"/>
    <w:rsid w:val="0057065C"/>
    <w:rsid w:val="005766E2"/>
    <w:rsid w:val="00576B28"/>
    <w:rsid w:val="00581077"/>
    <w:rsid w:val="00583524"/>
    <w:rsid w:val="0058496D"/>
    <w:rsid w:val="00585877"/>
    <w:rsid w:val="005859CD"/>
    <w:rsid w:val="00593FD3"/>
    <w:rsid w:val="005A3060"/>
    <w:rsid w:val="005A6385"/>
    <w:rsid w:val="005B4885"/>
    <w:rsid w:val="005C04A0"/>
    <w:rsid w:val="005C39EF"/>
    <w:rsid w:val="005C6C68"/>
    <w:rsid w:val="005D1E9B"/>
    <w:rsid w:val="005E282A"/>
    <w:rsid w:val="005F14B5"/>
    <w:rsid w:val="005F5310"/>
    <w:rsid w:val="0060460F"/>
    <w:rsid w:val="0061112B"/>
    <w:rsid w:val="00614E82"/>
    <w:rsid w:val="00636415"/>
    <w:rsid w:val="00640E4C"/>
    <w:rsid w:val="00653EB9"/>
    <w:rsid w:val="006740DE"/>
    <w:rsid w:val="006826FC"/>
    <w:rsid w:val="006977C9"/>
    <w:rsid w:val="006A4833"/>
    <w:rsid w:val="006B0127"/>
    <w:rsid w:val="006D270F"/>
    <w:rsid w:val="006E645D"/>
    <w:rsid w:val="006F0AA1"/>
    <w:rsid w:val="00702274"/>
    <w:rsid w:val="0071028E"/>
    <w:rsid w:val="00712D14"/>
    <w:rsid w:val="007236F9"/>
    <w:rsid w:val="00727985"/>
    <w:rsid w:val="007335F6"/>
    <w:rsid w:val="00734987"/>
    <w:rsid w:val="007726DE"/>
    <w:rsid w:val="0078489A"/>
    <w:rsid w:val="00794501"/>
    <w:rsid w:val="0079558C"/>
    <w:rsid w:val="00796340"/>
    <w:rsid w:val="00797520"/>
    <w:rsid w:val="007A0AA9"/>
    <w:rsid w:val="007A0AC0"/>
    <w:rsid w:val="007A0E19"/>
    <w:rsid w:val="007A5FCA"/>
    <w:rsid w:val="007A6B75"/>
    <w:rsid w:val="007B357E"/>
    <w:rsid w:val="007B5BAD"/>
    <w:rsid w:val="007C7361"/>
    <w:rsid w:val="007C7E83"/>
    <w:rsid w:val="007E2E3F"/>
    <w:rsid w:val="007E31DF"/>
    <w:rsid w:val="007E785A"/>
    <w:rsid w:val="007F3712"/>
    <w:rsid w:val="0080075F"/>
    <w:rsid w:val="00816003"/>
    <w:rsid w:val="0081677A"/>
    <w:rsid w:val="00842AE4"/>
    <w:rsid w:val="00844338"/>
    <w:rsid w:val="008576A5"/>
    <w:rsid w:val="008770F8"/>
    <w:rsid w:val="00880091"/>
    <w:rsid w:val="00887395"/>
    <w:rsid w:val="008902FF"/>
    <w:rsid w:val="00891259"/>
    <w:rsid w:val="00894A46"/>
    <w:rsid w:val="00897FDE"/>
    <w:rsid w:val="008A4865"/>
    <w:rsid w:val="008A78D7"/>
    <w:rsid w:val="008B2DDA"/>
    <w:rsid w:val="008B3F39"/>
    <w:rsid w:val="008C6B32"/>
    <w:rsid w:val="008D3E99"/>
    <w:rsid w:val="008E2065"/>
    <w:rsid w:val="008E51C5"/>
    <w:rsid w:val="0090235A"/>
    <w:rsid w:val="00905852"/>
    <w:rsid w:val="00907CB2"/>
    <w:rsid w:val="009121CE"/>
    <w:rsid w:val="00913B14"/>
    <w:rsid w:val="00926400"/>
    <w:rsid w:val="009270CB"/>
    <w:rsid w:val="0092792F"/>
    <w:rsid w:val="00947F8B"/>
    <w:rsid w:val="009522B3"/>
    <w:rsid w:val="0095649F"/>
    <w:rsid w:val="009629BC"/>
    <w:rsid w:val="009643C9"/>
    <w:rsid w:val="009744C9"/>
    <w:rsid w:val="0097692C"/>
    <w:rsid w:val="009807A5"/>
    <w:rsid w:val="00980B38"/>
    <w:rsid w:val="00981788"/>
    <w:rsid w:val="00984025"/>
    <w:rsid w:val="00985432"/>
    <w:rsid w:val="00986B11"/>
    <w:rsid w:val="009C2E63"/>
    <w:rsid w:val="009C549A"/>
    <w:rsid w:val="009D27FC"/>
    <w:rsid w:val="009E3E2A"/>
    <w:rsid w:val="009F72A4"/>
    <w:rsid w:val="00A105E8"/>
    <w:rsid w:val="00A11AEE"/>
    <w:rsid w:val="00A17794"/>
    <w:rsid w:val="00A21D1F"/>
    <w:rsid w:val="00A30FBE"/>
    <w:rsid w:val="00A30FC5"/>
    <w:rsid w:val="00A54F79"/>
    <w:rsid w:val="00A66E70"/>
    <w:rsid w:val="00A705AD"/>
    <w:rsid w:val="00A71737"/>
    <w:rsid w:val="00A7721F"/>
    <w:rsid w:val="00A91251"/>
    <w:rsid w:val="00A94EEF"/>
    <w:rsid w:val="00AA03B2"/>
    <w:rsid w:val="00AA0B59"/>
    <w:rsid w:val="00AA3532"/>
    <w:rsid w:val="00AB5A9C"/>
    <w:rsid w:val="00AB6F35"/>
    <w:rsid w:val="00AD7829"/>
    <w:rsid w:val="00AE1212"/>
    <w:rsid w:val="00AE28C9"/>
    <w:rsid w:val="00AE4F4B"/>
    <w:rsid w:val="00B042FF"/>
    <w:rsid w:val="00B0435F"/>
    <w:rsid w:val="00B100D6"/>
    <w:rsid w:val="00B1237D"/>
    <w:rsid w:val="00B12DEA"/>
    <w:rsid w:val="00B16735"/>
    <w:rsid w:val="00B17470"/>
    <w:rsid w:val="00B331A0"/>
    <w:rsid w:val="00B3548C"/>
    <w:rsid w:val="00B51FB8"/>
    <w:rsid w:val="00B70850"/>
    <w:rsid w:val="00B74512"/>
    <w:rsid w:val="00B768D8"/>
    <w:rsid w:val="00B8385A"/>
    <w:rsid w:val="00B844B1"/>
    <w:rsid w:val="00B87AF2"/>
    <w:rsid w:val="00B908BD"/>
    <w:rsid w:val="00B9257D"/>
    <w:rsid w:val="00BA0662"/>
    <w:rsid w:val="00BC0320"/>
    <w:rsid w:val="00BC1B5A"/>
    <w:rsid w:val="00BD204B"/>
    <w:rsid w:val="00BE2D41"/>
    <w:rsid w:val="00BE3738"/>
    <w:rsid w:val="00C036F1"/>
    <w:rsid w:val="00C07A0A"/>
    <w:rsid w:val="00C304D0"/>
    <w:rsid w:val="00C6003B"/>
    <w:rsid w:val="00C63C5D"/>
    <w:rsid w:val="00C645CD"/>
    <w:rsid w:val="00C86667"/>
    <w:rsid w:val="00C97D7C"/>
    <w:rsid w:val="00CA1044"/>
    <w:rsid w:val="00CB5C5E"/>
    <w:rsid w:val="00CD1001"/>
    <w:rsid w:val="00CE02FE"/>
    <w:rsid w:val="00CE5A22"/>
    <w:rsid w:val="00CF2FBF"/>
    <w:rsid w:val="00CF7D52"/>
    <w:rsid w:val="00D05B45"/>
    <w:rsid w:val="00D1224E"/>
    <w:rsid w:val="00D30F65"/>
    <w:rsid w:val="00D34245"/>
    <w:rsid w:val="00D57DE3"/>
    <w:rsid w:val="00D73E5A"/>
    <w:rsid w:val="00D74495"/>
    <w:rsid w:val="00D74A7F"/>
    <w:rsid w:val="00D76555"/>
    <w:rsid w:val="00D85F57"/>
    <w:rsid w:val="00D92866"/>
    <w:rsid w:val="00DB0E81"/>
    <w:rsid w:val="00DB3873"/>
    <w:rsid w:val="00DB5FA4"/>
    <w:rsid w:val="00DC6189"/>
    <w:rsid w:val="00DD0D64"/>
    <w:rsid w:val="00DE0A21"/>
    <w:rsid w:val="00DE1328"/>
    <w:rsid w:val="00DE5076"/>
    <w:rsid w:val="00DE615D"/>
    <w:rsid w:val="00E04F0D"/>
    <w:rsid w:val="00E06BCF"/>
    <w:rsid w:val="00E165F2"/>
    <w:rsid w:val="00E30836"/>
    <w:rsid w:val="00E310A5"/>
    <w:rsid w:val="00E31890"/>
    <w:rsid w:val="00E3775C"/>
    <w:rsid w:val="00E41BE2"/>
    <w:rsid w:val="00E456A2"/>
    <w:rsid w:val="00E52D4D"/>
    <w:rsid w:val="00E60E92"/>
    <w:rsid w:val="00E63FEF"/>
    <w:rsid w:val="00E65A0B"/>
    <w:rsid w:val="00E67F98"/>
    <w:rsid w:val="00E95A12"/>
    <w:rsid w:val="00EA6940"/>
    <w:rsid w:val="00EB34BE"/>
    <w:rsid w:val="00EB5C4B"/>
    <w:rsid w:val="00EC03FC"/>
    <w:rsid w:val="00EC3594"/>
    <w:rsid w:val="00EF1384"/>
    <w:rsid w:val="00EF7B95"/>
    <w:rsid w:val="00F032D2"/>
    <w:rsid w:val="00F15151"/>
    <w:rsid w:val="00F154AD"/>
    <w:rsid w:val="00F175E6"/>
    <w:rsid w:val="00F41983"/>
    <w:rsid w:val="00F535D0"/>
    <w:rsid w:val="00F5593E"/>
    <w:rsid w:val="00F64CC6"/>
    <w:rsid w:val="00F767DB"/>
    <w:rsid w:val="00F96BE1"/>
    <w:rsid w:val="00FA1A03"/>
    <w:rsid w:val="00FB2E71"/>
    <w:rsid w:val="00FB3E5C"/>
    <w:rsid w:val="00FD33E9"/>
    <w:rsid w:val="00FD4673"/>
    <w:rsid w:val="00FE651F"/>
    <w:rsid w:val="00FF4CEE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1F2B0A"/>
  <w15:docId w15:val="{9FA3640D-0781-405A-B6DB-0EA1D3F40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6940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B5C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13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138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44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947F8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947F8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593FD3"/>
  </w:style>
  <w:style w:type="paragraph" w:styleId="Prrafodelista">
    <w:name w:val="List Paragraph"/>
    <w:basedOn w:val="Normal"/>
    <w:uiPriority w:val="99"/>
    <w:qFormat/>
    <w:rsid w:val="0050322A"/>
    <w:pPr>
      <w:spacing w:after="200" w:line="276" w:lineRule="auto"/>
      <w:ind w:left="720"/>
      <w:contextualSpacing/>
    </w:pPr>
    <w:rPr>
      <w:rFonts w:eastAsia="Calibri"/>
      <w:szCs w:val="22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CB5C5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nfasissutil">
    <w:name w:val="Subtle Emphasis"/>
    <w:aliases w:val="Subtle Emphasis3"/>
    <w:basedOn w:val="Fuentedeprrafopredeter"/>
    <w:uiPriority w:val="19"/>
    <w:qFormat/>
    <w:rsid w:val="001C6853"/>
    <w:rPr>
      <w:i/>
      <w:iCs/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41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18C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E418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E41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B5BAD"/>
    <w:pPr>
      <w:numPr>
        <w:ilvl w:val="1"/>
      </w:numPr>
    </w:pPr>
    <w:rPr>
      <w:rFonts w:asciiTheme="majorHAnsi" w:eastAsiaTheme="majorEastAsia" w:hAnsiTheme="majorHAnsi" w:cstheme="majorBidi"/>
      <w:b/>
      <w:i/>
      <w:iCs/>
      <w:color w:val="4F81BD" w:themeColor="accent1"/>
      <w:spacing w:val="15"/>
      <w:sz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5BAD"/>
    <w:rPr>
      <w:rFonts w:asciiTheme="majorHAnsi" w:eastAsiaTheme="majorEastAsia" w:hAnsiTheme="majorHAnsi" w:cstheme="majorBidi"/>
      <w:b/>
      <w:i/>
      <w:iCs/>
      <w:color w:val="4F81BD" w:themeColor="accent1"/>
      <w:spacing w:val="15"/>
      <w:sz w:val="28"/>
      <w:szCs w:val="24"/>
    </w:rPr>
  </w:style>
  <w:style w:type="table" w:styleId="Listaclara-nfasis6">
    <w:name w:val="Light List Accent 6"/>
    <w:basedOn w:val="Tablanormal"/>
    <w:uiPriority w:val="61"/>
    <w:rsid w:val="002D370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EF138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13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138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EF138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E3738"/>
    <w:pPr>
      <w:tabs>
        <w:tab w:val="left" w:pos="1134"/>
        <w:tab w:val="right" w:leader="dot" w:pos="9017"/>
      </w:tabs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F1384"/>
    <w:rPr>
      <w:color w:val="0000FF" w:themeColor="hyperlink"/>
      <w:u w:val="single"/>
    </w:rPr>
  </w:style>
  <w:style w:type="character" w:customStyle="1" w:styleId="apple-style-span">
    <w:name w:val="apple-style-span"/>
    <w:basedOn w:val="Fuentedeprrafopredeter"/>
    <w:rsid w:val="0092792F"/>
  </w:style>
  <w:style w:type="character" w:customStyle="1" w:styleId="apple-converted-space">
    <w:name w:val="apple-converted-space"/>
    <w:basedOn w:val="Fuentedeprrafopredeter"/>
    <w:rsid w:val="00927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950F5-3988-4B69-B056-AA9870C53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4</Pages>
  <Words>728</Words>
  <Characters>3973</Characters>
  <Application>Microsoft Office Word</Application>
  <DocSecurity>0</DocSecurity>
  <Lines>137</Lines>
  <Paragraphs>46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IBM</Company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leande;alejoleivi</dc:creator>
  <cp:lastModifiedBy>Lucas Corbo</cp:lastModifiedBy>
  <cp:revision>76</cp:revision>
  <dcterms:created xsi:type="dcterms:W3CDTF">2011-09-15T03:14:00Z</dcterms:created>
  <dcterms:modified xsi:type="dcterms:W3CDTF">2017-10-04T06:00:00Z</dcterms:modified>
</cp:coreProperties>
</file>