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6E683B" w14:textId="7F7B2FD2" w:rsidR="00714F6D" w:rsidRPr="009E4462" w:rsidRDefault="000620FE" w:rsidP="009E4462">
      <w:pPr>
        <w:pStyle w:val="Title"/>
      </w:pPr>
      <w:r>
        <w:t xml:space="preserve">Laboratory </w:t>
      </w:r>
      <w:r w:rsidR="008A6BE1">
        <w:t>1</w:t>
      </w:r>
    </w:p>
    <w:p w14:paraId="1AA15C5A" w14:textId="0434BFA4" w:rsidR="00B01217" w:rsidRPr="000809E2" w:rsidRDefault="00AE6927" w:rsidP="00AE6927">
      <w:pPr>
        <w:pStyle w:val="Heading3"/>
        <w:rPr>
          <w:b w:val="0"/>
          <w:bCs w:val="0"/>
          <w:sz w:val="24"/>
          <w:szCs w:val="24"/>
        </w:rPr>
      </w:pPr>
      <w:r w:rsidRPr="000809E2">
        <w:rPr>
          <w:b w:val="0"/>
          <w:bCs w:val="0"/>
          <w:sz w:val="24"/>
          <w:szCs w:val="24"/>
        </w:rPr>
        <w:t xml:space="preserve">Problem: </w:t>
      </w:r>
      <w:r w:rsidR="000B4547" w:rsidRPr="000809E2">
        <w:rPr>
          <w:b w:val="0"/>
          <w:bCs w:val="0"/>
          <w:sz w:val="24"/>
          <w:szCs w:val="24"/>
        </w:rPr>
        <w:t>2</w:t>
      </w:r>
      <w:r w:rsidRPr="000809E2">
        <w:rPr>
          <w:b w:val="0"/>
          <w:bCs w:val="0"/>
          <w:sz w:val="24"/>
          <w:szCs w:val="24"/>
        </w:rPr>
        <w:t xml:space="preserve"> </w:t>
      </w:r>
      <w:r w:rsidR="000B4547" w:rsidRPr="000809E2">
        <w:rPr>
          <w:b w:val="0"/>
          <w:bCs w:val="0"/>
          <w:sz w:val="24"/>
          <w:szCs w:val="24"/>
        </w:rPr>
        <w:t xml:space="preserve"> Bank accounts</w:t>
      </w:r>
    </w:p>
    <w:p w14:paraId="6B14FFF0" w14:textId="13E77052" w:rsidR="000B4547" w:rsidRPr="000809E2" w:rsidRDefault="000B4547" w:rsidP="00AE6927">
      <w:pPr>
        <w:rPr>
          <w:rFonts w:ascii="Times New Roman" w:eastAsia="Times New Roman" w:hAnsi="Times New Roman" w:cs="Times New Roman"/>
          <w:sz w:val="24"/>
          <w:szCs w:val="24"/>
        </w:rPr>
      </w:pPr>
      <w:r w:rsidRPr="000809E2">
        <w:rPr>
          <w:rFonts w:ascii="Times New Roman" w:eastAsia="Times New Roman" w:hAnsi="Times New Roman" w:cs="Times New Roman"/>
          <w:sz w:val="24"/>
          <w:szCs w:val="24"/>
        </w:rPr>
        <w:t>100 – accounts</w:t>
      </w:r>
    </w:p>
    <w:p w14:paraId="0D7FA4C7" w14:textId="78FC3CCD" w:rsidR="00B32FB7" w:rsidRDefault="000B4547" w:rsidP="00AE6927">
      <w:pPr>
        <w:rPr>
          <w:rFonts w:ascii="Times New Roman" w:eastAsia="Times New Roman" w:hAnsi="Times New Roman" w:cs="Times New Roman"/>
          <w:sz w:val="24"/>
          <w:szCs w:val="24"/>
        </w:rPr>
      </w:pPr>
      <w:r w:rsidRPr="000809E2">
        <w:rPr>
          <w:rFonts w:ascii="Times New Roman" w:eastAsia="Times New Roman" w:hAnsi="Times New Roman" w:cs="Times New Roman"/>
          <w:sz w:val="24"/>
          <w:szCs w:val="24"/>
        </w:rPr>
        <w:t>50000 - operations</w:t>
      </w:r>
      <w:r w:rsidR="009E4462" w:rsidRPr="000809E2">
        <w:rPr>
          <w:rFonts w:ascii="Times New Roman" w:eastAsia="Times New Roman" w:hAnsi="Times New Roman" w:cs="Times New Roman"/>
          <w:sz w:val="24"/>
          <w:szCs w:val="24"/>
        </w:rPr>
        <w:br/>
      </w:r>
      <w:r w:rsidR="009E4462" w:rsidRPr="000809E2">
        <w:rPr>
          <w:rFonts w:ascii="Times New Roman" w:eastAsia="Times New Roman" w:hAnsi="Times New Roman" w:cs="Times New Roman"/>
          <w:sz w:val="24"/>
          <w:szCs w:val="24"/>
        </w:rPr>
        <w:br/>
        <w:t>Threads</w:t>
      </w:r>
      <w:r w:rsidR="00F65191">
        <w:rPr>
          <w:rFonts w:ascii="Times New Roman" w:eastAsia="Times New Roman" w:hAnsi="Times New Roman" w:cs="Times New Roman"/>
          <w:sz w:val="24"/>
          <w:szCs w:val="24"/>
        </w:rPr>
        <w:t>:</w:t>
      </w:r>
      <w:r w:rsidR="009E4462" w:rsidRPr="000809E2">
        <w:rPr>
          <w:rFonts w:ascii="Times New Roman" w:eastAsia="Times New Roman" w:hAnsi="Times New Roman" w:cs="Times New Roman"/>
          <w:sz w:val="24"/>
          <w:szCs w:val="24"/>
        </w:rPr>
        <w:br/>
        <w:t xml:space="preserve">    </w:t>
      </w:r>
      <w:r w:rsidRPr="000809E2">
        <w:rPr>
          <w:rFonts w:ascii="Times New Roman" w:eastAsia="Times New Roman" w:hAnsi="Times New Roman" w:cs="Times New Roman"/>
          <w:sz w:val="24"/>
          <w:szCs w:val="24"/>
        </w:rPr>
        <w:t>10</w:t>
      </w:r>
      <w:r w:rsidR="009E4462" w:rsidRPr="000809E2">
        <w:rPr>
          <w:rFonts w:ascii="Times New Roman" w:eastAsia="Times New Roman" w:hAnsi="Times New Roman" w:cs="Times New Roman"/>
          <w:sz w:val="24"/>
          <w:szCs w:val="24"/>
        </w:rPr>
        <w:t xml:space="preserve"> -&gt; </w:t>
      </w:r>
      <w:r w:rsidR="00D619EF" w:rsidRPr="00D619EF">
        <w:rPr>
          <w:rFonts w:ascii="Times New Roman" w:eastAsia="Times New Roman" w:hAnsi="Times New Roman" w:cs="Times New Roman"/>
          <w:sz w:val="24"/>
          <w:szCs w:val="24"/>
        </w:rPr>
        <w:t>Time elapsed: 0.576 seconds</w:t>
      </w:r>
      <w:r w:rsidR="00D619EF" w:rsidRPr="000809E2">
        <w:rPr>
          <w:rFonts w:ascii="Times New Roman" w:eastAsia="Times New Roman" w:hAnsi="Times New Roman" w:cs="Times New Roman"/>
          <w:sz w:val="24"/>
          <w:szCs w:val="24"/>
        </w:rPr>
        <w:t xml:space="preserve"> </w:t>
      </w:r>
      <w:r w:rsidR="009E4462" w:rsidRPr="000809E2">
        <w:rPr>
          <w:rFonts w:ascii="Times New Roman" w:eastAsia="Times New Roman" w:hAnsi="Times New Roman" w:cs="Times New Roman"/>
          <w:sz w:val="24"/>
          <w:szCs w:val="24"/>
        </w:rPr>
        <w:br/>
        <w:t xml:space="preserve">    </w:t>
      </w:r>
      <w:r w:rsidRPr="000809E2">
        <w:rPr>
          <w:rFonts w:ascii="Times New Roman" w:eastAsia="Times New Roman" w:hAnsi="Times New Roman" w:cs="Times New Roman"/>
          <w:sz w:val="24"/>
          <w:szCs w:val="24"/>
        </w:rPr>
        <w:t>1</w:t>
      </w:r>
      <w:r w:rsidR="009E4462" w:rsidRPr="000809E2">
        <w:rPr>
          <w:rFonts w:ascii="Times New Roman" w:eastAsia="Times New Roman" w:hAnsi="Times New Roman" w:cs="Times New Roman"/>
          <w:sz w:val="24"/>
          <w:szCs w:val="24"/>
        </w:rPr>
        <w:t>00 -&gt;</w:t>
      </w:r>
      <w:r w:rsidR="00D619EF" w:rsidRPr="00D619EF">
        <w:t xml:space="preserve"> </w:t>
      </w:r>
      <w:r w:rsidR="00D619EF" w:rsidRPr="00D619EF">
        <w:rPr>
          <w:rFonts w:ascii="Times New Roman" w:eastAsia="Times New Roman" w:hAnsi="Times New Roman" w:cs="Times New Roman"/>
          <w:sz w:val="24"/>
          <w:szCs w:val="24"/>
        </w:rPr>
        <w:t>Time elapsed: 0.896 seconds</w:t>
      </w:r>
      <w:r w:rsidR="009E4462" w:rsidRPr="000809E2">
        <w:rPr>
          <w:rFonts w:ascii="Times New Roman" w:eastAsia="Times New Roman" w:hAnsi="Times New Roman" w:cs="Times New Roman"/>
          <w:sz w:val="24"/>
          <w:szCs w:val="24"/>
        </w:rPr>
        <w:br/>
        <w:t xml:space="preserve">    1000 -&gt; </w:t>
      </w:r>
      <w:r w:rsidR="00D619EF" w:rsidRPr="00D619EF">
        <w:rPr>
          <w:rFonts w:ascii="Times New Roman" w:eastAsia="Times New Roman" w:hAnsi="Times New Roman" w:cs="Times New Roman"/>
          <w:sz w:val="24"/>
          <w:szCs w:val="24"/>
        </w:rPr>
        <w:t xml:space="preserve">Time elapsed: </w:t>
      </w:r>
      <w:r w:rsidR="00D619EF">
        <w:rPr>
          <w:rFonts w:ascii="Times New Roman" w:eastAsia="Times New Roman" w:hAnsi="Times New Roman" w:cs="Times New Roman"/>
          <w:sz w:val="24"/>
          <w:szCs w:val="24"/>
        </w:rPr>
        <w:t>1</w:t>
      </w:r>
      <w:r w:rsidR="00D619EF" w:rsidRPr="00D619EF">
        <w:rPr>
          <w:rFonts w:ascii="Times New Roman" w:eastAsia="Times New Roman" w:hAnsi="Times New Roman" w:cs="Times New Roman"/>
          <w:sz w:val="24"/>
          <w:szCs w:val="24"/>
        </w:rPr>
        <w:t>.</w:t>
      </w:r>
      <w:r w:rsidR="00D619EF">
        <w:rPr>
          <w:rFonts w:ascii="Times New Roman" w:eastAsia="Times New Roman" w:hAnsi="Times New Roman" w:cs="Times New Roman"/>
          <w:sz w:val="24"/>
          <w:szCs w:val="24"/>
        </w:rPr>
        <w:t>023</w:t>
      </w:r>
      <w:r w:rsidR="00D619EF" w:rsidRPr="00D619EF">
        <w:rPr>
          <w:rFonts w:ascii="Times New Roman" w:eastAsia="Times New Roman" w:hAnsi="Times New Roman" w:cs="Times New Roman"/>
          <w:sz w:val="24"/>
          <w:szCs w:val="24"/>
        </w:rPr>
        <w:t xml:space="preserve"> seconds</w:t>
      </w:r>
    </w:p>
    <w:p w14:paraId="28766ED6" w14:textId="3A903815" w:rsidR="003A3E34" w:rsidRDefault="003A3E34" w:rsidP="00AE6927">
      <w:pPr>
        <w:rPr>
          <w:rFonts w:ascii="Times New Roman" w:eastAsia="Times New Roman" w:hAnsi="Times New Roman" w:cs="Times New Roman"/>
          <w:sz w:val="24"/>
          <w:szCs w:val="24"/>
        </w:rPr>
      </w:pPr>
      <w:r>
        <w:rPr>
          <w:rFonts w:ascii="Times New Roman" w:eastAsia="Times New Roman" w:hAnsi="Times New Roman" w:cs="Times New Roman"/>
          <w:sz w:val="24"/>
          <w:szCs w:val="24"/>
        </w:rPr>
        <w:t>Just for fun:</w:t>
      </w:r>
    </w:p>
    <w:p w14:paraId="49C44124" w14:textId="6D620ADE" w:rsidR="003A3E34" w:rsidRDefault="003A3E34" w:rsidP="00AE6927">
      <w:pPr>
        <w:rPr>
          <w:rFonts w:ascii="Times New Roman" w:eastAsia="Times New Roman" w:hAnsi="Times New Roman" w:cs="Times New Roman"/>
          <w:sz w:val="24"/>
          <w:szCs w:val="24"/>
        </w:rPr>
      </w:pPr>
      <w:r w:rsidRPr="000809E2">
        <w:rPr>
          <w:rFonts w:ascii="Times New Roman" w:eastAsia="Times New Roman" w:hAnsi="Times New Roman" w:cs="Times New Roman"/>
          <w:sz w:val="24"/>
          <w:szCs w:val="24"/>
        </w:rPr>
        <w:t>10</w:t>
      </w:r>
      <w:r>
        <w:rPr>
          <w:rFonts w:ascii="Times New Roman" w:eastAsia="Times New Roman" w:hAnsi="Times New Roman" w:cs="Times New Roman"/>
          <w:sz w:val="24"/>
          <w:szCs w:val="24"/>
        </w:rPr>
        <w:t>0 - threads</w:t>
      </w:r>
    </w:p>
    <w:p w14:paraId="67DB35EC" w14:textId="6547D910" w:rsidR="003A3E34" w:rsidRPr="000809E2" w:rsidRDefault="003A3E34" w:rsidP="003A3E34">
      <w:pPr>
        <w:rPr>
          <w:rFonts w:ascii="Times New Roman" w:eastAsia="Times New Roman" w:hAnsi="Times New Roman" w:cs="Times New Roman"/>
          <w:sz w:val="24"/>
          <w:szCs w:val="24"/>
        </w:rPr>
      </w:pPr>
      <w:r w:rsidRPr="000809E2">
        <w:rPr>
          <w:rFonts w:ascii="Times New Roman" w:eastAsia="Times New Roman" w:hAnsi="Times New Roman" w:cs="Times New Roman"/>
          <w:sz w:val="24"/>
          <w:szCs w:val="24"/>
        </w:rPr>
        <w:t>100</w:t>
      </w:r>
      <w:r>
        <w:rPr>
          <w:rFonts w:ascii="Times New Roman" w:eastAsia="Times New Roman" w:hAnsi="Times New Roman" w:cs="Times New Roman"/>
          <w:sz w:val="24"/>
          <w:szCs w:val="24"/>
        </w:rPr>
        <w:t>0</w:t>
      </w:r>
      <w:r w:rsidRPr="000809E2">
        <w:rPr>
          <w:rFonts w:ascii="Times New Roman" w:eastAsia="Times New Roman" w:hAnsi="Times New Roman" w:cs="Times New Roman"/>
          <w:sz w:val="24"/>
          <w:szCs w:val="24"/>
        </w:rPr>
        <w:t xml:space="preserve"> – accounts</w:t>
      </w:r>
    </w:p>
    <w:p w14:paraId="24E45D47" w14:textId="74E12874" w:rsidR="003A3E34" w:rsidRDefault="00A83C25" w:rsidP="003A3E34">
      <w:pPr>
        <w:rPr>
          <w:rFonts w:ascii="Times New Roman" w:eastAsia="Times New Roman" w:hAnsi="Times New Roman" w:cs="Times New Roman"/>
          <w:sz w:val="24"/>
          <w:szCs w:val="24"/>
        </w:rPr>
      </w:pPr>
      <w:r>
        <w:rPr>
          <w:rFonts w:ascii="Cascadia Mono" w:hAnsi="Cascadia Mono" w:cs="Cascadia Mono"/>
          <w:color w:val="000000"/>
          <w:sz w:val="19"/>
          <w:szCs w:val="19"/>
          <w:highlight w:val="white"/>
        </w:rPr>
        <w:t>500000</w:t>
      </w:r>
      <w:r w:rsidR="003A3E34" w:rsidRPr="000809E2">
        <w:rPr>
          <w:rFonts w:ascii="Times New Roman" w:eastAsia="Times New Roman" w:hAnsi="Times New Roman" w:cs="Times New Roman"/>
          <w:sz w:val="24"/>
          <w:szCs w:val="24"/>
        </w:rPr>
        <w:t>- operations</w:t>
      </w:r>
    </w:p>
    <w:p w14:paraId="7CD9D2E3" w14:textId="7FB56FB1" w:rsidR="00B32FB7" w:rsidRDefault="00B32FB7" w:rsidP="003A3E34">
      <w:pPr>
        <w:rPr>
          <w:rFonts w:ascii="Times New Roman" w:eastAsia="Times New Roman" w:hAnsi="Times New Roman" w:cs="Times New Roman"/>
          <w:sz w:val="24"/>
          <w:szCs w:val="24"/>
        </w:rPr>
      </w:pPr>
      <w:r>
        <w:rPr>
          <w:rFonts w:ascii="Times New Roman" w:eastAsia="Times New Roman" w:hAnsi="Times New Roman" w:cs="Times New Roman"/>
          <w:sz w:val="24"/>
          <w:szCs w:val="24"/>
        </w:rPr>
        <w:t>With logging into console:</w:t>
      </w:r>
    </w:p>
    <w:p w14:paraId="6E8AD6CE" w14:textId="41B14595" w:rsidR="00D619EF" w:rsidRDefault="00D619EF" w:rsidP="003A3E34">
      <w:pPr>
        <w:rPr>
          <w:rFonts w:ascii="Times New Roman" w:eastAsia="Times New Roman" w:hAnsi="Times New Roman" w:cs="Times New Roman"/>
          <w:sz w:val="24"/>
          <w:szCs w:val="24"/>
        </w:rPr>
      </w:pPr>
      <w:r w:rsidRPr="00D619EF">
        <w:rPr>
          <w:rFonts w:ascii="Times New Roman" w:eastAsia="Times New Roman" w:hAnsi="Times New Roman" w:cs="Times New Roman"/>
          <w:sz w:val="24"/>
          <w:szCs w:val="24"/>
        </w:rPr>
        <w:t>Time elapsed: 3.968 seconds</w:t>
      </w:r>
    </w:p>
    <w:p w14:paraId="518E55CA" w14:textId="568D2996" w:rsidR="003A3E34" w:rsidRPr="000809E2" w:rsidRDefault="003A3E34" w:rsidP="00AE6927">
      <w:pPr>
        <w:rPr>
          <w:rFonts w:ascii="Times New Roman" w:eastAsia="Times New Roman" w:hAnsi="Times New Roman" w:cs="Times New Roman"/>
          <w:sz w:val="24"/>
          <w:szCs w:val="24"/>
        </w:rPr>
      </w:pPr>
    </w:p>
    <w:p w14:paraId="4A25DAF2" w14:textId="77777777" w:rsidR="000809E2" w:rsidRDefault="000809E2" w:rsidP="000809E2">
      <w:pPr>
        <w:pStyle w:val="NormalWeb"/>
      </w:pPr>
      <w:r>
        <w:t>In the banking simulation program, multiple threads concurrently perform transfer operations between accounts. To ensure the correctness and consistency of account states, synchronization mechanisms using mutexes (locks) are employed. This documentation outlines the rules for synchronization, including the mutexes used and the invariants they protect.</w:t>
      </w:r>
    </w:p>
    <w:p w14:paraId="27FDBAAE" w14:textId="77777777" w:rsidR="00D619EF" w:rsidRDefault="00D619EF" w:rsidP="00D619EF">
      <w:r>
        <w:t>Memory updated</w:t>
      </w:r>
    </w:p>
    <w:p w14:paraId="4BEF6845" w14:textId="77777777" w:rsidR="00D619EF" w:rsidRDefault="00D619EF" w:rsidP="00D619EF">
      <w:pPr>
        <w:pStyle w:val="NormalWeb"/>
      </w:pPr>
      <w:r>
        <w:t>Here’s the updated documentation based on your code:</w:t>
      </w:r>
    </w:p>
    <w:p w14:paraId="3A800EB6" w14:textId="77777777" w:rsidR="00D619EF" w:rsidRDefault="00D619EF" w:rsidP="00D619EF">
      <w:r>
        <w:pict w14:anchorId="5DA542BA">
          <v:rect id="_x0000_i1025" style="width:0;height:1.5pt" o:hralign="center" o:hrstd="t" o:hr="t" fillcolor="#a0a0a0" stroked="f"/>
        </w:pict>
      </w:r>
    </w:p>
    <w:p w14:paraId="5DC12851" w14:textId="77777777" w:rsidR="00D619EF" w:rsidRDefault="00D619EF" w:rsidP="00D619EF">
      <w:pPr>
        <w:pStyle w:val="Heading2"/>
      </w:pPr>
      <w:r>
        <w:t>Mutexes and Invariants</w:t>
      </w:r>
    </w:p>
    <w:p w14:paraId="5634A136" w14:textId="77777777" w:rsidR="00D619EF" w:rsidRDefault="00D619EF" w:rsidP="00D619EF">
      <w:pPr>
        <w:pStyle w:val="Heading3"/>
      </w:pPr>
      <w:r>
        <w:t xml:space="preserve">1. Account Mutex (Mtx in </w:t>
      </w:r>
      <w:r>
        <w:rPr>
          <w:rStyle w:val="HTMLCode"/>
        </w:rPr>
        <w:t>BankAccount</w:t>
      </w:r>
      <w:r>
        <w:t xml:space="preserve"> class):</w:t>
      </w:r>
    </w:p>
    <w:p w14:paraId="3C198323" w14:textId="77777777" w:rsidR="00D619EF" w:rsidRDefault="00D619EF" w:rsidP="00D619EF">
      <w:pPr>
        <w:numPr>
          <w:ilvl w:val="0"/>
          <w:numId w:val="3"/>
        </w:numPr>
        <w:spacing w:before="100" w:beforeAutospacing="1" w:after="100" w:afterAutospacing="1" w:line="240" w:lineRule="auto"/>
      </w:pPr>
      <w:r>
        <w:rPr>
          <w:rStyle w:val="Strong"/>
        </w:rPr>
        <w:t>Mutex</w:t>
      </w:r>
      <w:r>
        <w:t>: Each account has its own mutex (Mtx), which is a lock object that protects access to the account's state (balance and operation log).</w:t>
      </w:r>
    </w:p>
    <w:p w14:paraId="39C8AC7C" w14:textId="77777777" w:rsidR="00D619EF" w:rsidRDefault="00D619EF" w:rsidP="00D619EF">
      <w:pPr>
        <w:numPr>
          <w:ilvl w:val="0"/>
          <w:numId w:val="3"/>
        </w:numPr>
        <w:spacing w:before="100" w:beforeAutospacing="1" w:after="100" w:afterAutospacing="1" w:line="240" w:lineRule="auto"/>
      </w:pPr>
      <w:r>
        <w:rPr>
          <w:rStyle w:val="Strong"/>
        </w:rPr>
        <w:t>Invariants Protected</w:t>
      </w:r>
      <w:r>
        <w:t>:</w:t>
      </w:r>
    </w:p>
    <w:p w14:paraId="628DD18F" w14:textId="77777777" w:rsidR="00D619EF" w:rsidRDefault="00D619EF" w:rsidP="00D619EF">
      <w:pPr>
        <w:numPr>
          <w:ilvl w:val="1"/>
          <w:numId w:val="3"/>
        </w:numPr>
        <w:spacing w:before="100" w:beforeAutospacing="1" w:after="100" w:afterAutospacing="1" w:line="240" w:lineRule="auto"/>
      </w:pPr>
      <w:r>
        <w:rPr>
          <w:rStyle w:val="Strong"/>
        </w:rPr>
        <w:lastRenderedPageBreak/>
        <w:t>Balance Consistency</w:t>
      </w:r>
      <w:r>
        <w:t>: The balance of the account must remain accurate during concurrent access. The operations that modify the balance (transfers) are protected by locking the account's mutex to prevent race conditions.</w:t>
      </w:r>
    </w:p>
    <w:p w14:paraId="75AD43D9" w14:textId="77777777" w:rsidR="00D619EF" w:rsidRDefault="00D619EF" w:rsidP="00D619EF">
      <w:pPr>
        <w:numPr>
          <w:ilvl w:val="1"/>
          <w:numId w:val="3"/>
        </w:numPr>
        <w:spacing w:before="100" w:beforeAutospacing="1" w:after="100" w:afterAutospacing="1" w:line="240" w:lineRule="auto"/>
      </w:pPr>
      <w:r>
        <w:rPr>
          <w:rStyle w:val="Strong"/>
        </w:rPr>
        <w:t>Operation Log Integrity</w:t>
      </w:r>
      <w:r>
        <w:t>: The log of operations (transfers) must accurately reflect all transactions for that account. The mutex ensures that only one thread can modify the log at a time, preventing incomplete or conflicting log entries.</w:t>
      </w:r>
    </w:p>
    <w:p w14:paraId="1310C110" w14:textId="77777777" w:rsidR="00D619EF" w:rsidRDefault="00D619EF" w:rsidP="00D619EF">
      <w:pPr>
        <w:pStyle w:val="Heading3"/>
      </w:pPr>
      <w:r>
        <w:t xml:space="preserve">2. Bank Mutex (Mtx in </w:t>
      </w:r>
      <w:r>
        <w:rPr>
          <w:rStyle w:val="HTMLCode"/>
        </w:rPr>
        <w:t>Bank</w:t>
      </w:r>
      <w:r>
        <w:t xml:space="preserve"> class):</w:t>
      </w:r>
    </w:p>
    <w:p w14:paraId="04CB4594" w14:textId="77777777" w:rsidR="00D619EF" w:rsidRDefault="00D619EF" w:rsidP="00D619EF">
      <w:pPr>
        <w:numPr>
          <w:ilvl w:val="0"/>
          <w:numId w:val="4"/>
        </w:numPr>
        <w:spacing w:before="100" w:beforeAutospacing="1" w:after="100" w:afterAutospacing="1" w:line="240" w:lineRule="auto"/>
      </w:pPr>
      <w:r>
        <w:rPr>
          <w:rStyle w:val="Strong"/>
        </w:rPr>
        <w:t>Mutex</w:t>
      </w:r>
      <w:r>
        <w:t xml:space="preserve">: A shared mutex (Mtx) is used in the </w:t>
      </w:r>
      <w:r>
        <w:rPr>
          <w:rStyle w:val="HTMLCode"/>
          <w:rFonts w:eastAsiaTheme="minorHAnsi"/>
        </w:rPr>
        <w:t>Bank</w:t>
      </w:r>
      <w:r>
        <w:t xml:space="preserve"> class to control access to the correctness check mechanism.</w:t>
      </w:r>
    </w:p>
    <w:p w14:paraId="0538EC2D" w14:textId="77777777" w:rsidR="00D619EF" w:rsidRDefault="00D619EF" w:rsidP="00D619EF">
      <w:pPr>
        <w:numPr>
          <w:ilvl w:val="0"/>
          <w:numId w:val="4"/>
        </w:numPr>
        <w:spacing w:before="100" w:beforeAutospacing="1" w:after="100" w:afterAutospacing="1" w:line="240" w:lineRule="auto"/>
      </w:pPr>
      <w:r>
        <w:rPr>
          <w:rStyle w:val="Strong"/>
        </w:rPr>
        <w:t>Invariants Protected</w:t>
      </w:r>
      <w:r>
        <w:t>:</w:t>
      </w:r>
    </w:p>
    <w:p w14:paraId="73C930AB" w14:textId="77777777" w:rsidR="00D619EF" w:rsidRDefault="00D619EF" w:rsidP="00D619EF">
      <w:pPr>
        <w:numPr>
          <w:ilvl w:val="1"/>
          <w:numId w:val="4"/>
        </w:numPr>
        <w:spacing w:before="100" w:beforeAutospacing="1" w:after="100" w:afterAutospacing="1" w:line="240" w:lineRule="auto"/>
      </w:pPr>
      <w:r>
        <w:rPr>
          <w:rStyle w:val="Strong"/>
        </w:rPr>
        <w:t>Correctness Check Execution</w:t>
      </w:r>
      <w:r>
        <w:t>: The correctness checker runs in a separate thread and requires access to the bank's accounts. By locking the bank's mutex, it ensures that the checker does not interfere with ongoing transfer operations.</w:t>
      </w:r>
    </w:p>
    <w:p w14:paraId="085D046A" w14:textId="77777777" w:rsidR="00D619EF" w:rsidRDefault="00D619EF" w:rsidP="00D619EF">
      <w:pPr>
        <w:numPr>
          <w:ilvl w:val="1"/>
          <w:numId w:val="4"/>
        </w:numPr>
        <w:spacing w:before="100" w:beforeAutospacing="1" w:after="100" w:afterAutospacing="1" w:line="240" w:lineRule="auto"/>
      </w:pPr>
      <w:r>
        <w:rPr>
          <w:rStyle w:val="Strong"/>
        </w:rPr>
        <w:t>Consistency of the Check Flag</w:t>
      </w:r>
      <w:r>
        <w:t>: The shared boolean flag (</w:t>
      </w:r>
      <w:r>
        <w:rPr>
          <w:rStyle w:val="HTMLCode"/>
          <w:rFonts w:eastAsiaTheme="minorHAnsi"/>
        </w:rPr>
        <w:t>check_flag</w:t>
      </w:r>
      <w:r>
        <w:t>) is used to indicate when to stop the checker thread. The mutex protects this flag to ensure that it is safely read and modified, preventing inconsistent states.</w:t>
      </w:r>
    </w:p>
    <w:p w14:paraId="737F0662" w14:textId="77777777" w:rsidR="00D619EF" w:rsidRDefault="00D619EF" w:rsidP="00D619EF">
      <w:pPr>
        <w:pStyle w:val="Heading2"/>
      </w:pPr>
      <w:r>
        <w:t>Rules for Synchronization</w:t>
      </w:r>
    </w:p>
    <w:p w14:paraId="6B24E06D" w14:textId="77777777" w:rsidR="00D619EF" w:rsidRDefault="00D619EF" w:rsidP="00D619EF">
      <w:pPr>
        <w:pStyle w:val="Heading3"/>
      </w:pPr>
      <w:r>
        <w:t>1. Locking Order:</w:t>
      </w:r>
    </w:p>
    <w:p w14:paraId="00C29523" w14:textId="77777777" w:rsidR="00D619EF" w:rsidRDefault="00D619EF" w:rsidP="00D619EF">
      <w:pPr>
        <w:numPr>
          <w:ilvl w:val="0"/>
          <w:numId w:val="5"/>
        </w:numPr>
        <w:spacing w:before="100" w:beforeAutospacing="1" w:after="100" w:afterAutospacing="1" w:line="240" w:lineRule="auto"/>
      </w:pPr>
      <w:r>
        <w:t>To avoid deadlocks, a consistent locking order is enforced:</w:t>
      </w:r>
    </w:p>
    <w:p w14:paraId="43E0039B" w14:textId="77777777" w:rsidR="00D619EF" w:rsidRDefault="00D619EF" w:rsidP="00D619EF">
      <w:pPr>
        <w:numPr>
          <w:ilvl w:val="1"/>
          <w:numId w:val="5"/>
        </w:numPr>
        <w:spacing w:before="100" w:beforeAutospacing="1" w:after="100" w:afterAutospacing="1" w:line="240" w:lineRule="auto"/>
      </w:pPr>
      <w:r>
        <w:t>When transferring funds between two accounts, the mutex for the accounts is acquired in a consistent order based on their unique identifiers (account IDs). The account with the lower ID is locked first.</w:t>
      </w:r>
    </w:p>
    <w:p w14:paraId="03F72B61" w14:textId="77777777" w:rsidR="00D619EF" w:rsidRDefault="00D619EF" w:rsidP="00D619EF">
      <w:pPr>
        <w:pStyle w:val="HTMLPreformatted"/>
      </w:pPr>
      <w:r>
        <w:t>java</w:t>
      </w:r>
    </w:p>
    <w:p w14:paraId="3C47CD8E" w14:textId="77777777" w:rsidR="00D619EF" w:rsidRDefault="00D619EF" w:rsidP="00D619EF">
      <w:pPr>
        <w:pStyle w:val="HTMLPreformatted"/>
      </w:pPr>
      <w:r>
        <w:t>Copy code</w:t>
      </w:r>
    </w:p>
    <w:p w14:paraId="29A58599" w14:textId="77777777" w:rsidR="00D619EF" w:rsidRDefault="00D619EF" w:rsidP="00D619EF">
      <w:pPr>
        <w:pStyle w:val="HTMLPreformatted"/>
        <w:rPr>
          <w:rStyle w:val="HTMLCode"/>
        </w:rPr>
      </w:pPr>
      <w:r>
        <w:rPr>
          <w:rStyle w:val="hljs-keyword"/>
        </w:rPr>
        <w:t>if</w:t>
      </w:r>
      <w:r>
        <w:rPr>
          <w:rStyle w:val="HTMLCode"/>
        </w:rPr>
        <w:t xml:space="preserve"> (</w:t>
      </w:r>
      <w:r>
        <w:rPr>
          <w:rStyle w:val="hljs-builtin"/>
        </w:rPr>
        <w:t>this</w:t>
      </w:r>
      <w:r>
        <w:rPr>
          <w:rStyle w:val="HTMLCode"/>
        </w:rPr>
        <w:t>.account_id &lt; other.account_id) {</w:t>
      </w:r>
    </w:p>
    <w:p w14:paraId="4E02FD39" w14:textId="77777777" w:rsidR="00D619EF" w:rsidRDefault="00D619EF" w:rsidP="00D619EF">
      <w:pPr>
        <w:pStyle w:val="HTMLPreformatted"/>
        <w:rPr>
          <w:rStyle w:val="HTMLCode"/>
        </w:rPr>
      </w:pPr>
      <w:r>
        <w:rPr>
          <w:rStyle w:val="HTMLCode"/>
        </w:rPr>
        <w:t xml:space="preserve">    </w:t>
      </w:r>
      <w:r>
        <w:rPr>
          <w:rStyle w:val="hljs-builtin"/>
        </w:rPr>
        <w:t>this</w:t>
      </w:r>
      <w:r>
        <w:rPr>
          <w:rStyle w:val="HTMLCode"/>
        </w:rPr>
        <w:t>.mutex.lock();</w:t>
      </w:r>
    </w:p>
    <w:p w14:paraId="63B947DA" w14:textId="77777777" w:rsidR="00D619EF" w:rsidRDefault="00D619EF" w:rsidP="00D619EF">
      <w:pPr>
        <w:pStyle w:val="HTMLPreformatted"/>
        <w:rPr>
          <w:rStyle w:val="HTMLCode"/>
        </w:rPr>
      </w:pPr>
      <w:r>
        <w:rPr>
          <w:rStyle w:val="HTMLCode"/>
        </w:rPr>
        <w:t xml:space="preserve">    other.mutex.lock();</w:t>
      </w:r>
    </w:p>
    <w:p w14:paraId="56064F5C" w14:textId="77777777" w:rsidR="00D619EF" w:rsidRDefault="00D619EF" w:rsidP="00D619EF">
      <w:pPr>
        <w:pStyle w:val="HTMLPreformatted"/>
        <w:rPr>
          <w:rStyle w:val="HTMLCode"/>
        </w:rPr>
      </w:pPr>
      <w:r>
        <w:rPr>
          <w:rStyle w:val="HTMLCode"/>
        </w:rPr>
        <w:t xml:space="preserve">} </w:t>
      </w:r>
      <w:r>
        <w:rPr>
          <w:rStyle w:val="hljs-keyword"/>
        </w:rPr>
        <w:t>else</w:t>
      </w:r>
      <w:r>
        <w:rPr>
          <w:rStyle w:val="HTMLCode"/>
        </w:rPr>
        <w:t xml:space="preserve"> {</w:t>
      </w:r>
    </w:p>
    <w:p w14:paraId="4B1F5C1B" w14:textId="77777777" w:rsidR="00D619EF" w:rsidRDefault="00D619EF" w:rsidP="00D619EF">
      <w:pPr>
        <w:pStyle w:val="HTMLPreformatted"/>
        <w:rPr>
          <w:rStyle w:val="HTMLCode"/>
        </w:rPr>
      </w:pPr>
      <w:r>
        <w:rPr>
          <w:rStyle w:val="HTMLCode"/>
        </w:rPr>
        <w:t xml:space="preserve">    other.mutex.lock();</w:t>
      </w:r>
    </w:p>
    <w:p w14:paraId="0D1D4FED" w14:textId="77777777" w:rsidR="00D619EF" w:rsidRDefault="00D619EF" w:rsidP="00D619EF">
      <w:pPr>
        <w:pStyle w:val="HTMLPreformatted"/>
        <w:rPr>
          <w:rStyle w:val="HTMLCode"/>
        </w:rPr>
      </w:pPr>
      <w:r>
        <w:rPr>
          <w:rStyle w:val="HTMLCode"/>
        </w:rPr>
        <w:t xml:space="preserve">    </w:t>
      </w:r>
      <w:r>
        <w:rPr>
          <w:rStyle w:val="hljs-builtin"/>
        </w:rPr>
        <w:t>this</w:t>
      </w:r>
      <w:r>
        <w:rPr>
          <w:rStyle w:val="HTMLCode"/>
        </w:rPr>
        <w:t>.mutex.lock();</w:t>
      </w:r>
    </w:p>
    <w:p w14:paraId="389001F4" w14:textId="77777777" w:rsidR="00D619EF" w:rsidRDefault="00D619EF" w:rsidP="00D619EF">
      <w:pPr>
        <w:pStyle w:val="HTMLPreformatted"/>
        <w:rPr>
          <w:rStyle w:val="HTMLCode"/>
        </w:rPr>
      </w:pPr>
      <w:r>
        <w:rPr>
          <w:rStyle w:val="HTMLCode"/>
        </w:rPr>
        <w:t>}</w:t>
      </w:r>
    </w:p>
    <w:p w14:paraId="07A7B2BA" w14:textId="77777777" w:rsidR="00D619EF" w:rsidRDefault="00D619EF" w:rsidP="00D619EF">
      <w:pPr>
        <w:pStyle w:val="Heading3"/>
      </w:pPr>
      <w:r>
        <w:t>2. Avoiding Long-Lived Locks:</w:t>
      </w:r>
    </w:p>
    <w:p w14:paraId="47804F2E" w14:textId="77777777" w:rsidR="00D619EF" w:rsidRDefault="00D619EF" w:rsidP="00D619EF">
      <w:pPr>
        <w:numPr>
          <w:ilvl w:val="0"/>
          <w:numId w:val="6"/>
        </w:numPr>
        <w:spacing w:before="100" w:beforeAutospacing="1" w:after="100" w:afterAutospacing="1" w:line="240" w:lineRule="auto"/>
      </w:pPr>
      <w:r>
        <w:t>Locks should be held for the shortest time possible. Transfer operations lock the accounts only for the duration necessary to update their balances and logs.</w:t>
      </w:r>
    </w:p>
    <w:p w14:paraId="206A67BD" w14:textId="77777777" w:rsidR="00D619EF" w:rsidRDefault="00D619EF" w:rsidP="00D619EF">
      <w:pPr>
        <w:pStyle w:val="Heading3"/>
      </w:pPr>
      <w:r>
        <w:t>3. Correctness Checks:</w:t>
      </w:r>
    </w:p>
    <w:p w14:paraId="2D1A70D6" w14:textId="77777777" w:rsidR="00D619EF" w:rsidRDefault="00D619EF" w:rsidP="00D619EF">
      <w:pPr>
        <w:numPr>
          <w:ilvl w:val="0"/>
          <w:numId w:val="7"/>
        </w:numPr>
        <w:spacing w:before="100" w:beforeAutospacing="1" w:after="100" w:afterAutospacing="1" w:line="240" w:lineRule="auto"/>
      </w:pPr>
      <w:r>
        <w:t>The correctness check should run periodically without blocking transfer operations. It releases its lock during checks to allow transfers to proceed while maintaining the integrity of the correctness evaluation.</w:t>
      </w:r>
    </w:p>
    <w:p w14:paraId="6A679DE7" w14:textId="77777777" w:rsidR="00D619EF" w:rsidRDefault="00D619EF" w:rsidP="00D619EF">
      <w:pPr>
        <w:pStyle w:val="Heading3"/>
      </w:pPr>
      <w:r>
        <w:lastRenderedPageBreak/>
        <w:t>4. Single Thread Access:</w:t>
      </w:r>
    </w:p>
    <w:p w14:paraId="242190CB" w14:textId="77777777" w:rsidR="00D619EF" w:rsidRDefault="00D619EF" w:rsidP="00D619EF">
      <w:pPr>
        <w:pStyle w:val="NormalWeb"/>
        <w:numPr>
          <w:ilvl w:val="0"/>
          <w:numId w:val="8"/>
        </w:numPr>
      </w:pPr>
      <w:r>
        <w:t>Only one thread can access the critical sections (modifying balance and logs) at any given time due to the use of locks, ensuring that the program operates correctly in a concurrent environment.</w:t>
      </w:r>
    </w:p>
    <w:p w14:paraId="36BC8879" w14:textId="77777777" w:rsidR="00D619EF" w:rsidRDefault="00D619EF" w:rsidP="00D619EF">
      <w:pPr>
        <w:pStyle w:val="NormalWeb"/>
        <w:numPr>
          <w:ilvl w:val="0"/>
          <w:numId w:val="8"/>
        </w:numPr>
      </w:pPr>
      <w:r>
        <w:t>A correctness check could take place with a probability of approximately 11.1% for each transfer.</w:t>
      </w:r>
    </w:p>
    <w:p w14:paraId="7ADC0ABE" w14:textId="164C2C0D" w:rsidR="0059723C" w:rsidRDefault="00844EA2" w:rsidP="0059723C">
      <w:pPr>
        <w:spacing w:before="100" w:beforeAutospacing="1" w:after="100" w:afterAutospacing="1" w:line="240" w:lineRule="auto"/>
        <w:rPr>
          <w:rFonts w:ascii="Times New Roman" w:eastAsia="Times New Roman" w:hAnsi="Times New Roman" w:cs="Times New Roman"/>
          <w:sz w:val="24"/>
          <w:szCs w:val="24"/>
        </w:rPr>
      </w:pPr>
      <w:r w:rsidRPr="000809E2">
        <w:rPr>
          <w:rFonts w:ascii="Times New Roman" w:eastAsia="Times New Roman" w:hAnsi="Times New Roman" w:cs="Times New Roman"/>
          <w:noProof/>
          <w:sz w:val="24"/>
          <w:szCs w:val="24"/>
        </w:rPr>
        <w:drawing>
          <wp:anchor distT="0" distB="0" distL="114300" distR="114300" simplePos="0" relativeHeight="251658240" behindDoc="1" locked="0" layoutInCell="1" allowOverlap="1" wp14:anchorId="5174A70C" wp14:editId="3B4D4E26">
            <wp:simplePos x="0" y="0"/>
            <wp:positionH relativeFrom="column">
              <wp:posOffset>247650</wp:posOffset>
            </wp:positionH>
            <wp:positionV relativeFrom="paragraph">
              <wp:posOffset>129540</wp:posOffset>
            </wp:positionV>
            <wp:extent cx="5695110" cy="53848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5695110" cy="5384800"/>
                    </a:xfrm>
                    <a:prstGeom prst="rect">
                      <a:avLst/>
                    </a:prstGeom>
                  </pic:spPr>
                </pic:pic>
              </a:graphicData>
            </a:graphic>
            <wp14:sizeRelH relativeFrom="page">
              <wp14:pctWidth>0</wp14:pctWidth>
            </wp14:sizeRelH>
            <wp14:sizeRelV relativeFrom="page">
              <wp14:pctHeight>0</wp14:pctHeight>
            </wp14:sizeRelV>
          </wp:anchor>
        </w:drawing>
      </w:r>
    </w:p>
    <w:p w14:paraId="6544F07A" w14:textId="0A2D58E0" w:rsidR="004B6D48" w:rsidRPr="00B01217" w:rsidRDefault="004B6D48" w:rsidP="00B01217"/>
    <w:sectPr w:rsidR="004B6D48" w:rsidRPr="00B01217" w:rsidSect="00714F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scadia Mono">
    <w:panose1 w:val="020B0609020000020004"/>
    <w:charset w:val="00"/>
    <w:family w:val="modern"/>
    <w:pitch w:val="fixed"/>
    <w:sig w:usb0="A10002FF" w:usb1="4000F9FB" w:usb2="0004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50624"/>
    <w:multiLevelType w:val="multilevel"/>
    <w:tmpl w:val="6F78C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654CF8"/>
    <w:multiLevelType w:val="multilevel"/>
    <w:tmpl w:val="FAE86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1C1491"/>
    <w:multiLevelType w:val="multilevel"/>
    <w:tmpl w:val="403806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6B6089"/>
    <w:multiLevelType w:val="multilevel"/>
    <w:tmpl w:val="54825F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ACB3343"/>
    <w:multiLevelType w:val="multilevel"/>
    <w:tmpl w:val="7D6E6B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6CB156A"/>
    <w:multiLevelType w:val="multilevel"/>
    <w:tmpl w:val="4B4C2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2D5585C"/>
    <w:multiLevelType w:val="multilevel"/>
    <w:tmpl w:val="0396EE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F37434E"/>
    <w:multiLevelType w:val="multilevel"/>
    <w:tmpl w:val="929288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51728578">
    <w:abstractNumId w:val="4"/>
  </w:num>
  <w:num w:numId="2" w16cid:durableId="813375109">
    <w:abstractNumId w:val="7"/>
  </w:num>
  <w:num w:numId="3" w16cid:durableId="1684816416">
    <w:abstractNumId w:val="6"/>
  </w:num>
  <w:num w:numId="4" w16cid:durableId="231818653">
    <w:abstractNumId w:val="3"/>
  </w:num>
  <w:num w:numId="5" w16cid:durableId="1798255918">
    <w:abstractNumId w:val="2"/>
  </w:num>
  <w:num w:numId="6" w16cid:durableId="1766728695">
    <w:abstractNumId w:val="5"/>
  </w:num>
  <w:num w:numId="7" w16cid:durableId="1720283575">
    <w:abstractNumId w:val="1"/>
  </w:num>
  <w:num w:numId="8" w16cid:durableId="9231462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B01217"/>
    <w:rsid w:val="000620FE"/>
    <w:rsid w:val="000809E2"/>
    <w:rsid w:val="000B4547"/>
    <w:rsid w:val="000D63AB"/>
    <w:rsid w:val="003A3E34"/>
    <w:rsid w:val="004B6D48"/>
    <w:rsid w:val="0059723C"/>
    <w:rsid w:val="00710420"/>
    <w:rsid w:val="00714F6D"/>
    <w:rsid w:val="008218A4"/>
    <w:rsid w:val="00844EA2"/>
    <w:rsid w:val="008A6BE1"/>
    <w:rsid w:val="009A787B"/>
    <w:rsid w:val="009E4462"/>
    <w:rsid w:val="00A83C25"/>
    <w:rsid w:val="00AE6927"/>
    <w:rsid w:val="00B01217"/>
    <w:rsid w:val="00B02579"/>
    <w:rsid w:val="00B32FB7"/>
    <w:rsid w:val="00B726C3"/>
    <w:rsid w:val="00D619EF"/>
    <w:rsid w:val="00EB4566"/>
    <w:rsid w:val="00F26B03"/>
    <w:rsid w:val="00F65191"/>
    <w:rsid w:val="00FF11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0FCC59"/>
  <w15:docId w15:val="{0586A2C9-20C6-4440-9792-236F6C08AF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3E34"/>
  </w:style>
  <w:style w:type="paragraph" w:styleId="Heading1">
    <w:name w:val="heading 1"/>
    <w:basedOn w:val="Normal"/>
    <w:next w:val="Normal"/>
    <w:link w:val="Heading1Char"/>
    <w:uiPriority w:val="9"/>
    <w:qFormat/>
    <w:rsid w:val="00B01217"/>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semiHidden/>
    <w:unhideWhenUsed/>
    <w:qFormat/>
    <w:rsid w:val="00D619E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AE6927"/>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0809E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1217"/>
    <w:rPr>
      <w:rFonts w:asciiTheme="majorHAnsi" w:eastAsiaTheme="majorEastAsia" w:hAnsiTheme="majorHAnsi" w:cstheme="majorBidi"/>
      <w:b/>
      <w:bCs/>
      <w:color w:val="2F5496" w:themeColor="accent1" w:themeShade="BF"/>
      <w:sz w:val="28"/>
      <w:szCs w:val="28"/>
    </w:rPr>
  </w:style>
  <w:style w:type="paragraph" w:styleId="Title">
    <w:name w:val="Title"/>
    <w:basedOn w:val="Normal"/>
    <w:next w:val="Normal"/>
    <w:link w:val="TitleChar"/>
    <w:uiPriority w:val="10"/>
    <w:qFormat/>
    <w:rsid w:val="009E4462"/>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9E4462"/>
    <w:rPr>
      <w:rFonts w:asciiTheme="majorHAnsi" w:eastAsiaTheme="majorEastAsia" w:hAnsiTheme="majorHAnsi" w:cstheme="majorBidi"/>
      <w:color w:val="323E4F" w:themeColor="text2" w:themeShade="BF"/>
      <w:spacing w:val="5"/>
      <w:kern w:val="28"/>
      <w:sz w:val="52"/>
      <w:szCs w:val="52"/>
    </w:rPr>
  </w:style>
  <w:style w:type="paragraph" w:styleId="HTMLPreformatted">
    <w:name w:val="HTML Preformatted"/>
    <w:basedOn w:val="Normal"/>
    <w:link w:val="HTMLPreformattedChar"/>
    <w:uiPriority w:val="99"/>
    <w:semiHidden/>
    <w:unhideWhenUsed/>
    <w:rsid w:val="009E4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E4462"/>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AE6927"/>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semiHidden/>
    <w:rsid w:val="000809E2"/>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0809E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809E2"/>
    <w:rPr>
      <w:b/>
      <w:bCs/>
    </w:rPr>
  </w:style>
  <w:style w:type="character" w:styleId="HTMLCode">
    <w:name w:val="HTML Code"/>
    <w:basedOn w:val="DefaultParagraphFont"/>
    <w:uiPriority w:val="99"/>
    <w:semiHidden/>
    <w:unhideWhenUsed/>
    <w:rsid w:val="000809E2"/>
    <w:rPr>
      <w:rFonts w:ascii="Courier New" w:eastAsia="Times New Roman" w:hAnsi="Courier New" w:cs="Courier New"/>
      <w:sz w:val="20"/>
      <w:szCs w:val="20"/>
    </w:rPr>
  </w:style>
  <w:style w:type="character" w:customStyle="1" w:styleId="hljs-keyword">
    <w:name w:val="hljs-keyword"/>
    <w:basedOn w:val="DefaultParagraphFont"/>
    <w:rsid w:val="000809E2"/>
  </w:style>
  <w:style w:type="character" w:customStyle="1" w:styleId="hljs-comment">
    <w:name w:val="hljs-comment"/>
    <w:basedOn w:val="DefaultParagraphFont"/>
    <w:rsid w:val="000809E2"/>
  </w:style>
  <w:style w:type="character" w:customStyle="1" w:styleId="Heading2Char">
    <w:name w:val="Heading 2 Char"/>
    <w:basedOn w:val="DefaultParagraphFont"/>
    <w:link w:val="Heading2"/>
    <w:uiPriority w:val="9"/>
    <w:semiHidden/>
    <w:rsid w:val="00D619EF"/>
    <w:rPr>
      <w:rFonts w:asciiTheme="majorHAnsi" w:eastAsiaTheme="majorEastAsia" w:hAnsiTheme="majorHAnsi" w:cstheme="majorBidi"/>
      <w:color w:val="2F5496" w:themeColor="accent1" w:themeShade="BF"/>
      <w:sz w:val="26"/>
      <w:szCs w:val="26"/>
    </w:rPr>
  </w:style>
  <w:style w:type="character" w:customStyle="1" w:styleId="hljs-builtin">
    <w:name w:val="hljs-built_in"/>
    <w:basedOn w:val="DefaultParagraphFont"/>
    <w:rsid w:val="00D619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8884098">
      <w:bodyDiv w:val="1"/>
      <w:marLeft w:val="0"/>
      <w:marRight w:val="0"/>
      <w:marTop w:val="0"/>
      <w:marBottom w:val="0"/>
      <w:divBdr>
        <w:top w:val="none" w:sz="0" w:space="0" w:color="auto"/>
        <w:left w:val="none" w:sz="0" w:space="0" w:color="auto"/>
        <w:bottom w:val="none" w:sz="0" w:space="0" w:color="auto"/>
        <w:right w:val="none" w:sz="0" w:space="0" w:color="auto"/>
      </w:divBdr>
    </w:div>
    <w:div w:id="462188254">
      <w:bodyDiv w:val="1"/>
      <w:marLeft w:val="0"/>
      <w:marRight w:val="0"/>
      <w:marTop w:val="0"/>
      <w:marBottom w:val="0"/>
      <w:divBdr>
        <w:top w:val="none" w:sz="0" w:space="0" w:color="auto"/>
        <w:left w:val="none" w:sz="0" w:space="0" w:color="auto"/>
        <w:bottom w:val="none" w:sz="0" w:space="0" w:color="auto"/>
        <w:right w:val="none" w:sz="0" w:space="0" w:color="auto"/>
      </w:divBdr>
    </w:div>
    <w:div w:id="466775831">
      <w:bodyDiv w:val="1"/>
      <w:marLeft w:val="0"/>
      <w:marRight w:val="0"/>
      <w:marTop w:val="0"/>
      <w:marBottom w:val="0"/>
      <w:divBdr>
        <w:top w:val="none" w:sz="0" w:space="0" w:color="auto"/>
        <w:left w:val="none" w:sz="0" w:space="0" w:color="auto"/>
        <w:bottom w:val="none" w:sz="0" w:space="0" w:color="auto"/>
        <w:right w:val="none" w:sz="0" w:space="0" w:color="auto"/>
      </w:divBdr>
    </w:div>
    <w:div w:id="618923456">
      <w:bodyDiv w:val="1"/>
      <w:marLeft w:val="0"/>
      <w:marRight w:val="0"/>
      <w:marTop w:val="0"/>
      <w:marBottom w:val="0"/>
      <w:divBdr>
        <w:top w:val="none" w:sz="0" w:space="0" w:color="auto"/>
        <w:left w:val="none" w:sz="0" w:space="0" w:color="auto"/>
        <w:bottom w:val="none" w:sz="0" w:space="0" w:color="auto"/>
        <w:right w:val="none" w:sz="0" w:space="0" w:color="auto"/>
      </w:divBdr>
      <w:divsChild>
        <w:div w:id="1130434662">
          <w:marLeft w:val="0"/>
          <w:marRight w:val="0"/>
          <w:marTop w:val="0"/>
          <w:marBottom w:val="0"/>
          <w:divBdr>
            <w:top w:val="none" w:sz="0" w:space="0" w:color="auto"/>
            <w:left w:val="none" w:sz="0" w:space="0" w:color="auto"/>
            <w:bottom w:val="none" w:sz="0" w:space="0" w:color="auto"/>
            <w:right w:val="none" w:sz="0" w:space="0" w:color="auto"/>
          </w:divBdr>
          <w:divsChild>
            <w:div w:id="395133798">
              <w:marLeft w:val="0"/>
              <w:marRight w:val="0"/>
              <w:marTop w:val="0"/>
              <w:marBottom w:val="0"/>
              <w:divBdr>
                <w:top w:val="none" w:sz="0" w:space="0" w:color="auto"/>
                <w:left w:val="none" w:sz="0" w:space="0" w:color="auto"/>
                <w:bottom w:val="none" w:sz="0" w:space="0" w:color="auto"/>
                <w:right w:val="none" w:sz="0" w:space="0" w:color="auto"/>
              </w:divBdr>
            </w:div>
            <w:div w:id="1166633390">
              <w:marLeft w:val="0"/>
              <w:marRight w:val="0"/>
              <w:marTop w:val="0"/>
              <w:marBottom w:val="0"/>
              <w:divBdr>
                <w:top w:val="none" w:sz="0" w:space="0" w:color="auto"/>
                <w:left w:val="none" w:sz="0" w:space="0" w:color="auto"/>
                <w:bottom w:val="none" w:sz="0" w:space="0" w:color="auto"/>
                <w:right w:val="none" w:sz="0" w:space="0" w:color="auto"/>
              </w:divBdr>
              <w:divsChild>
                <w:div w:id="2016421192">
                  <w:marLeft w:val="0"/>
                  <w:marRight w:val="0"/>
                  <w:marTop w:val="0"/>
                  <w:marBottom w:val="0"/>
                  <w:divBdr>
                    <w:top w:val="none" w:sz="0" w:space="0" w:color="auto"/>
                    <w:left w:val="none" w:sz="0" w:space="0" w:color="auto"/>
                    <w:bottom w:val="none" w:sz="0" w:space="0" w:color="auto"/>
                    <w:right w:val="none" w:sz="0" w:space="0" w:color="auto"/>
                  </w:divBdr>
                  <w:divsChild>
                    <w:div w:id="952437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600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257275">
      <w:bodyDiv w:val="1"/>
      <w:marLeft w:val="0"/>
      <w:marRight w:val="0"/>
      <w:marTop w:val="0"/>
      <w:marBottom w:val="0"/>
      <w:divBdr>
        <w:top w:val="none" w:sz="0" w:space="0" w:color="auto"/>
        <w:left w:val="none" w:sz="0" w:space="0" w:color="auto"/>
        <w:bottom w:val="none" w:sz="0" w:space="0" w:color="auto"/>
        <w:right w:val="none" w:sz="0" w:space="0" w:color="auto"/>
      </w:divBdr>
      <w:divsChild>
        <w:div w:id="4791673">
          <w:marLeft w:val="0"/>
          <w:marRight w:val="0"/>
          <w:marTop w:val="0"/>
          <w:marBottom w:val="0"/>
          <w:divBdr>
            <w:top w:val="none" w:sz="0" w:space="0" w:color="auto"/>
            <w:left w:val="none" w:sz="0" w:space="0" w:color="auto"/>
            <w:bottom w:val="none" w:sz="0" w:space="0" w:color="auto"/>
            <w:right w:val="none" w:sz="0" w:space="0" w:color="auto"/>
          </w:divBdr>
          <w:divsChild>
            <w:div w:id="984896321">
              <w:marLeft w:val="0"/>
              <w:marRight w:val="0"/>
              <w:marTop w:val="0"/>
              <w:marBottom w:val="0"/>
              <w:divBdr>
                <w:top w:val="none" w:sz="0" w:space="0" w:color="auto"/>
                <w:left w:val="none" w:sz="0" w:space="0" w:color="auto"/>
                <w:bottom w:val="none" w:sz="0" w:space="0" w:color="auto"/>
                <w:right w:val="none" w:sz="0" w:space="0" w:color="auto"/>
              </w:divBdr>
              <w:divsChild>
                <w:div w:id="1112481917">
                  <w:marLeft w:val="0"/>
                  <w:marRight w:val="0"/>
                  <w:marTop w:val="0"/>
                  <w:marBottom w:val="0"/>
                  <w:divBdr>
                    <w:top w:val="none" w:sz="0" w:space="0" w:color="auto"/>
                    <w:left w:val="none" w:sz="0" w:space="0" w:color="auto"/>
                    <w:bottom w:val="none" w:sz="0" w:space="0" w:color="auto"/>
                    <w:right w:val="none" w:sz="0" w:space="0" w:color="auto"/>
                  </w:divBdr>
                </w:div>
                <w:div w:id="388917100">
                  <w:marLeft w:val="0"/>
                  <w:marRight w:val="0"/>
                  <w:marTop w:val="0"/>
                  <w:marBottom w:val="0"/>
                  <w:divBdr>
                    <w:top w:val="none" w:sz="0" w:space="0" w:color="auto"/>
                    <w:left w:val="none" w:sz="0" w:space="0" w:color="auto"/>
                    <w:bottom w:val="none" w:sz="0" w:space="0" w:color="auto"/>
                    <w:right w:val="none" w:sz="0" w:space="0" w:color="auto"/>
                  </w:divBdr>
                  <w:divsChild>
                    <w:div w:id="628316056">
                      <w:marLeft w:val="0"/>
                      <w:marRight w:val="0"/>
                      <w:marTop w:val="0"/>
                      <w:marBottom w:val="0"/>
                      <w:divBdr>
                        <w:top w:val="none" w:sz="0" w:space="0" w:color="auto"/>
                        <w:left w:val="none" w:sz="0" w:space="0" w:color="auto"/>
                        <w:bottom w:val="none" w:sz="0" w:space="0" w:color="auto"/>
                        <w:right w:val="none" w:sz="0" w:space="0" w:color="auto"/>
                      </w:divBdr>
                      <w:divsChild>
                        <w:div w:id="1628706625">
                          <w:marLeft w:val="0"/>
                          <w:marRight w:val="0"/>
                          <w:marTop w:val="0"/>
                          <w:marBottom w:val="0"/>
                          <w:divBdr>
                            <w:top w:val="none" w:sz="0" w:space="0" w:color="auto"/>
                            <w:left w:val="none" w:sz="0" w:space="0" w:color="auto"/>
                            <w:bottom w:val="none" w:sz="0" w:space="0" w:color="auto"/>
                            <w:right w:val="none" w:sz="0" w:space="0" w:color="auto"/>
                          </w:divBdr>
                          <w:divsChild>
                            <w:div w:id="498473324">
                              <w:marLeft w:val="0"/>
                              <w:marRight w:val="0"/>
                              <w:marTop w:val="0"/>
                              <w:marBottom w:val="0"/>
                              <w:divBdr>
                                <w:top w:val="none" w:sz="0" w:space="0" w:color="auto"/>
                                <w:left w:val="none" w:sz="0" w:space="0" w:color="auto"/>
                                <w:bottom w:val="none" w:sz="0" w:space="0" w:color="auto"/>
                                <w:right w:val="none" w:sz="0" w:space="0" w:color="auto"/>
                              </w:divBdr>
                              <w:divsChild>
                                <w:div w:id="158816177">
                                  <w:marLeft w:val="0"/>
                                  <w:marRight w:val="0"/>
                                  <w:marTop w:val="0"/>
                                  <w:marBottom w:val="0"/>
                                  <w:divBdr>
                                    <w:top w:val="none" w:sz="0" w:space="0" w:color="auto"/>
                                    <w:left w:val="none" w:sz="0" w:space="0" w:color="auto"/>
                                    <w:bottom w:val="none" w:sz="0" w:space="0" w:color="auto"/>
                                    <w:right w:val="none" w:sz="0" w:space="0" w:color="auto"/>
                                  </w:divBdr>
                                  <w:divsChild>
                                    <w:div w:id="1037924309">
                                      <w:marLeft w:val="0"/>
                                      <w:marRight w:val="0"/>
                                      <w:marTop w:val="0"/>
                                      <w:marBottom w:val="0"/>
                                      <w:divBdr>
                                        <w:top w:val="none" w:sz="0" w:space="0" w:color="auto"/>
                                        <w:left w:val="none" w:sz="0" w:space="0" w:color="auto"/>
                                        <w:bottom w:val="none" w:sz="0" w:space="0" w:color="auto"/>
                                        <w:right w:val="none" w:sz="0" w:space="0" w:color="auto"/>
                                      </w:divBdr>
                                    </w:div>
                                    <w:div w:id="1999728645">
                                      <w:marLeft w:val="0"/>
                                      <w:marRight w:val="0"/>
                                      <w:marTop w:val="0"/>
                                      <w:marBottom w:val="0"/>
                                      <w:divBdr>
                                        <w:top w:val="none" w:sz="0" w:space="0" w:color="auto"/>
                                        <w:left w:val="none" w:sz="0" w:space="0" w:color="auto"/>
                                        <w:bottom w:val="none" w:sz="0" w:space="0" w:color="auto"/>
                                        <w:right w:val="none" w:sz="0" w:space="0" w:color="auto"/>
                                      </w:divBdr>
                                      <w:divsChild>
                                        <w:div w:id="1953052052">
                                          <w:marLeft w:val="0"/>
                                          <w:marRight w:val="0"/>
                                          <w:marTop w:val="0"/>
                                          <w:marBottom w:val="0"/>
                                          <w:divBdr>
                                            <w:top w:val="none" w:sz="0" w:space="0" w:color="auto"/>
                                            <w:left w:val="none" w:sz="0" w:space="0" w:color="auto"/>
                                            <w:bottom w:val="none" w:sz="0" w:space="0" w:color="auto"/>
                                            <w:right w:val="none" w:sz="0" w:space="0" w:color="auto"/>
                                          </w:divBdr>
                                          <w:divsChild>
                                            <w:div w:id="1475177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1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45521416">
      <w:bodyDiv w:val="1"/>
      <w:marLeft w:val="0"/>
      <w:marRight w:val="0"/>
      <w:marTop w:val="0"/>
      <w:marBottom w:val="0"/>
      <w:divBdr>
        <w:top w:val="none" w:sz="0" w:space="0" w:color="auto"/>
        <w:left w:val="none" w:sz="0" w:space="0" w:color="auto"/>
        <w:bottom w:val="none" w:sz="0" w:space="0" w:color="auto"/>
        <w:right w:val="none" w:sz="0" w:space="0" w:color="auto"/>
      </w:divBdr>
    </w:div>
    <w:div w:id="1581867965">
      <w:bodyDiv w:val="1"/>
      <w:marLeft w:val="0"/>
      <w:marRight w:val="0"/>
      <w:marTop w:val="0"/>
      <w:marBottom w:val="0"/>
      <w:divBdr>
        <w:top w:val="none" w:sz="0" w:space="0" w:color="auto"/>
        <w:left w:val="none" w:sz="0" w:space="0" w:color="auto"/>
        <w:bottom w:val="none" w:sz="0" w:space="0" w:color="auto"/>
        <w:right w:val="none" w:sz="0" w:space="0" w:color="auto"/>
      </w:divBdr>
    </w:div>
    <w:div w:id="1737775485">
      <w:bodyDiv w:val="1"/>
      <w:marLeft w:val="0"/>
      <w:marRight w:val="0"/>
      <w:marTop w:val="0"/>
      <w:marBottom w:val="0"/>
      <w:divBdr>
        <w:top w:val="none" w:sz="0" w:space="0" w:color="auto"/>
        <w:left w:val="none" w:sz="0" w:space="0" w:color="auto"/>
        <w:bottom w:val="none" w:sz="0" w:space="0" w:color="auto"/>
        <w:right w:val="none" w:sz="0" w:space="0" w:color="auto"/>
      </w:divBdr>
    </w:div>
    <w:div w:id="1908605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1008</TotalTime>
  <Pages>1</Pages>
  <Words>488</Words>
  <Characters>2783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Corina Todoran</dc:creator>
  <cp:lastModifiedBy>vlaseee</cp:lastModifiedBy>
  <cp:revision>20</cp:revision>
  <dcterms:created xsi:type="dcterms:W3CDTF">2018-10-24T05:24:00Z</dcterms:created>
  <dcterms:modified xsi:type="dcterms:W3CDTF">2024-10-25T19:35:00Z</dcterms:modified>
</cp:coreProperties>
</file>