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B193C" w14:textId="77777777" w:rsidR="00ED07C5" w:rsidRDefault="00000000">
      <w:pPr>
        <w:pStyle w:val="Heading1"/>
      </w:pPr>
      <w:r>
        <w:t>Challenge #26 Solution: BrainChip’s IP for Targeting AI Applications at the Edge</w:t>
      </w:r>
    </w:p>
    <w:p w14:paraId="42340583" w14:textId="77777777" w:rsidR="00ED07C5" w:rsidRDefault="00000000">
      <w:pPr>
        <w:pStyle w:val="Heading2"/>
      </w:pPr>
      <w:r>
        <w:t>Learning Summary from Podcast</w:t>
      </w:r>
    </w:p>
    <w:p w14:paraId="60C44FF3" w14:textId="77777777" w:rsidR="00ED07C5" w:rsidRDefault="00000000">
      <w:r>
        <w:t>The podcast outlines how BrainChip’s Akida neuromorphic chip provides a new approach for AI at the edge. It emphasizes the use of event-based processing and spiking neural networks to handle real-world sensor data in a power-efficient and low-latency manner.</w:t>
      </w:r>
    </w:p>
    <w:p w14:paraId="663C038D" w14:textId="77777777" w:rsidR="00ED07C5" w:rsidRDefault="00000000">
      <w:pPr>
        <w:pStyle w:val="Heading2"/>
      </w:pPr>
      <w:r>
        <w:t>BrainChip's Approach</w:t>
      </w:r>
    </w:p>
    <w:p w14:paraId="2761361B" w14:textId="3E9B8F0F" w:rsidR="00ED07C5" w:rsidRDefault="00000000">
      <w:pPr>
        <w:pStyle w:val="ListBullet"/>
      </w:pPr>
      <w:r>
        <w:t>Event-Driven Architecture (Akida): Uses a Temporal Event-based Neural Network (TENN), mimicking the human brain. Rather than processing at fixed clock cycles, it reacts to input stimuli only when events occur.</w:t>
      </w:r>
    </w:p>
    <w:p w14:paraId="57656347" w14:textId="5F06044B" w:rsidR="00ED07C5" w:rsidRDefault="00000000">
      <w:pPr>
        <w:pStyle w:val="ListBullet"/>
      </w:pPr>
      <w:r>
        <w:t>Low Power Consumption: Since the chip processes events sparsely and only as needed, it significantly reduces energy usage—ideal for edge devices like wearables, smart cameras, or IoT sensors.</w:t>
      </w:r>
    </w:p>
    <w:p w14:paraId="679E80D8" w14:textId="1359E974" w:rsidR="00ED07C5" w:rsidRDefault="00000000">
      <w:pPr>
        <w:pStyle w:val="ListBullet"/>
      </w:pPr>
      <w:r>
        <w:t>Built-in On-Chip Learning: Supports incremental and continual learning without retraining offline, unlike conventional DNNs.</w:t>
      </w:r>
    </w:p>
    <w:p w14:paraId="46C1C771" w14:textId="58623353" w:rsidR="00ED07C5" w:rsidRDefault="00000000">
      <w:pPr>
        <w:pStyle w:val="ListBullet"/>
      </w:pPr>
      <w:proofErr w:type="spellStart"/>
      <w:r>
        <w:t>TinyML</w:t>
      </w:r>
      <w:proofErr w:type="spellEnd"/>
      <w:r>
        <w:t xml:space="preserve"> Friendly: The compact and efficient IP core makes Akida suitable for always-on AI applications.</w:t>
      </w:r>
    </w:p>
    <w:p w14:paraId="130D2640" w14:textId="77777777" w:rsidR="00ED07C5" w:rsidRDefault="00000000">
      <w:pPr>
        <w:pStyle w:val="Heading2"/>
      </w:pPr>
      <w:r>
        <w:t>Comparison with GPUs and Other Neuromorphic Chips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D07C5" w14:paraId="2A75AAF2" w14:textId="77777777">
        <w:tc>
          <w:tcPr>
            <w:tcW w:w="2160" w:type="dxa"/>
          </w:tcPr>
          <w:p w14:paraId="7A8123D0" w14:textId="77777777" w:rsidR="00ED07C5" w:rsidRDefault="00000000">
            <w:r>
              <w:t>Feature</w:t>
            </w:r>
          </w:p>
        </w:tc>
        <w:tc>
          <w:tcPr>
            <w:tcW w:w="2160" w:type="dxa"/>
          </w:tcPr>
          <w:p w14:paraId="4747D61A" w14:textId="77777777" w:rsidR="00ED07C5" w:rsidRDefault="00000000">
            <w:r>
              <w:t>BrainChip Akida (TENN)</w:t>
            </w:r>
          </w:p>
        </w:tc>
        <w:tc>
          <w:tcPr>
            <w:tcW w:w="2160" w:type="dxa"/>
          </w:tcPr>
          <w:p w14:paraId="29ED80E2" w14:textId="77777777" w:rsidR="00ED07C5" w:rsidRDefault="00000000">
            <w:r>
              <w:t>GPUs</w:t>
            </w:r>
          </w:p>
        </w:tc>
        <w:tc>
          <w:tcPr>
            <w:tcW w:w="2160" w:type="dxa"/>
          </w:tcPr>
          <w:p w14:paraId="177624FD" w14:textId="77777777" w:rsidR="00ED07C5" w:rsidRDefault="00000000">
            <w:r>
              <w:t>Other Neuromorphic Chips (e.g., Loihi, BrainScaleS-2)</w:t>
            </w:r>
          </w:p>
        </w:tc>
      </w:tr>
      <w:tr w:rsidR="00ED07C5" w14:paraId="6ACBD197" w14:textId="77777777">
        <w:tc>
          <w:tcPr>
            <w:tcW w:w="2160" w:type="dxa"/>
          </w:tcPr>
          <w:p w14:paraId="7F2BBFC1" w14:textId="77777777" w:rsidR="00ED07C5" w:rsidRDefault="00000000">
            <w:r>
              <w:t>Architecture</w:t>
            </w:r>
          </w:p>
        </w:tc>
        <w:tc>
          <w:tcPr>
            <w:tcW w:w="2160" w:type="dxa"/>
          </w:tcPr>
          <w:p w14:paraId="4C685802" w14:textId="77777777" w:rsidR="00ED07C5" w:rsidRDefault="00000000">
            <w:r>
              <w:t>Event-driven, SNN</w:t>
            </w:r>
          </w:p>
        </w:tc>
        <w:tc>
          <w:tcPr>
            <w:tcW w:w="2160" w:type="dxa"/>
          </w:tcPr>
          <w:p w14:paraId="5A05192B" w14:textId="77777777" w:rsidR="00ED07C5" w:rsidRDefault="00000000">
            <w:r>
              <w:t>Synchronous, vector-based</w:t>
            </w:r>
          </w:p>
        </w:tc>
        <w:tc>
          <w:tcPr>
            <w:tcW w:w="2160" w:type="dxa"/>
          </w:tcPr>
          <w:p w14:paraId="10A37BAA" w14:textId="77777777" w:rsidR="00ED07C5" w:rsidRDefault="00000000">
            <w:r>
              <w:t>Mostly SNN-based, some analog (BrainScaleS)</w:t>
            </w:r>
          </w:p>
        </w:tc>
      </w:tr>
      <w:tr w:rsidR="00ED07C5" w14:paraId="35E1E2D7" w14:textId="77777777">
        <w:tc>
          <w:tcPr>
            <w:tcW w:w="2160" w:type="dxa"/>
          </w:tcPr>
          <w:p w14:paraId="28348DD6" w14:textId="77777777" w:rsidR="00ED07C5" w:rsidRDefault="00000000">
            <w:r>
              <w:t>Power Efficiency</w:t>
            </w:r>
          </w:p>
        </w:tc>
        <w:tc>
          <w:tcPr>
            <w:tcW w:w="2160" w:type="dxa"/>
          </w:tcPr>
          <w:p w14:paraId="03320783" w14:textId="77777777" w:rsidR="00ED07C5" w:rsidRDefault="00000000">
            <w:r>
              <w:t>Extremely low</w:t>
            </w:r>
          </w:p>
        </w:tc>
        <w:tc>
          <w:tcPr>
            <w:tcW w:w="2160" w:type="dxa"/>
          </w:tcPr>
          <w:p w14:paraId="3156EBFB" w14:textId="77777777" w:rsidR="00ED07C5" w:rsidRDefault="00000000">
            <w:r>
              <w:t>High (especially for training)</w:t>
            </w:r>
          </w:p>
        </w:tc>
        <w:tc>
          <w:tcPr>
            <w:tcW w:w="2160" w:type="dxa"/>
          </w:tcPr>
          <w:p w14:paraId="6EA7C949" w14:textId="77777777" w:rsidR="00ED07C5" w:rsidRDefault="00000000">
            <w:r>
              <w:t>Generally low</w:t>
            </w:r>
          </w:p>
        </w:tc>
      </w:tr>
      <w:tr w:rsidR="00ED07C5" w14:paraId="6EB54838" w14:textId="77777777">
        <w:tc>
          <w:tcPr>
            <w:tcW w:w="2160" w:type="dxa"/>
          </w:tcPr>
          <w:p w14:paraId="35C82C8B" w14:textId="77777777" w:rsidR="00ED07C5" w:rsidRDefault="00000000">
            <w:r>
              <w:t>Latency</w:t>
            </w:r>
          </w:p>
        </w:tc>
        <w:tc>
          <w:tcPr>
            <w:tcW w:w="2160" w:type="dxa"/>
          </w:tcPr>
          <w:p w14:paraId="5B61B38D" w14:textId="77777777" w:rsidR="00ED07C5" w:rsidRDefault="00000000">
            <w:r>
              <w:t>Ultra-low, real-time</w:t>
            </w:r>
          </w:p>
        </w:tc>
        <w:tc>
          <w:tcPr>
            <w:tcW w:w="2160" w:type="dxa"/>
          </w:tcPr>
          <w:p w14:paraId="4E320702" w14:textId="77777777" w:rsidR="00ED07C5" w:rsidRDefault="00000000">
            <w:r>
              <w:t>Higher due to batching</w:t>
            </w:r>
          </w:p>
        </w:tc>
        <w:tc>
          <w:tcPr>
            <w:tcW w:w="2160" w:type="dxa"/>
          </w:tcPr>
          <w:p w14:paraId="7043A8F2" w14:textId="77777777" w:rsidR="00ED07C5" w:rsidRDefault="00000000">
            <w:r>
              <w:t>Comparable (Loihi is near real-time)</w:t>
            </w:r>
          </w:p>
        </w:tc>
      </w:tr>
      <w:tr w:rsidR="00ED07C5" w14:paraId="2EA50537" w14:textId="77777777">
        <w:tc>
          <w:tcPr>
            <w:tcW w:w="2160" w:type="dxa"/>
          </w:tcPr>
          <w:p w14:paraId="3BA0735F" w14:textId="77777777" w:rsidR="00ED07C5" w:rsidRDefault="00000000">
            <w:r>
              <w:t>Learning</w:t>
            </w:r>
          </w:p>
        </w:tc>
        <w:tc>
          <w:tcPr>
            <w:tcW w:w="2160" w:type="dxa"/>
          </w:tcPr>
          <w:p w14:paraId="1576D410" w14:textId="77777777" w:rsidR="00ED07C5" w:rsidRDefault="00000000">
            <w:r>
              <w:t>On-chip, incremental</w:t>
            </w:r>
          </w:p>
        </w:tc>
        <w:tc>
          <w:tcPr>
            <w:tcW w:w="2160" w:type="dxa"/>
          </w:tcPr>
          <w:p w14:paraId="0AB22768" w14:textId="77777777" w:rsidR="00ED07C5" w:rsidRDefault="00000000">
            <w:r>
              <w:t>Offline (mainly)</w:t>
            </w:r>
          </w:p>
        </w:tc>
        <w:tc>
          <w:tcPr>
            <w:tcW w:w="2160" w:type="dxa"/>
          </w:tcPr>
          <w:p w14:paraId="6F9E8018" w14:textId="77777777" w:rsidR="00ED07C5" w:rsidRDefault="00000000">
            <w:r>
              <w:t>Mixed (some support STDP or Hebbian learning)</w:t>
            </w:r>
          </w:p>
        </w:tc>
      </w:tr>
      <w:tr w:rsidR="00ED07C5" w14:paraId="45DA9B18" w14:textId="77777777">
        <w:tc>
          <w:tcPr>
            <w:tcW w:w="2160" w:type="dxa"/>
          </w:tcPr>
          <w:p w14:paraId="0BC5E96C" w14:textId="77777777" w:rsidR="00ED07C5" w:rsidRDefault="00000000">
            <w:r>
              <w:t>Edge Compatibility</w:t>
            </w:r>
          </w:p>
        </w:tc>
        <w:tc>
          <w:tcPr>
            <w:tcW w:w="2160" w:type="dxa"/>
          </w:tcPr>
          <w:p w14:paraId="429890ED" w14:textId="77777777" w:rsidR="00ED07C5" w:rsidRDefault="00000000">
            <w:r>
              <w:t>Excellent</w:t>
            </w:r>
          </w:p>
        </w:tc>
        <w:tc>
          <w:tcPr>
            <w:tcW w:w="2160" w:type="dxa"/>
          </w:tcPr>
          <w:p w14:paraId="71FCB2E1" w14:textId="77777777" w:rsidR="00ED07C5" w:rsidRDefault="00000000">
            <w:r>
              <w:t>Poor</w:t>
            </w:r>
          </w:p>
        </w:tc>
        <w:tc>
          <w:tcPr>
            <w:tcW w:w="2160" w:type="dxa"/>
          </w:tcPr>
          <w:p w14:paraId="06675954" w14:textId="77777777" w:rsidR="00ED07C5" w:rsidRDefault="00000000">
            <w:r>
              <w:t>Moderate</w:t>
            </w:r>
          </w:p>
        </w:tc>
      </w:tr>
      <w:tr w:rsidR="00ED07C5" w14:paraId="5DA880E8" w14:textId="77777777">
        <w:tc>
          <w:tcPr>
            <w:tcW w:w="2160" w:type="dxa"/>
          </w:tcPr>
          <w:p w14:paraId="6E7CCEAB" w14:textId="77777777" w:rsidR="00ED07C5" w:rsidRDefault="00000000">
            <w:r>
              <w:t xml:space="preserve">Maturity &amp; </w:t>
            </w:r>
            <w:r>
              <w:lastRenderedPageBreak/>
              <w:t>Commercial Use</w:t>
            </w:r>
          </w:p>
        </w:tc>
        <w:tc>
          <w:tcPr>
            <w:tcW w:w="2160" w:type="dxa"/>
          </w:tcPr>
          <w:p w14:paraId="451165FD" w14:textId="77777777" w:rsidR="00ED07C5" w:rsidRDefault="00000000">
            <w:r>
              <w:lastRenderedPageBreak/>
              <w:t xml:space="preserve">IP is available for </w:t>
            </w:r>
            <w:r>
              <w:lastRenderedPageBreak/>
              <w:t>integration</w:t>
            </w:r>
          </w:p>
        </w:tc>
        <w:tc>
          <w:tcPr>
            <w:tcW w:w="2160" w:type="dxa"/>
          </w:tcPr>
          <w:p w14:paraId="47827C18" w14:textId="77777777" w:rsidR="00ED07C5" w:rsidRDefault="00000000">
            <w:r>
              <w:lastRenderedPageBreak/>
              <w:t xml:space="preserve">Widely used in AI </w:t>
            </w:r>
            <w:r>
              <w:lastRenderedPageBreak/>
              <w:t>(not neuromorphic)</w:t>
            </w:r>
          </w:p>
        </w:tc>
        <w:tc>
          <w:tcPr>
            <w:tcW w:w="2160" w:type="dxa"/>
          </w:tcPr>
          <w:p w14:paraId="73DF6EBF" w14:textId="77777777" w:rsidR="00ED07C5" w:rsidRDefault="00000000">
            <w:r>
              <w:lastRenderedPageBreak/>
              <w:t xml:space="preserve">Mostly research </w:t>
            </w:r>
            <w:r>
              <w:lastRenderedPageBreak/>
              <w:t>stage</w:t>
            </w:r>
          </w:p>
        </w:tc>
      </w:tr>
    </w:tbl>
    <w:p w14:paraId="2466374C" w14:textId="77777777" w:rsidR="00ED07C5" w:rsidRDefault="00000000">
      <w:pPr>
        <w:pStyle w:val="Heading2"/>
      </w:pPr>
      <w:r>
        <w:lastRenderedPageBreak/>
        <w:t>Key Takeaways</w:t>
      </w:r>
    </w:p>
    <w:p w14:paraId="0064317C" w14:textId="31A11663" w:rsidR="00ED07C5" w:rsidRDefault="00000000">
      <w:pPr>
        <w:pStyle w:val="ListBullet"/>
      </w:pPr>
      <w:proofErr w:type="spellStart"/>
      <w:r>
        <w:t>BrainChip’s</w:t>
      </w:r>
      <w:proofErr w:type="spellEnd"/>
      <w:r>
        <w:t xml:space="preserve"> Akida excels in power-limited environments.</w:t>
      </w:r>
    </w:p>
    <w:p w14:paraId="1ECB117B" w14:textId="5C462807" w:rsidR="00ED07C5" w:rsidRDefault="00000000">
      <w:pPr>
        <w:pStyle w:val="ListBullet"/>
      </w:pPr>
      <w:r>
        <w:t>Its TENN model allows it to handle temporal and sparse data like audio, vision, or biosignals.</w:t>
      </w:r>
    </w:p>
    <w:p w14:paraId="6F6A4E56" w14:textId="17DDA0C6" w:rsidR="00ED07C5" w:rsidRDefault="00000000">
      <w:pPr>
        <w:pStyle w:val="ListBullet"/>
      </w:pPr>
      <w:r>
        <w:t>Compared to GPUs (power-hungry and large), Akida is lightweight, efficient, and self-contained.</w:t>
      </w:r>
    </w:p>
    <w:p w14:paraId="5C4C1960" w14:textId="017276CD" w:rsidR="00ED07C5" w:rsidRDefault="00000000">
      <w:pPr>
        <w:pStyle w:val="ListBullet"/>
      </w:pPr>
      <w:r>
        <w:t>It stands apart from Intel’s Loihi or Heidelberg’s BrainScaleS by offering commercial IP integration today.</w:t>
      </w:r>
    </w:p>
    <w:sectPr w:rsidR="00ED07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0949907">
    <w:abstractNumId w:val="8"/>
  </w:num>
  <w:num w:numId="2" w16cid:durableId="634336006">
    <w:abstractNumId w:val="6"/>
  </w:num>
  <w:num w:numId="3" w16cid:durableId="764034851">
    <w:abstractNumId w:val="5"/>
  </w:num>
  <w:num w:numId="4" w16cid:durableId="593784227">
    <w:abstractNumId w:val="4"/>
  </w:num>
  <w:num w:numId="5" w16cid:durableId="1011491112">
    <w:abstractNumId w:val="7"/>
  </w:num>
  <w:num w:numId="6" w16cid:durableId="1377899246">
    <w:abstractNumId w:val="3"/>
  </w:num>
  <w:num w:numId="7" w16cid:durableId="1999991094">
    <w:abstractNumId w:val="2"/>
  </w:num>
  <w:num w:numId="8" w16cid:durableId="243032238">
    <w:abstractNumId w:val="1"/>
  </w:num>
  <w:num w:numId="9" w16cid:durableId="119688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005E0"/>
    <w:rsid w:val="00772C66"/>
    <w:rsid w:val="00AA1D8D"/>
    <w:rsid w:val="00B47730"/>
    <w:rsid w:val="00CB0664"/>
    <w:rsid w:val="00E754A5"/>
    <w:rsid w:val="00ED07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1BE15"/>
  <w14:defaultImageDpi w14:val="300"/>
  <w15:docId w15:val="{02FA166A-DBD3-4284-8D64-D53A891B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Lib Tech</cp:lastModifiedBy>
  <cp:revision>2</cp:revision>
  <dcterms:created xsi:type="dcterms:W3CDTF">2025-06-06T20:27:00Z</dcterms:created>
  <dcterms:modified xsi:type="dcterms:W3CDTF">2025-06-06T20:27:00Z</dcterms:modified>
  <cp:category/>
</cp:coreProperties>
</file>