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37623C" w:rsidP="001D73BD">
      <w:pPr>
        <w:jc w:val="center"/>
        <w:rPr>
          <w:lang w:val="es-ES"/>
        </w:rPr>
      </w:pPr>
      <w:r>
        <w:rPr>
          <w:lang w:val="es-ES"/>
        </w:rPr>
        <w:t>Crear conexión a la BD desde WebLogic</w:t>
      </w:r>
    </w:p>
    <w:p w:rsidR="0037623C" w:rsidRDefault="0037623C" w:rsidP="001D73BD">
      <w:pPr>
        <w:jc w:val="center"/>
        <w:rPr>
          <w:lang w:val="es-ES"/>
        </w:rPr>
      </w:pPr>
      <w:r w:rsidRPr="0037623C">
        <w:t>*</w:t>
      </w:r>
      <w:r>
        <w:rPr>
          <w:lang w:val="es-ES"/>
        </w:rPr>
        <w:t xml:space="preserve"> Para este tutorial, debe haber creado la BD en Oracle</w:t>
      </w:r>
    </w:p>
    <w:p w:rsidR="00056978" w:rsidRPr="00056978" w:rsidRDefault="00056978" w:rsidP="001D73BD">
      <w:pPr>
        <w:jc w:val="center"/>
        <w:rPr>
          <w:lang w:val="es-ES"/>
        </w:rPr>
      </w:pPr>
      <w:r w:rsidRPr="00056978">
        <w:t>* Este paso se puede h</w:t>
      </w:r>
      <w:r>
        <w:t xml:space="preserve">acer antes o </w:t>
      </w:r>
      <w:proofErr w:type="spellStart"/>
      <w:r>
        <w:t>despu</w:t>
      </w:r>
      <w:r>
        <w:rPr>
          <w:lang w:val="es-ES"/>
        </w:rPr>
        <w:t>és</w:t>
      </w:r>
      <w:proofErr w:type="spellEnd"/>
      <w:r>
        <w:rPr>
          <w:lang w:val="es-ES"/>
        </w:rPr>
        <w:t xml:space="preserve"> de la creación del adaptador de base de datos en el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 xml:space="preserve">. Si se hace después, tienen que ir tomando los datos que pusieron en el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>.</w:t>
      </w:r>
    </w:p>
    <w:p w:rsidR="0037623C" w:rsidRDefault="0037623C" w:rsidP="0037623C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Accedemos al </w:t>
      </w:r>
      <w:proofErr w:type="spellStart"/>
      <w:r>
        <w:rPr>
          <w:lang w:val="es-ES"/>
        </w:rPr>
        <w:t>webLogic</w:t>
      </w:r>
      <w:proofErr w:type="spellEnd"/>
      <w:r>
        <w:rPr>
          <w:lang w:val="es-ES"/>
        </w:rPr>
        <w:t xml:space="preserve"> mediante la url: </w:t>
      </w:r>
      <w:hyperlink r:id="rId5" w:history="1">
        <w:r w:rsidRPr="00E5648C">
          <w:rPr>
            <w:rStyle w:val="Hyperlink"/>
            <w:lang w:val="es-ES"/>
          </w:rPr>
          <w:t>http://127.0.0.1:7101/console</w:t>
        </w:r>
      </w:hyperlink>
    </w:p>
    <w:p w:rsidR="0037623C" w:rsidRDefault="0037623C" w:rsidP="0037623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7623C">
        <w:rPr>
          <w:lang w:val="en-US"/>
        </w:rPr>
        <w:t xml:space="preserve">Dentro </w:t>
      </w:r>
      <w:proofErr w:type="spellStart"/>
      <w:r w:rsidRPr="0037623C">
        <w:rPr>
          <w:lang w:val="en-US"/>
        </w:rPr>
        <w:t>vamos</w:t>
      </w:r>
      <w:proofErr w:type="spellEnd"/>
      <w:r w:rsidRPr="0037623C">
        <w:rPr>
          <w:lang w:val="en-US"/>
        </w:rPr>
        <w:t xml:space="preserve"> a “Domain Structure” </w:t>
      </w:r>
      <w:r>
        <w:rPr>
          <w:lang w:val="en-US"/>
        </w:rPr>
        <w:t>&gt; “Services” &gt; “Data Structure”</w:t>
      </w:r>
    </w:p>
    <w:p w:rsidR="0037623C" w:rsidRDefault="0037623C" w:rsidP="0037623C">
      <w:pPr>
        <w:pStyle w:val="ListParagraph"/>
        <w:ind w:left="0"/>
        <w:jc w:val="center"/>
        <w:rPr>
          <w:lang w:val="en-US"/>
        </w:rPr>
      </w:pPr>
      <w:r w:rsidRPr="0037623C">
        <w:rPr>
          <w:noProof/>
          <w:lang w:val="en-US"/>
        </w:rPr>
        <w:drawing>
          <wp:inline distT="0" distB="0" distL="0" distR="0" wp14:anchorId="14BB3B0A" wp14:editId="106A68B6">
            <wp:extent cx="173379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3C" w:rsidRDefault="0037623C" w:rsidP="0037623C">
      <w:pPr>
        <w:pStyle w:val="ListParagraph"/>
        <w:numPr>
          <w:ilvl w:val="0"/>
          <w:numId w:val="4"/>
        </w:numPr>
        <w:jc w:val="both"/>
      </w:pPr>
      <w:r w:rsidRPr="0037623C">
        <w:t xml:space="preserve">Buscamos el apartado que dice </w:t>
      </w:r>
      <w:r>
        <w:t>“</w:t>
      </w:r>
      <w:r>
        <w:rPr>
          <w:lang w:val="es-ES"/>
        </w:rPr>
        <w:t xml:space="preserve">Data </w:t>
      </w:r>
      <w:proofErr w:type="spellStart"/>
      <w:r>
        <w:rPr>
          <w:lang w:val="es-ES"/>
        </w:rPr>
        <w:t>Sources</w:t>
      </w:r>
      <w:proofErr w:type="spellEnd"/>
      <w:proofErr w:type="gramStart"/>
      <w:r>
        <w:rPr>
          <w:lang w:val="es-ES"/>
        </w:rPr>
        <w:t xml:space="preserve"> ….</w:t>
      </w:r>
      <w:proofErr w:type="gramEnd"/>
      <w:r>
        <w:t>”</w:t>
      </w:r>
    </w:p>
    <w:p w:rsidR="0037623C" w:rsidRDefault="0037623C" w:rsidP="0037623C">
      <w:pPr>
        <w:jc w:val="both"/>
      </w:pPr>
      <w:r w:rsidRPr="0037623C">
        <w:rPr>
          <w:noProof/>
        </w:rPr>
        <w:drawing>
          <wp:inline distT="0" distB="0" distL="0" distR="0" wp14:anchorId="5C4F1EB0" wp14:editId="26420DAE">
            <wp:extent cx="540004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3C" w:rsidRPr="0037623C" w:rsidRDefault="0037623C" w:rsidP="0037623C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37623C">
        <w:rPr>
          <w:lang w:val="en-US"/>
        </w:rPr>
        <w:t>Presionamos</w:t>
      </w:r>
      <w:proofErr w:type="spellEnd"/>
      <w:r w:rsidRPr="0037623C">
        <w:rPr>
          <w:lang w:val="en-US"/>
        </w:rPr>
        <w:t xml:space="preserve"> </w:t>
      </w:r>
      <w:r w:rsidRPr="0037623C">
        <w:rPr>
          <w:b/>
          <w:lang w:val="en-US"/>
        </w:rPr>
        <w:t>New</w:t>
      </w:r>
      <w:r w:rsidRPr="0037623C">
        <w:rPr>
          <w:lang w:val="en-US"/>
        </w:rPr>
        <w:t xml:space="preserve"> &gt; </w:t>
      </w:r>
      <w:r w:rsidRPr="0037623C">
        <w:rPr>
          <w:b/>
          <w:lang w:val="en-US"/>
        </w:rPr>
        <w:t>Generic Data Source.</w:t>
      </w:r>
    </w:p>
    <w:p w:rsidR="0037623C" w:rsidRDefault="0037623C" w:rsidP="0037623C">
      <w:pPr>
        <w:jc w:val="center"/>
      </w:pPr>
      <w:r w:rsidRPr="0037623C">
        <w:rPr>
          <w:noProof/>
        </w:rPr>
        <w:drawing>
          <wp:inline distT="0" distB="0" distL="0" distR="0" wp14:anchorId="3C289BAF" wp14:editId="6D804C2D">
            <wp:extent cx="971686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3C" w:rsidRDefault="0037623C" w:rsidP="0037623C">
      <w:pPr>
        <w:pStyle w:val="ListParagraph"/>
        <w:numPr>
          <w:ilvl w:val="0"/>
          <w:numId w:val="4"/>
        </w:numPr>
        <w:jc w:val="both"/>
      </w:pPr>
      <w:r>
        <w:t>Nos sale un formulario para llenar. De ahí solo llenaremos los campos “</w:t>
      </w:r>
      <w:proofErr w:type="spellStart"/>
      <w:r w:rsidRPr="0037623C">
        <w:rPr>
          <w:b/>
        </w:rPr>
        <w:t>Name</w:t>
      </w:r>
      <w:proofErr w:type="spellEnd"/>
      <w:r>
        <w:t>” y “</w:t>
      </w:r>
      <w:r w:rsidRPr="0037623C">
        <w:rPr>
          <w:b/>
        </w:rPr>
        <w:t xml:space="preserve">JDNI </w:t>
      </w:r>
      <w:proofErr w:type="spellStart"/>
      <w:r w:rsidRPr="0037623C">
        <w:rPr>
          <w:b/>
        </w:rPr>
        <w:t>Name</w:t>
      </w:r>
      <w:proofErr w:type="spellEnd"/>
      <w:r>
        <w:t>”.</w:t>
      </w:r>
    </w:p>
    <w:p w:rsidR="0037623C" w:rsidRDefault="0037623C" w:rsidP="0081548C">
      <w:pPr>
        <w:jc w:val="center"/>
      </w:pPr>
      <w:r w:rsidRPr="0037623C">
        <w:rPr>
          <w:noProof/>
        </w:rPr>
        <w:lastRenderedPageBreak/>
        <w:drawing>
          <wp:inline distT="0" distB="0" distL="0" distR="0" wp14:anchorId="2C9BF4EE" wp14:editId="37F1E654">
            <wp:extent cx="4801270" cy="47345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3C" w:rsidRDefault="0037623C" w:rsidP="0037623C">
      <w:pPr>
        <w:pStyle w:val="ListParagraph"/>
        <w:numPr>
          <w:ilvl w:val="1"/>
          <w:numId w:val="4"/>
        </w:numPr>
        <w:jc w:val="both"/>
      </w:pPr>
      <w:proofErr w:type="spellStart"/>
      <w:r w:rsidRPr="0037623C">
        <w:rPr>
          <w:b/>
        </w:rPr>
        <w:t>Name</w:t>
      </w:r>
      <w:proofErr w:type="spellEnd"/>
      <w:r>
        <w:t>: Nombre con el que identificaras el conector a la BD.</w:t>
      </w:r>
    </w:p>
    <w:p w:rsidR="0037623C" w:rsidRDefault="0037623C" w:rsidP="0037623C">
      <w:pPr>
        <w:pStyle w:val="ListParagraph"/>
        <w:numPr>
          <w:ilvl w:val="2"/>
          <w:numId w:val="4"/>
        </w:numPr>
        <w:jc w:val="both"/>
      </w:pPr>
      <w:r>
        <w:t>Puede ser el que quieras, pero trata de mantener nombres sencillos y descriptivos.</w:t>
      </w:r>
    </w:p>
    <w:p w:rsidR="0037623C" w:rsidRPr="0037623C" w:rsidRDefault="0037623C" w:rsidP="0037623C">
      <w:pPr>
        <w:pStyle w:val="ListParagraph"/>
        <w:numPr>
          <w:ilvl w:val="1"/>
          <w:numId w:val="4"/>
        </w:numPr>
        <w:jc w:val="both"/>
      </w:pPr>
      <w:r w:rsidRPr="0037623C">
        <w:rPr>
          <w:b/>
        </w:rPr>
        <w:t xml:space="preserve">JNDI </w:t>
      </w:r>
      <w:proofErr w:type="spellStart"/>
      <w:r w:rsidRPr="0037623C">
        <w:rPr>
          <w:b/>
        </w:rPr>
        <w:t>Name</w:t>
      </w:r>
      <w:proofErr w:type="spellEnd"/>
      <w:r>
        <w:t xml:space="preserve">: Nombre que va a tener la conexión. Se estipula que este campo tenga al inicio el valor </w:t>
      </w:r>
      <w:proofErr w:type="spellStart"/>
      <w:r w:rsidRPr="0037623C">
        <w:rPr>
          <w:b/>
        </w:rPr>
        <w:t>jbdc</w:t>
      </w:r>
      <w:proofErr w:type="spellEnd"/>
      <w:r w:rsidRPr="0037623C">
        <w:rPr>
          <w:b/>
        </w:rPr>
        <w:t>/</w:t>
      </w:r>
      <w:proofErr w:type="spellStart"/>
      <w:r w:rsidRPr="0037623C">
        <w:rPr>
          <w:b/>
          <w:lang w:val="es-ES"/>
        </w:rPr>
        <w:t>nombreAquí</w:t>
      </w:r>
      <w:proofErr w:type="spellEnd"/>
      <w:r w:rsidRPr="0037623C">
        <w:rPr>
          <w:lang w:val="es-ES"/>
        </w:rPr>
        <w:t>.</w:t>
      </w:r>
    </w:p>
    <w:p w:rsidR="0037623C" w:rsidRDefault="0081548C" w:rsidP="0037623C">
      <w:pPr>
        <w:pStyle w:val="ListParagraph"/>
        <w:numPr>
          <w:ilvl w:val="2"/>
          <w:numId w:val="4"/>
        </w:numPr>
        <w:jc w:val="both"/>
      </w:pPr>
      <w:r>
        <w:t>Algunas sugerencias para el nombre a utilizar es poner el usado en “</w:t>
      </w:r>
      <w:proofErr w:type="spellStart"/>
      <w:r w:rsidRPr="0081548C">
        <w:rPr>
          <w:b/>
        </w:rPr>
        <w:t>Name</w:t>
      </w:r>
      <w:proofErr w:type="spellEnd"/>
      <w:r>
        <w:t>” todo en minúscula; pero esto queda por parte del desarrollador.</w:t>
      </w:r>
    </w:p>
    <w:p w:rsidR="0029707B" w:rsidRPr="003F33EF" w:rsidRDefault="0029707B" w:rsidP="0037623C">
      <w:pPr>
        <w:pStyle w:val="ListParagraph"/>
        <w:numPr>
          <w:ilvl w:val="2"/>
          <w:numId w:val="4"/>
        </w:numPr>
        <w:jc w:val="both"/>
      </w:pPr>
      <w:proofErr w:type="spellStart"/>
      <w:r>
        <w:t>Tambi</w:t>
      </w:r>
      <w:r>
        <w:rPr>
          <w:lang w:val="es-ES"/>
        </w:rPr>
        <w:t>én</w:t>
      </w:r>
      <w:proofErr w:type="spellEnd"/>
      <w:r>
        <w:rPr>
          <w:lang w:val="es-ES"/>
        </w:rPr>
        <w:t xml:space="preserve"> puedes usar el nombre de la tabla en BD para ser más descriptivo.</w:t>
      </w:r>
    </w:p>
    <w:p w:rsidR="003F33EF" w:rsidRDefault="003F33EF" w:rsidP="0037623C">
      <w:pPr>
        <w:pStyle w:val="ListParagraph"/>
        <w:numPr>
          <w:ilvl w:val="2"/>
          <w:numId w:val="4"/>
        </w:numPr>
        <w:jc w:val="both"/>
      </w:pPr>
      <w:r>
        <w:rPr>
          <w:lang w:val="es-ES"/>
        </w:rPr>
        <w:t>Este campo nos hará falta más adelante, es bueno que lo copies.</w:t>
      </w:r>
    </w:p>
    <w:p w:rsidR="0081548C" w:rsidRDefault="0029707B" w:rsidP="0081548C">
      <w:pPr>
        <w:pStyle w:val="ListParagraph"/>
        <w:numPr>
          <w:ilvl w:val="0"/>
          <w:numId w:val="4"/>
        </w:numPr>
        <w:jc w:val="both"/>
      </w:pPr>
      <w:r>
        <w:t>Después de llenados los datos, presionamos siguiente hasta llegar a la configuración de los parámetros para conexión a BD. Llenamos los datos correspondientes a la conexión y damos “</w:t>
      </w:r>
      <w:r w:rsidRPr="0029707B">
        <w:rPr>
          <w:b/>
        </w:rPr>
        <w:t>Next</w:t>
      </w:r>
      <w:r>
        <w:t>”.</w:t>
      </w:r>
    </w:p>
    <w:p w:rsidR="0029707B" w:rsidRDefault="0029707B" w:rsidP="0029707B">
      <w:pPr>
        <w:jc w:val="center"/>
      </w:pPr>
      <w:r w:rsidRPr="0029707B">
        <w:rPr>
          <w:noProof/>
        </w:rPr>
        <w:lastRenderedPageBreak/>
        <w:drawing>
          <wp:inline distT="0" distB="0" distL="0" distR="0" wp14:anchorId="313B4E28" wp14:editId="3547FBDD">
            <wp:extent cx="5400040" cy="437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B" w:rsidRDefault="0029707B" w:rsidP="0081548C">
      <w:pPr>
        <w:pStyle w:val="ListParagraph"/>
        <w:numPr>
          <w:ilvl w:val="0"/>
          <w:numId w:val="4"/>
        </w:numPr>
        <w:jc w:val="both"/>
      </w:pPr>
      <w:r>
        <w:t xml:space="preserve">En la próxima página, nos saldrá un formulario resumen con todos los datos añadidos en el paso anterior. Además, en la parte superior nos aparece un botón “Test </w:t>
      </w:r>
      <w:proofErr w:type="spellStart"/>
      <w:r>
        <w:t>Connection</w:t>
      </w:r>
      <w:proofErr w:type="spellEnd"/>
      <w:r>
        <w:t>”. Lo presionamos y si todo está bien, podemos presionar “Next”.</w:t>
      </w:r>
    </w:p>
    <w:p w:rsidR="0029707B" w:rsidRDefault="0029707B" w:rsidP="0029707B">
      <w:pPr>
        <w:pStyle w:val="ListParagraph"/>
        <w:numPr>
          <w:ilvl w:val="1"/>
          <w:numId w:val="4"/>
        </w:numPr>
        <w:jc w:val="both"/>
      </w:pPr>
      <w:r>
        <w:t>En caso de que exista algún valor incorrecto, el sistema nos los señalará y tendremos que arreglarlo. Cada vez que se cambie un valor, es necesario volver a probar la conexión.</w:t>
      </w:r>
    </w:p>
    <w:p w:rsidR="0029707B" w:rsidRDefault="0029707B" w:rsidP="0029707B">
      <w:pPr>
        <w:pStyle w:val="ListParagraph"/>
        <w:numPr>
          <w:ilvl w:val="1"/>
          <w:numId w:val="4"/>
        </w:numPr>
        <w:jc w:val="both"/>
      </w:pPr>
      <w:r>
        <w:t>Mensaje de conexión correcta:</w:t>
      </w:r>
    </w:p>
    <w:p w:rsidR="0029707B" w:rsidRDefault="0029707B" w:rsidP="0029707B">
      <w:pPr>
        <w:jc w:val="center"/>
      </w:pPr>
      <w:r w:rsidRPr="0029707B">
        <w:rPr>
          <w:noProof/>
        </w:rPr>
        <w:drawing>
          <wp:inline distT="0" distB="0" distL="0" distR="0" wp14:anchorId="1380FBCB" wp14:editId="7FD2DBC7">
            <wp:extent cx="1800476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B" w:rsidRDefault="0029707B" w:rsidP="0029707B">
      <w:pPr>
        <w:pStyle w:val="ListParagraph"/>
        <w:numPr>
          <w:ilvl w:val="1"/>
          <w:numId w:val="4"/>
        </w:numPr>
        <w:jc w:val="both"/>
      </w:pPr>
      <w:r>
        <w:t>Mensaje de conexión incorrecta:</w:t>
      </w:r>
    </w:p>
    <w:p w:rsidR="0029707B" w:rsidRDefault="0029707B" w:rsidP="0029707B">
      <w:pPr>
        <w:jc w:val="center"/>
      </w:pPr>
      <w:r w:rsidRPr="0029707B">
        <w:rPr>
          <w:noProof/>
        </w:rPr>
        <w:drawing>
          <wp:inline distT="0" distB="0" distL="0" distR="0" wp14:anchorId="064F6657" wp14:editId="08149B04">
            <wp:extent cx="1162212" cy="1810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B" w:rsidRDefault="0029707B" w:rsidP="0029707B">
      <w:pPr>
        <w:jc w:val="both"/>
      </w:pPr>
      <w:r w:rsidRPr="0029707B">
        <w:rPr>
          <w:noProof/>
        </w:rPr>
        <w:lastRenderedPageBreak/>
        <w:drawing>
          <wp:inline distT="0" distB="0" distL="0" distR="0" wp14:anchorId="0332EE24" wp14:editId="141C9A05">
            <wp:extent cx="5400040" cy="4244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B" w:rsidRDefault="0029707B" w:rsidP="0029707B">
      <w:pPr>
        <w:pStyle w:val="ListParagraph"/>
        <w:numPr>
          <w:ilvl w:val="0"/>
          <w:numId w:val="4"/>
        </w:numPr>
        <w:jc w:val="both"/>
      </w:pPr>
      <w:r>
        <w:t>En la última página nos saldrá un formulario para seleccionar en donde queremos usar el conector creado. Marcamos el “</w:t>
      </w:r>
      <w:r w:rsidRPr="0029707B">
        <w:rPr>
          <w:b/>
        </w:rPr>
        <w:t>Default Server</w:t>
      </w:r>
      <w:r>
        <w:t>” y le damos “</w:t>
      </w:r>
      <w:proofErr w:type="spellStart"/>
      <w:r w:rsidRPr="0029707B">
        <w:rPr>
          <w:b/>
        </w:rPr>
        <w:t>Finish</w:t>
      </w:r>
      <w:proofErr w:type="spellEnd"/>
      <w:r>
        <w:t>”.</w:t>
      </w:r>
    </w:p>
    <w:p w:rsidR="0029707B" w:rsidRDefault="0029707B" w:rsidP="0029707B">
      <w:pPr>
        <w:jc w:val="center"/>
      </w:pPr>
      <w:r w:rsidRPr="0029707B">
        <w:rPr>
          <w:noProof/>
        </w:rPr>
        <w:drawing>
          <wp:inline distT="0" distB="0" distL="0" distR="0" wp14:anchorId="332A5097" wp14:editId="24D5ABD7">
            <wp:extent cx="3400900" cy="16861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B" w:rsidRDefault="003F33EF" w:rsidP="003F33EF">
      <w:pPr>
        <w:jc w:val="both"/>
      </w:pPr>
      <w:r w:rsidRPr="003F33EF">
        <w:t xml:space="preserve">* </w:t>
      </w:r>
      <w:r>
        <w:t xml:space="preserve">Una vez creado, tenemos que añadirlo al adaptador de base de datos de </w:t>
      </w:r>
      <w:proofErr w:type="spellStart"/>
      <w:r>
        <w:t>webLogic</w:t>
      </w:r>
      <w:proofErr w:type="spellEnd"/>
      <w:r>
        <w:t xml:space="preserve"> y volver a desplegarlo.</w:t>
      </w:r>
    </w:p>
    <w:p w:rsidR="003F33EF" w:rsidRP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Ahora nos dirigimos a “</w:t>
      </w:r>
      <w:bookmarkStart w:id="0" w:name="_GoBack"/>
      <w:proofErr w:type="spellStart"/>
      <w:r w:rsidR="00E94635" w:rsidRPr="00E94635">
        <w:rPr>
          <w:b/>
          <w:lang w:val="es-ES"/>
        </w:rPr>
        <w:t>D</w:t>
      </w:r>
      <w:bookmarkEnd w:id="0"/>
      <w:r w:rsidRPr="003F33EF">
        <w:rPr>
          <w:b/>
          <w:lang w:val="es-ES"/>
        </w:rPr>
        <w:t>eployment</w:t>
      </w:r>
      <w:proofErr w:type="spellEnd"/>
      <w:r>
        <w:rPr>
          <w:lang w:val="es-ES"/>
        </w:rPr>
        <w:t>”, ubicado en “</w:t>
      </w:r>
      <w:proofErr w:type="spellStart"/>
      <w:r w:rsidRPr="003F33EF">
        <w:rPr>
          <w:b/>
          <w:lang w:val="es-ES"/>
        </w:rPr>
        <w:t>Domain</w:t>
      </w:r>
      <w:proofErr w:type="spellEnd"/>
      <w:r w:rsidRPr="003F33EF">
        <w:rPr>
          <w:b/>
          <w:lang w:val="es-ES"/>
        </w:rPr>
        <w:t xml:space="preserve"> </w:t>
      </w:r>
      <w:proofErr w:type="spellStart"/>
      <w:r w:rsidRPr="003F33EF">
        <w:rPr>
          <w:b/>
          <w:lang w:val="es-ES"/>
        </w:rPr>
        <w:t>Structure</w:t>
      </w:r>
      <w:proofErr w:type="spellEnd"/>
      <w:r>
        <w:rPr>
          <w:lang w:val="es-ES"/>
        </w:rPr>
        <w:t>”.</w:t>
      </w:r>
    </w:p>
    <w:p w:rsidR="003F33EF" w:rsidRPr="003F33EF" w:rsidRDefault="003F33EF" w:rsidP="003F33EF">
      <w:pPr>
        <w:jc w:val="center"/>
      </w:pPr>
      <w:r w:rsidRPr="003F33EF">
        <w:rPr>
          <w:noProof/>
        </w:rPr>
        <w:drawing>
          <wp:inline distT="0" distB="0" distL="0" distR="0" wp14:anchorId="4E71B668" wp14:editId="7BB70F2F">
            <wp:extent cx="876422" cy="657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EF" w:rsidRP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Dentro de “</w:t>
      </w:r>
      <w:proofErr w:type="spellStart"/>
      <w:r w:rsidRPr="003F33EF">
        <w:rPr>
          <w:b/>
          <w:lang w:val="es-ES"/>
        </w:rPr>
        <w:t>Deployments</w:t>
      </w:r>
      <w:proofErr w:type="spellEnd"/>
      <w:r>
        <w:rPr>
          <w:lang w:val="es-ES"/>
        </w:rPr>
        <w:t>” buscamos “</w:t>
      </w:r>
      <w:proofErr w:type="spellStart"/>
      <w:r w:rsidRPr="003F33EF">
        <w:rPr>
          <w:b/>
          <w:lang w:val="es-ES"/>
        </w:rPr>
        <w:t>DbAdapter</w:t>
      </w:r>
      <w:proofErr w:type="spellEnd"/>
      <w:r>
        <w:rPr>
          <w:lang w:val="es-ES"/>
        </w:rPr>
        <w:t>”.</w:t>
      </w:r>
    </w:p>
    <w:p w:rsidR="003F33EF" w:rsidRDefault="003F33EF" w:rsidP="003F33EF">
      <w:pPr>
        <w:ind w:left="360"/>
        <w:jc w:val="center"/>
      </w:pPr>
      <w:r w:rsidRPr="003F33EF">
        <w:rPr>
          <w:noProof/>
        </w:rPr>
        <w:drawing>
          <wp:inline distT="0" distB="0" distL="0" distR="0" wp14:anchorId="09E7FD29" wp14:editId="0F9E4C68">
            <wp:extent cx="933580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EF" w:rsidRP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lastRenderedPageBreak/>
        <w:t>Damos clic sobre él y accedemos a la configuración de “</w:t>
      </w:r>
      <w:proofErr w:type="spellStart"/>
      <w:r w:rsidRPr="003F33EF">
        <w:rPr>
          <w:b/>
        </w:rPr>
        <w:t>DbAdapter</w:t>
      </w:r>
      <w:proofErr w:type="spellEnd"/>
      <w:r>
        <w:rPr>
          <w:b/>
        </w:rPr>
        <w:t>”.</w:t>
      </w:r>
    </w:p>
    <w:p w:rsid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t>Dentro, vamos a la pestaña “</w:t>
      </w:r>
      <w:proofErr w:type="spellStart"/>
      <w:r w:rsidRPr="003F33EF">
        <w:rPr>
          <w:b/>
        </w:rPr>
        <w:t>Configuration</w:t>
      </w:r>
      <w:proofErr w:type="spellEnd"/>
      <w:r>
        <w:t>” y dentro a “</w:t>
      </w:r>
      <w:proofErr w:type="spellStart"/>
      <w:r w:rsidRPr="003F33EF">
        <w:rPr>
          <w:b/>
        </w:rPr>
        <w:t>Outbound</w:t>
      </w:r>
      <w:proofErr w:type="spellEnd"/>
      <w:r w:rsidRPr="003F33EF">
        <w:rPr>
          <w:b/>
        </w:rPr>
        <w:t xml:space="preserve"> </w:t>
      </w:r>
      <w:proofErr w:type="spellStart"/>
      <w:r w:rsidRPr="003F33EF">
        <w:rPr>
          <w:b/>
        </w:rPr>
        <w:t>Connection</w:t>
      </w:r>
      <w:proofErr w:type="spellEnd"/>
      <w:r w:rsidRPr="003F33EF">
        <w:rPr>
          <w:b/>
        </w:rPr>
        <w:t xml:space="preserve"> Pools</w:t>
      </w:r>
      <w:r>
        <w:t xml:space="preserve">”. Esto nos va a permitir crear el enlace entre nuestro </w:t>
      </w:r>
      <w:proofErr w:type="spellStart"/>
      <w:r>
        <w:t>service</w:t>
      </w:r>
      <w:proofErr w:type="spellEnd"/>
      <w:r>
        <w:t xml:space="preserve"> bus y la BD.</w:t>
      </w:r>
    </w:p>
    <w:p w:rsidR="003F33EF" w:rsidRDefault="003F33EF" w:rsidP="003F33EF">
      <w:pPr>
        <w:jc w:val="center"/>
      </w:pPr>
      <w:r w:rsidRPr="003F33EF">
        <w:rPr>
          <w:noProof/>
        </w:rPr>
        <w:drawing>
          <wp:inline distT="0" distB="0" distL="0" distR="0" wp14:anchorId="49FDC974" wp14:editId="5E051573">
            <wp:extent cx="4934639" cy="4382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t>En esa pestaña nos saldrán todas las conexiones de salidas creadas.</w:t>
      </w:r>
    </w:p>
    <w:p w:rsidR="003F33EF" w:rsidRDefault="003F33EF" w:rsidP="003F33EF">
      <w:pPr>
        <w:jc w:val="center"/>
      </w:pPr>
      <w:r w:rsidRPr="003F33EF">
        <w:rPr>
          <w:noProof/>
        </w:rPr>
        <w:drawing>
          <wp:inline distT="0" distB="0" distL="0" distR="0" wp14:anchorId="31DB1B7B" wp14:editId="18EB116B">
            <wp:extent cx="5400040" cy="1722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t>En nuestro caso tenemos que crear una nueva, por lo que debemos presionar el botón “</w:t>
      </w:r>
      <w:r w:rsidRPr="003F33EF">
        <w:rPr>
          <w:b/>
        </w:rPr>
        <w:t>New</w:t>
      </w:r>
      <w:r>
        <w:t>”.</w:t>
      </w:r>
    </w:p>
    <w:p w:rsidR="003F33EF" w:rsidRDefault="003F33EF" w:rsidP="0029707B">
      <w:pPr>
        <w:pStyle w:val="ListParagraph"/>
        <w:numPr>
          <w:ilvl w:val="0"/>
          <w:numId w:val="4"/>
        </w:numPr>
        <w:jc w:val="both"/>
      </w:pPr>
      <w:r>
        <w:t>Lo primero que sale es un formulario para seleccionar la interfaz de conexión a utilizar. Por defecto solo existe una por lo cual, es la que marcaremos.</w:t>
      </w:r>
    </w:p>
    <w:p w:rsidR="003F33EF" w:rsidRDefault="003F33EF" w:rsidP="003F33EF">
      <w:pPr>
        <w:jc w:val="center"/>
      </w:pPr>
      <w:r w:rsidRPr="003F33EF">
        <w:rPr>
          <w:noProof/>
        </w:rPr>
        <w:drawing>
          <wp:inline distT="0" distB="0" distL="0" distR="0" wp14:anchorId="70702581" wp14:editId="6E38099C">
            <wp:extent cx="2267266" cy="22672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EF" w:rsidRDefault="004F31C4" w:rsidP="0029707B">
      <w:pPr>
        <w:pStyle w:val="ListParagraph"/>
        <w:numPr>
          <w:ilvl w:val="0"/>
          <w:numId w:val="4"/>
        </w:numPr>
        <w:jc w:val="both"/>
      </w:pPr>
      <w:r>
        <w:t>Presionamos “</w:t>
      </w:r>
      <w:r w:rsidRPr="004F31C4">
        <w:rPr>
          <w:b/>
        </w:rPr>
        <w:t>Next</w:t>
      </w:r>
      <w:r>
        <w:t>” para ir a la próxima página.</w:t>
      </w:r>
    </w:p>
    <w:p w:rsidR="004F31C4" w:rsidRDefault="004F31C4" w:rsidP="0029707B">
      <w:pPr>
        <w:pStyle w:val="ListParagraph"/>
        <w:numPr>
          <w:ilvl w:val="0"/>
          <w:numId w:val="4"/>
        </w:numPr>
        <w:jc w:val="both"/>
      </w:pPr>
      <w:r>
        <w:t>Ahora nos piden llenar el campo “</w:t>
      </w:r>
      <w:r w:rsidRPr="004F31C4">
        <w:rPr>
          <w:b/>
        </w:rPr>
        <w:t xml:space="preserve">JNDI </w:t>
      </w:r>
      <w:proofErr w:type="spellStart"/>
      <w:r w:rsidRPr="004F31C4">
        <w:rPr>
          <w:b/>
        </w:rPr>
        <w:t>Name</w:t>
      </w:r>
      <w:proofErr w:type="spellEnd"/>
      <w:r>
        <w:t>” parecido al de arriba, pero en este caso, la estructura a seguir es:</w:t>
      </w:r>
    </w:p>
    <w:p w:rsidR="004F31C4" w:rsidRPr="004F31C4" w:rsidRDefault="004F31C4" w:rsidP="004F31C4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 w:rsidRPr="004F31C4">
        <w:rPr>
          <w:b/>
        </w:rPr>
        <w:t>eis</w:t>
      </w:r>
      <w:proofErr w:type="spellEnd"/>
      <w:r w:rsidRPr="004F31C4">
        <w:rPr>
          <w:b/>
          <w:lang w:val="en-US"/>
        </w:rPr>
        <w:t>/BD/</w:t>
      </w:r>
      <w:proofErr w:type="spellStart"/>
      <w:r w:rsidRPr="004F31C4">
        <w:rPr>
          <w:b/>
          <w:lang w:val="en-US"/>
        </w:rPr>
        <w:t>nombreAquí</w:t>
      </w:r>
      <w:proofErr w:type="spellEnd"/>
    </w:p>
    <w:p w:rsidR="004F31C4" w:rsidRPr="004F31C4" w:rsidRDefault="004F31C4" w:rsidP="004F31C4">
      <w:pPr>
        <w:jc w:val="center"/>
        <w:rPr>
          <w:b/>
        </w:rPr>
      </w:pPr>
      <w:r w:rsidRPr="004F31C4">
        <w:rPr>
          <w:noProof/>
        </w:rPr>
        <w:drawing>
          <wp:inline distT="0" distB="0" distL="0" distR="0" wp14:anchorId="570C2B0F" wp14:editId="2480142B">
            <wp:extent cx="4725059" cy="29531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Como se mencionó anteriormente, se sugiere utilizar un nombre descriptivo en este caso y de ser posible, el mismo de la BD.</w:t>
      </w:r>
    </w:p>
    <w:p w:rsidR="004F31C4" w:rsidRDefault="004F31C4" w:rsidP="004F31C4">
      <w:pPr>
        <w:pStyle w:val="ListParagraph"/>
        <w:numPr>
          <w:ilvl w:val="0"/>
          <w:numId w:val="4"/>
        </w:numPr>
        <w:jc w:val="both"/>
      </w:pPr>
      <w:r>
        <w:t>Damos finalizar y volvemos a la pantalla de creación del pool de conexiones. Buscamos la que acabamos de crear y accedemos.</w:t>
      </w:r>
    </w:p>
    <w:p w:rsidR="004F31C4" w:rsidRDefault="004F31C4" w:rsidP="004F31C4">
      <w:pPr>
        <w:pStyle w:val="ListParagraph"/>
        <w:numPr>
          <w:ilvl w:val="0"/>
          <w:numId w:val="4"/>
        </w:numPr>
        <w:jc w:val="both"/>
      </w:pPr>
      <w:r>
        <w:t>Dentro debemos llenar el campo que se llama “</w:t>
      </w:r>
      <w:proofErr w:type="spellStart"/>
      <w:r w:rsidRPr="004F31C4">
        <w:rPr>
          <w:b/>
        </w:rPr>
        <w:t>XADataSourceName</w:t>
      </w:r>
      <w:proofErr w:type="spellEnd"/>
      <w:r>
        <w:t>”.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lastRenderedPageBreak/>
        <w:t>Ojo con este campo, aquí va el mismo nombre que pusimos al JNI del principio.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El mismo que dijimos que dejaran guardado.</w:t>
      </w:r>
    </w:p>
    <w:p w:rsidR="004F31C4" w:rsidRDefault="004F31C4" w:rsidP="004F31C4">
      <w:pPr>
        <w:jc w:val="center"/>
      </w:pPr>
      <w:r w:rsidRPr="004F31C4">
        <w:rPr>
          <w:noProof/>
        </w:rPr>
        <w:drawing>
          <wp:inline distT="0" distB="0" distL="0" distR="0" wp14:anchorId="42741456" wp14:editId="113CD5DB">
            <wp:extent cx="4620270" cy="1714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Si no le ponen el mismo nombre, no va a funcionar.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Para que salve, el obligado dar “</w:t>
      </w:r>
      <w:proofErr w:type="spellStart"/>
      <w:r w:rsidRPr="004F31C4">
        <w:rPr>
          <w:b/>
        </w:rPr>
        <w:t>Enter</w:t>
      </w:r>
      <w:proofErr w:type="spellEnd"/>
      <w:r>
        <w:t>” y después presionar el botón “</w:t>
      </w:r>
      <w:proofErr w:type="spellStart"/>
      <w:r w:rsidRPr="004F31C4">
        <w:rPr>
          <w:b/>
        </w:rPr>
        <w:t>Save</w:t>
      </w:r>
      <w:proofErr w:type="spellEnd"/>
      <w:r>
        <w:t>”.</w:t>
      </w:r>
    </w:p>
    <w:p w:rsidR="004F31C4" w:rsidRDefault="004F31C4" w:rsidP="004F31C4">
      <w:pPr>
        <w:pStyle w:val="ListParagraph"/>
        <w:numPr>
          <w:ilvl w:val="0"/>
          <w:numId w:val="4"/>
        </w:numPr>
        <w:jc w:val="both"/>
      </w:pPr>
      <w:r>
        <w:t xml:space="preserve">Por último, para que todos los cambios tengan efecto, volvemos a ir hacia </w:t>
      </w:r>
      <w:proofErr w:type="spellStart"/>
      <w:r>
        <w:t>deployment</w:t>
      </w:r>
      <w:proofErr w:type="spellEnd"/>
      <w:r>
        <w:t xml:space="preserve">. 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Buscamos “</w:t>
      </w:r>
      <w:proofErr w:type="spellStart"/>
      <w:r>
        <w:t>DbAdapter</w:t>
      </w:r>
      <w:proofErr w:type="spellEnd"/>
      <w:r>
        <w:t>”.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 xml:space="preserve">Lo seleccionamos mediante el </w:t>
      </w:r>
      <w:proofErr w:type="spellStart"/>
      <w:r>
        <w:t>checkbox</w:t>
      </w:r>
      <w:proofErr w:type="spellEnd"/>
      <w:r>
        <w:t xml:space="preserve"> de la izquierda.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 xml:space="preserve">Vamos hacia arriba mediante el </w:t>
      </w:r>
      <w:proofErr w:type="spellStart"/>
      <w:r>
        <w:t>scroll</w:t>
      </w:r>
      <w:proofErr w:type="spellEnd"/>
      <w:r>
        <w:t>.</w:t>
      </w:r>
    </w:p>
    <w:p w:rsidR="004F31C4" w:rsidRDefault="004F31C4" w:rsidP="004F31C4">
      <w:pPr>
        <w:pStyle w:val="ListParagraph"/>
        <w:numPr>
          <w:ilvl w:val="1"/>
          <w:numId w:val="4"/>
        </w:numPr>
        <w:jc w:val="both"/>
      </w:pPr>
      <w:r>
        <w:t>Presionamos el botón que dice “</w:t>
      </w:r>
      <w:proofErr w:type="spellStart"/>
      <w:r w:rsidRPr="004F31C4">
        <w:rPr>
          <w:b/>
        </w:rPr>
        <w:t>Update</w:t>
      </w:r>
      <w:proofErr w:type="spellEnd"/>
      <w:r>
        <w:t>”.</w:t>
      </w:r>
    </w:p>
    <w:p w:rsidR="00056978" w:rsidRPr="0037623C" w:rsidRDefault="004F31C4" w:rsidP="00056978">
      <w:pPr>
        <w:pStyle w:val="ListParagraph"/>
        <w:numPr>
          <w:ilvl w:val="0"/>
          <w:numId w:val="4"/>
        </w:numPr>
        <w:jc w:val="both"/>
      </w:pPr>
      <w:r>
        <w:t>Esperamos que los cambios tengan efecto y terminamos.</w:t>
      </w:r>
    </w:p>
    <w:sectPr w:rsidR="00056978" w:rsidRPr="0037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5559"/>
    <w:rsid w:val="001D73BD"/>
    <w:rsid w:val="0029707B"/>
    <w:rsid w:val="0037623C"/>
    <w:rsid w:val="003F33EF"/>
    <w:rsid w:val="004A10E3"/>
    <w:rsid w:val="004F31C4"/>
    <w:rsid w:val="006C3B9B"/>
    <w:rsid w:val="008056AA"/>
    <w:rsid w:val="0081330C"/>
    <w:rsid w:val="0081548C"/>
    <w:rsid w:val="0082091E"/>
    <w:rsid w:val="00E94635"/>
    <w:rsid w:val="00E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558D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7101/consol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Emilio</cp:lastModifiedBy>
  <cp:revision>5</cp:revision>
  <dcterms:created xsi:type="dcterms:W3CDTF">2022-12-20T15:49:00Z</dcterms:created>
  <dcterms:modified xsi:type="dcterms:W3CDTF">2022-12-26T16:59:00Z</dcterms:modified>
</cp:coreProperties>
</file>