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639DF" w14:textId="77777777" w:rsidR="00DD4A66" w:rsidRPr="00723763" w:rsidRDefault="00DD4A66" w:rsidP="00DD4A66">
      <w:pPr>
        <w:rPr>
          <w:b/>
          <w:lang w:val="es-ES"/>
        </w:rPr>
      </w:pPr>
      <w:r w:rsidRPr="00723763">
        <w:rPr>
          <w:b/>
          <w:lang w:val="es-ES"/>
        </w:rPr>
        <w:t>Crear “Schema” para la respuesta del BPEL.</w:t>
      </w:r>
    </w:p>
    <w:p w14:paraId="1236E28D" w14:textId="77777777" w:rsidR="00DD4A66" w:rsidRDefault="00DD4A66" w:rsidP="00DD4A6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Por defecto, el proyecto nos crea una carpeta para guardar todos los “</w:t>
      </w:r>
      <w:r w:rsidRPr="00105B42">
        <w:rPr>
          <w:b/>
          <w:lang w:val="es-ES"/>
        </w:rPr>
        <w:t>Schemas</w:t>
      </w:r>
      <w:r>
        <w:rPr>
          <w:lang w:val="es-ES"/>
        </w:rPr>
        <w:t xml:space="preserve">”. </w:t>
      </w:r>
    </w:p>
    <w:p w14:paraId="5E9DFA16" w14:textId="77777777" w:rsidR="00DD4A66" w:rsidRPr="00105B42" w:rsidRDefault="00DD4A66" w:rsidP="00DD4A66">
      <w:pPr>
        <w:pStyle w:val="ListParagraph"/>
        <w:numPr>
          <w:ilvl w:val="1"/>
          <w:numId w:val="1"/>
        </w:numPr>
        <w:rPr>
          <w:lang w:val="es-ES"/>
        </w:rPr>
      </w:pPr>
      <w:r w:rsidRPr="00105B42">
        <w:rPr>
          <w:b/>
          <w:lang w:val="es-ES"/>
        </w:rPr>
        <w:t xml:space="preserve">Clic derecho sobre ella </w:t>
      </w:r>
      <w:r w:rsidRPr="00105B42">
        <w:rPr>
          <w:b/>
        </w:rPr>
        <w:t>&gt;</w:t>
      </w:r>
      <w:r>
        <w:rPr>
          <w:b/>
        </w:rPr>
        <w:t xml:space="preserve"> New &gt;</w:t>
      </w:r>
      <w:r w:rsidRPr="00105B42">
        <w:rPr>
          <w:b/>
        </w:rPr>
        <w:t xml:space="preserve"> From Gallery</w:t>
      </w:r>
    </w:p>
    <w:p w14:paraId="6D90070A" w14:textId="77777777" w:rsidR="00DD4A66" w:rsidRDefault="00DD4A66" w:rsidP="00DD4A66">
      <w:pPr>
        <w:pStyle w:val="ListParagraph"/>
        <w:numPr>
          <w:ilvl w:val="2"/>
          <w:numId w:val="1"/>
        </w:numPr>
        <w:rPr>
          <w:lang w:val="es-ES"/>
        </w:rPr>
      </w:pPr>
      <w:r w:rsidRPr="00105B42">
        <w:t>En caso de que ya se haya creado un</w:t>
      </w:r>
      <w:r>
        <w:rPr>
          <w:b/>
        </w:rPr>
        <w:t xml:space="preserve"> “</w:t>
      </w:r>
      <w:r w:rsidRPr="00105B42">
        <w:rPr>
          <w:b/>
        </w:rPr>
        <w:t>Schema</w:t>
      </w:r>
      <w:r>
        <w:rPr>
          <w:b/>
        </w:rPr>
        <w:t>”,</w:t>
      </w:r>
      <w:r>
        <w:t xml:space="preserve"> dentro de “</w:t>
      </w:r>
      <w:r w:rsidRPr="00105B42">
        <w:rPr>
          <w:b/>
        </w:rPr>
        <w:t>new</w:t>
      </w:r>
      <w:r>
        <w:t>” ya aparecer</w:t>
      </w:r>
      <w:r>
        <w:rPr>
          <w:lang w:val="es-ES"/>
        </w:rPr>
        <w:t>á esta opción.</w:t>
      </w:r>
    </w:p>
    <w:p w14:paraId="496AFDCC" w14:textId="77777777" w:rsidR="00DD4A66" w:rsidRPr="00105B42" w:rsidRDefault="00DD4A66" w:rsidP="00DD4A66">
      <w:pPr>
        <w:jc w:val="center"/>
        <w:rPr>
          <w:lang w:val="es-ES"/>
        </w:rPr>
      </w:pPr>
      <w:r w:rsidRPr="00105B42">
        <w:rPr>
          <w:lang w:val="es-ES"/>
        </w:rPr>
        <w:drawing>
          <wp:inline distT="0" distB="0" distL="0" distR="0" wp14:anchorId="300BBB00" wp14:editId="4D11B74E">
            <wp:extent cx="3874432" cy="277321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070" cy="27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5BFE" w14:textId="77777777" w:rsidR="00DD4A66" w:rsidRPr="00105B42" w:rsidRDefault="00DD4A66" w:rsidP="00DD4A6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Filtramos por “</w:t>
      </w:r>
      <w:r w:rsidRPr="00105B42">
        <w:rPr>
          <w:b/>
          <w:lang w:val="es-ES"/>
        </w:rPr>
        <w:t>Schema</w:t>
      </w:r>
      <w:r>
        <w:rPr>
          <w:lang w:val="es-ES"/>
        </w:rPr>
        <w:t>” y dentro buscamos la opción:</w:t>
      </w:r>
    </w:p>
    <w:p w14:paraId="51B0F3CB" w14:textId="77777777" w:rsidR="00DD4A66" w:rsidRPr="00105B42" w:rsidRDefault="00DD4A66" w:rsidP="00DD4A66">
      <w:pPr>
        <w:jc w:val="center"/>
        <w:rPr>
          <w:lang w:val="es-ES"/>
        </w:rPr>
      </w:pPr>
      <w:r w:rsidRPr="00105B42">
        <w:rPr>
          <w:lang w:val="es-ES"/>
        </w:rPr>
        <w:drawing>
          <wp:inline distT="0" distB="0" distL="0" distR="0" wp14:anchorId="3BB2100A" wp14:editId="391E2E45">
            <wp:extent cx="3463606" cy="603075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129" cy="6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8865" w14:textId="77777777" w:rsidR="00DD4A66" w:rsidRDefault="00DD4A66" w:rsidP="00DD4A6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Presionamos [</w:t>
      </w:r>
      <w:r w:rsidRPr="00105B42">
        <w:rPr>
          <w:b/>
          <w:lang w:val="es-ES"/>
        </w:rPr>
        <w:t>OK</w:t>
      </w:r>
      <w:r>
        <w:rPr>
          <w:lang w:val="es-ES"/>
        </w:rPr>
        <w:t>] y esto nos lleva a la ventana de creación de “</w:t>
      </w:r>
      <w:r w:rsidRPr="00105B42">
        <w:rPr>
          <w:b/>
          <w:lang w:val="es-ES"/>
        </w:rPr>
        <w:t>Schema</w:t>
      </w:r>
      <w:r>
        <w:rPr>
          <w:lang w:val="es-ES"/>
        </w:rPr>
        <w:t>”.</w:t>
      </w:r>
    </w:p>
    <w:p w14:paraId="79CE2F67" w14:textId="77777777" w:rsidR="00DD4A66" w:rsidRPr="00105B42" w:rsidRDefault="00DD4A66" w:rsidP="00DD4A6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Para ver como crear un esquema, puede ver el </w:t>
      </w:r>
      <w:r w:rsidRPr="00105B42">
        <w:rPr>
          <w:b/>
          <w:lang w:val="es-ES"/>
        </w:rPr>
        <w:t xml:space="preserve">tutorial extra </w:t>
      </w:r>
      <w:r>
        <w:rPr>
          <w:b/>
          <w:lang w:val="es-ES"/>
        </w:rPr>
        <w:t>–</w:t>
      </w:r>
      <w:r w:rsidRPr="00105B42">
        <w:rPr>
          <w:b/>
          <w:lang w:val="es-ES"/>
        </w:rPr>
        <w:t xml:space="preserve"> 2</w:t>
      </w:r>
    </w:p>
    <w:p w14:paraId="75FD82C4" w14:textId="77777777" w:rsidR="00DD4A66" w:rsidRDefault="00DD4A66" w:rsidP="00DD4A6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En este caso pondremos solamente el resultado final que consta de:</w:t>
      </w:r>
    </w:p>
    <w:p w14:paraId="198E9F41" w14:textId="77777777" w:rsidR="00DD4A66" w:rsidRDefault="00DD4A66" w:rsidP="00DD4A66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>3 “</w:t>
      </w:r>
      <w:r w:rsidRPr="00105B42">
        <w:rPr>
          <w:b/>
          <w:lang w:val="es-ES"/>
        </w:rPr>
        <w:t>Complex Type</w:t>
      </w:r>
      <w:r>
        <w:rPr>
          <w:b/>
          <w:lang w:val="es-ES"/>
        </w:rPr>
        <w:t>”</w:t>
      </w:r>
      <w:r>
        <w:rPr>
          <w:lang w:val="es-ES"/>
        </w:rPr>
        <w:t>:</w:t>
      </w:r>
    </w:p>
    <w:p w14:paraId="0F803272" w14:textId="77777777" w:rsidR="00DD4A66" w:rsidRDefault="00DD4A66" w:rsidP="00DD4A66">
      <w:pPr>
        <w:pStyle w:val="ListParagraph"/>
        <w:numPr>
          <w:ilvl w:val="4"/>
          <w:numId w:val="1"/>
        </w:numPr>
        <w:rPr>
          <w:lang w:val="es-ES"/>
        </w:rPr>
      </w:pPr>
      <w:r>
        <w:rPr>
          <w:lang w:val="es-ES"/>
        </w:rPr>
        <w:t>Para el tipo de dato a utilizar.</w:t>
      </w:r>
    </w:p>
    <w:p w14:paraId="441BEADF" w14:textId="77777777" w:rsidR="00DD4A66" w:rsidRDefault="00DD4A66" w:rsidP="00DD4A66">
      <w:pPr>
        <w:pStyle w:val="ListParagraph"/>
        <w:numPr>
          <w:ilvl w:val="5"/>
          <w:numId w:val="1"/>
        </w:numPr>
        <w:rPr>
          <w:lang w:val="es-ES"/>
        </w:rPr>
      </w:pPr>
      <w:r>
        <w:rPr>
          <w:lang w:val="es-ES"/>
        </w:rPr>
        <w:t>todo – (id, titulo, descripcion, prioridad, puntuacion)</w:t>
      </w:r>
    </w:p>
    <w:p w14:paraId="7E0E5456" w14:textId="77777777" w:rsidR="00DD4A66" w:rsidRDefault="00DD4A66" w:rsidP="00DD4A66">
      <w:pPr>
        <w:pStyle w:val="ListParagraph"/>
        <w:numPr>
          <w:ilvl w:val="4"/>
          <w:numId w:val="1"/>
        </w:numPr>
        <w:rPr>
          <w:lang w:val="es-ES"/>
        </w:rPr>
      </w:pPr>
      <w:r>
        <w:rPr>
          <w:lang w:val="es-ES"/>
        </w:rPr>
        <w:t>Para los parámetros de entrada (</w:t>
      </w:r>
      <w:r w:rsidRPr="00105B42">
        <w:rPr>
          <w:b/>
          <w:lang w:val="es-ES"/>
        </w:rPr>
        <w:t>request</w:t>
      </w:r>
      <w:r>
        <w:rPr>
          <w:lang w:val="es-ES"/>
        </w:rPr>
        <w:t>).</w:t>
      </w:r>
    </w:p>
    <w:p w14:paraId="06C65398" w14:textId="77777777" w:rsidR="00DD4A66" w:rsidRDefault="00DD4A66" w:rsidP="00DD4A66">
      <w:pPr>
        <w:pStyle w:val="ListParagraph"/>
        <w:numPr>
          <w:ilvl w:val="5"/>
          <w:numId w:val="1"/>
        </w:numPr>
        <w:rPr>
          <w:lang w:val="es-ES"/>
        </w:rPr>
      </w:pPr>
      <w:r>
        <w:rPr>
          <w:lang w:val="es-ES"/>
        </w:rPr>
        <w:t>request – (id)</w:t>
      </w:r>
    </w:p>
    <w:p w14:paraId="01819483" w14:textId="77777777" w:rsidR="00DD4A66" w:rsidRDefault="00DD4A66" w:rsidP="00DD4A66">
      <w:pPr>
        <w:pStyle w:val="ListParagraph"/>
        <w:numPr>
          <w:ilvl w:val="4"/>
          <w:numId w:val="1"/>
        </w:numPr>
        <w:rPr>
          <w:lang w:val="es-ES"/>
        </w:rPr>
      </w:pPr>
      <w:r>
        <w:rPr>
          <w:lang w:val="es-ES"/>
        </w:rPr>
        <w:t>Para los parámetros de salida (</w:t>
      </w:r>
      <w:r w:rsidRPr="00105B42">
        <w:rPr>
          <w:b/>
          <w:lang w:val="es-ES"/>
        </w:rPr>
        <w:t>response</w:t>
      </w:r>
      <w:r>
        <w:rPr>
          <w:lang w:val="es-ES"/>
        </w:rPr>
        <w:t>).</w:t>
      </w:r>
    </w:p>
    <w:p w14:paraId="632B1218" w14:textId="77777777" w:rsidR="00DD4A66" w:rsidRDefault="00DD4A66" w:rsidP="00DD4A66">
      <w:pPr>
        <w:pStyle w:val="ListParagraph"/>
        <w:numPr>
          <w:ilvl w:val="5"/>
          <w:numId w:val="1"/>
        </w:numPr>
        <w:rPr>
          <w:lang w:val="es-ES"/>
        </w:rPr>
      </w:pPr>
      <w:r>
        <w:rPr>
          <w:lang w:val="es-ES"/>
        </w:rPr>
        <w:t>response – (codigo, descripcion, valor (como un arreglo))</w:t>
      </w:r>
    </w:p>
    <w:p w14:paraId="06621EE1" w14:textId="77777777" w:rsidR="00DD4A66" w:rsidRDefault="00DD4A66" w:rsidP="00DD4A66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>3 “</w:t>
      </w:r>
      <w:r w:rsidRPr="00105B42">
        <w:rPr>
          <w:b/>
          <w:lang w:val="es-ES"/>
        </w:rPr>
        <w:t>Element</w:t>
      </w:r>
      <w:r>
        <w:rPr>
          <w:lang w:val="es-ES"/>
        </w:rPr>
        <w:t>”,</w:t>
      </w:r>
      <w:r>
        <w:rPr>
          <w:b/>
          <w:lang w:val="es-ES"/>
        </w:rPr>
        <w:t xml:space="preserve"> </w:t>
      </w:r>
      <w:r>
        <w:rPr>
          <w:lang w:val="es-ES"/>
        </w:rPr>
        <w:t>uno por cada “</w:t>
      </w:r>
      <w:r w:rsidRPr="00105B42">
        <w:rPr>
          <w:b/>
          <w:lang w:val="es-ES"/>
        </w:rPr>
        <w:t>Complex Type</w:t>
      </w:r>
      <w:r>
        <w:rPr>
          <w:lang w:val="es-ES"/>
        </w:rPr>
        <w:t>”.</w:t>
      </w:r>
    </w:p>
    <w:p w14:paraId="7D475BDA" w14:textId="77777777" w:rsidR="00DD4A66" w:rsidRDefault="00DD4A66" w:rsidP="00DD4A6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El esquema queda de la siguiente forma:</w:t>
      </w:r>
    </w:p>
    <w:p w14:paraId="359BAA4A" w14:textId="77777777" w:rsidR="00DD4A66" w:rsidRPr="00723763" w:rsidRDefault="00DD4A66" w:rsidP="00DD4A66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5E1D05A" wp14:editId="5302EAE1">
            <wp:extent cx="4255770" cy="8258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A888" w14:textId="77777777" w:rsidR="00DD4A66" w:rsidRDefault="00DD4A66" w:rsidP="00DD4A6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Después de crear el “</w:t>
      </w:r>
      <w:r w:rsidRPr="00627C3E">
        <w:rPr>
          <w:b/>
          <w:lang w:val="es-ES"/>
        </w:rPr>
        <w:t>Schema</w:t>
      </w:r>
      <w:r>
        <w:rPr>
          <w:lang w:val="es-ES"/>
        </w:rPr>
        <w:t>”, tenemos que crear el “</w:t>
      </w:r>
      <w:r w:rsidRPr="00627C3E">
        <w:rPr>
          <w:b/>
          <w:lang w:val="es-ES"/>
        </w:rPr>
        <w:t>WSDL</w:t>
      </w:r>
      <w:r>
        <w:rPr>
          <w:lang w:val="es-ES"/>
        </w:rPr>
        <w:t>” correspondiente:</w:t>
      </w:r>
    </w:p>
    <w:p w14:paraId="58AE4677" w14:textId="77777777" w:rsidR="00DD4A66" w:rsidRPr="00466A80" w:rsidRDefault="00DD4A66" w:rsidP="00DD4A6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ver como crear un archivo “</w:t>
      </w:r>
      <w:r w:rsidRPr="00627C3E">
        <w:rPr>
          <w:b/>
          <w:lang w:val="es-ES"/>
        </w:rPr>
        <w:t>WSDL</w:t>
      </w:r>
      <w:r>
        <w:rPr>
          <w:lang w:val="es-ES"/>
        </w:rPr>
        <w:t xml:space="preserve">” ver el </w:t>
      </w:r>
      <w:r w:rsidRPr="00466A80">
        <w:rPr>
          <w:b/>
          <w:lang w:val="es-ES"/>
        </w:rPr>
        <w:t>tutorial 3, apartados 1, 1.1, 1.2, 1.3</w:t>
      </w:r>
    </w:p>
    <w:p w14:paraId="30D23400" w14:textId="77777777" w:rsidR="00DD4A66" w:rsidRDefault="00DD4A66" w:rsidP="00DD4A6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 este caso vamos a utilizar el “</w:t>
      </w:r>
      <w:r w:rsidRPr="00466A80">
        <w:rPr>
          <w:b/>
          <w:lang w:val="es-ES"/>
        </w:rPr>
        <w:t>WSDL Builder</w:t>
      </w:r>
      <w:r>
        <w:rPr>
          <w:lang w:val="es-ES"/>
        </w:rPr>
        <w:t>” para agilizar el proceso.</w:t>
      </w:r>
    </w:p>
    <w:p w14:paraId="0B21A5A4" w14:textId="77777777" w:rsidR="00DD4A66" w:rsidRPr="00C5773D" w:rsidRDefault="00DD4A66" w:rsidP="00DD4A6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1F99FF1" wp14:editId="5079B119">
            <wp:extent cx="4753407" cy="273597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60" cy="274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3C8D" w14:textId="77777777" w:rsidR="00DD4A66" w:rsidRPr="00C5773D" w:rsidRDefault="00DD4A66" w:rsidP="00DD4A66">
      <w:pPr>
        <w:jc w:val="center"/>
        <w:rPr>
          <w:lang w:val="es-ES"/>
        </w:rPr>
      </w:pPr>
      <w:r w:rsidRPr="00C5773D">
        <w:rPr>
          <w:lang w:val="es-ES"/>
        </w:rPr>
        <w:drawing>
          <wp:inline distT="0" distB="0" distL="0" distR="0" wp14:anchorId="678BF009" wp14:editId="7E846EF2">
            <wp:extent cx="4443845" cy="1184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163" cy="119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85E0" w14:textId="77777777" w:rsidR="006401A9" w:rsidRDefault="00DD4A66">
      <w:bookmarkStart w:id="0" w:name="_GoBack"/>
      <w:bookmarkEnd w:id="0"/>
    </w:p>
    <w:sectPr w:rsidR="006401A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46EBA"/>
    <w:multiLevelType w:val="hybridMultilevel"/>
    <w:tmpl w:val="1CDC635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6D"/>
    <w:rsid w:val="00422BA0"/>
    <w:rsid w:val="00C62D9D"/>
    <w:rsid w:val="00D64A6D"/>
    <w:rsid w:val="00D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3E898-1A9D-4CDE-99AB-7E13BA78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2</cp:revision>
  <dcterms:created xsi:type="dcterms:W3CDTF">2022-12-27T20:08:00Z</dcterms:created>
  <dcterms:modified xsi:type="dcterms:W3CDTF">2022-12-27T20:08:00Z</dcterms:modified>
</cp:coreProperties>
</file>