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C2DA8" w14:textId="5C26D061" w:rsidR="008056AA" w:rsidRDefault="00D66067" w:rsidP="00D66067">
      <w:pPr>
        <w:jc w:val="center"/>
        <w:rPr>
          <w:lang w:val="es-ES"/>
        </w:rPr>
      </w:pPr>
      <w:r>
        <w:rPr>
          <w:lang w:val="es-ES"/>
        </w:rPr>
        <w:t>Reportes</w:t>
      </w:r>
      <w:r w:rsidR="00DA0D84">
        <w:rPr>
          <w:lang w:val="es-ES"/>
        </w:rPr>
        <w:t xml:space="preserve"> - Gráficas</w:t>
      </w:r>
    </w:p>
    <w:p w14:paraId="5311BA14" w14:textId="38F56CF3" w:rsidR="009F18A3" w:rsidRDefault="00DA0D84" w:rsidP="00DA0D84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Para añadir una gráfica a nuestro reporte, tenemos dos formas de hacerlo.</w:t>
      </w:r>
    </w:p>
    <w:p w14:paraId="3A616598" w14:textId="41733D67" w:rsidR="00DA0D84" w:rsidRDefault="00DA0D84" w:rsidP="00DA0D84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Mediante el “</w:t>
      </w:r>
      <w:proofErr w:type="spellStart"/>
      <w:r w:rsidRPr="00DA0D84">
        <w:rPr>
          <w:b/>
          <w:lang w:val="es-ES"/>
        </w:rPr>
        <w:t>Add</w:t>
      </w:r>
      <w:proofErr w:type="spellEnd"/>
      <w:r w:rsidRPr="00DA0D84">
        <w:rPr>
          <w:b/>
          <w:lang w:val="es-ES"/>
        </w:rPr>
        <w:t xml:space="preserve"> Chart</w:t>
      </w:r>
      <w:r>
        <w:rPr>
          <w:lang w:val="es-ES"/>
        </w:rPr>
        <w:t>” durante la creación del reporte.</w:t>
      </w:r>
    </w:p>
    <w:p w14:paraId="7D077A92" w14:textId="0F8D4751" w:rsidR="00DA0D84" w:rsidRDefault="00DA0D84" w:rsidP="00DA0D84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O mediante la misma opción con el reporte ya creado.</w:t>
      </w:r>
    </w:p>
    <w:p w14:paraId="39F5B981" w14:textId="5D197B00" w:rsidR="00021FAD" w:rsidRPr="00021FAD" w:rsidRDefault="00021FAD" w:rsidP="00021FAD">
      <w:pPr>
        <w:jc w:val="center"/>
        <w:rPr>
          <w:lang w:val="es-ES"/>
        </w:rPr>
      </w:pPr>
      <w:r w:rsidRPr="00021FAD">
        <w:rPr>
          <w:lang w:val="es-ES"/>
        </w:rPr>
        <w:drawing>
          <wp:inline distT="0" distB="0" distL="0" distR="0" wp14:anchorId="49677C84" wp14:editId="2220BDAE">
            <wp:extent cx="1324160" cy="44773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9115" w14:textId="0DD15D28" w:rsidR="00021FAD" w:rsidRDefault="00021FAD" w:rsidP="00021FAD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Presionamos esta opción y se nos añadirá el siguiente gráfico a nuestro reporte:</w:t>
      </w:r>
    </w:p>
    <w:p w14:paraId="33EF86C6" w14:textId="5288BE31" w:rsidR="000A5E51" w:rsidRPr="000A5E51" w:rsidRDefault="000A5E51" w:rsidP="000A5E51">
      <w:pPr>
        <w:jc w:val="center"/>
        <w:rPr>
          <w:lang w:val="es-ES"/>
        </w:rPr>
      </w:pPr>
      <w:r w:rsidRPr="000A5E51">
        <w:rPr>
          <w:lang w:val="es-ES"/>
        </w:rPr>
        <w:drawing>
          <wp:inline distT="0" distB="0" distL="0" distR="0" wp14:anchorId="71D168DE" wp14:editId="609BC2B0">
            <wp:extent cx="5400040" cy="549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4FFD" w14:textId="27EBEDFE" w:rsidR="000A5E51" w:rsidRPr="000A5E51" w:rsidRDefault="000A5E51" w:rsidP="000A5E51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 xml:space="preserve">Para modificar el comportamiento de una gráfica, presionamos el botón </w:t>
      </w:r>
      <w:r w:rsidRPr="000A5E51">
        <w:t>[</w:t>
      </w:r>
      <w:r>
        <w:t xml:space="preserve"> </w:t>
      </w:r>
      <w:r w:rsidRPr="000A5E51">
        <w:drawing>
          <wp:inline distT="0" distB="0" distL="0" distR="0" wp14:anchorId="214247C4" wp14:editId="1D09AEEE">
            <wp:extent cx="201648" cy="188205"/>
            <wp:effectExtent l="0" t="0" r="825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10" cy="21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 que nos despliega el siguiente menú divido:</w:t>
      </w:r>
    </w:p>
    <w:p w14:paraId="21160357" w14:textId="3F4E52C2" w:rsidR="000A5E51" w:rsidRPr="000A5E51" w:rsidRDefault="000A5E51" w:rsidP="000A5E51">
      <w:pPr>
        <w:pStyle w:val="ListParagraph"/>
        <w:numPr>
          <w:ilvl w:val="2"/>
          <w:numId w:val="1"/>
        </w:numPr>
        <w:jc w:val="both"/>
        <w:rPr>
          <w:lang w:val="es-ES"/>
        </w:rPr>
      </w:pPr>
      <w:r w:rsidRPr="000A5E51">
        <w:rPr>
          <w:b/>
        </w:rPr>
        <w:t>Display As</w:t>
      </w:r>
      <w:r>
        <w:t>:</w:t>
      </w:r>
    </w:p>
    <w:p w14:paraId="3AC9AB60" w14:textId="67F083D3" w:rsidR="000A5E51" w:rsidRPr="000A5E51" w:rsidRDefault="000A5E51" w:rsidP="000A5E51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t>Forma en que se mostrará el gráfico</w:t>
      </w:r>
    </w:p>
    <w:p w14:paraId="7CDEFE24" w14:textId="10FE2D8A" w:rsidR="000A5E51" w:rsidRPr="000A5E51" w:rsidRDefault="000A5E51" w:rsidP="000A5E51">
      <w:pPr>
        <w:jc w:val="center"/>
        <w:rPr>
          <w:lang w:val="es-ES"/>
        </w:rPr>
      </w:pPr>
      <w:r w:rsidRPr="000A5E51">
        <w:rPr>
          <w:lang w:val="es-ES"/>
        </w:rPr>
        <w:drawing>
          <wp:inline distT="0" distB="0" distL="0" distR="0" wp14:anchorId="0D268F8B" wp14:editId="3342739B">
            <wp:extent cx="1880538" cy="1212587"/>
            <wp:effectExtent l="0" t="0" r="5715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379" cy="122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D297" w14:textId="18507E87" w:rsidR="000A5E51" w:rsidRDefault="000A5E51" w:rsidP="000A5E51">
      <w:pPr>
        <w:pStyle w:val="ListParagraph"/>
        <w:numPr>
          <w:ilvl w:val="2"/>
          <w:numId w:val="1"/>
        </w:numPr>
        <w:jc w:val="both"/>
        <w:rPr>
          <w:lang w:val="es-ES"/>
        </w:rPr>
      </w:pPr>
      <w:r w:rsidRPr="000A5E51">
        <w:rPr>
          <w:b/>
          <w:lang w:val="es-ES"/>
        </w:rPr>
        <w:t xml:space="preserve">Chart </w:t>
      </w:r>
      <w:proofErr w:type="spellStart"/>
      <w:r w:rsidRPr="000A5E51">
        <w:rPr>
          <w:b/>
          <w:lang w:val="es-ES"/>
        </w:rPr>
        <w:t>Attributes</w:t>
      </w:r>
      <w:proofErr w:type="spellEnd"/>
      <w:r>
        <w:rPr>
          <w:lang w:val="es-ES"/>
        </w:rPr>
        <w:t>:</w:t>
      </w:r>
    </w:p>
    <w:p w14:paraId="6312BDBC" w14:textId="70BDB40A" w:rsidR="000A5E51" w:rsidRDefault="000A5E51" w:rsidP="000A5E51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Varia en dependencia del gráfico seleccionado</w:t>
      </w:r>
      <w:r w:rsidR="00BB3369">
        <w:rPr>
          <w:lang w:val="es-ES"/>
        </w:rPr>
        <w:t>.</w:t>
      </w:r>
    </w:p>
    <w:p w14:paraId="6F0BD1C9" w14:textId="57E45D4F" w:rsidR="000A5E51" w:rsidRPr="000A5E51" w:rsidRDefault="000A5E51" w:rsidP="000A5E51">
      <w:pPr>
        <w:jc w:val="center"/>
        <w:rPr>
          <w:lang w:val="es-ES"/>
        </w:rPr>
      </w:pPr>
      <w:r w:rsidRPr="000A5E51">
        <w:rPr>
          <w:lang w:val="es-ES"/>
        </w:rPr>
        <w:drawing>
          <wp:inline distT="0" distB="0" distL="0" distR="0" wp14:anchorId="48AB8F8A" wp14:editId="6171B526">
            <wp:extent cx="1439101" cy="1467638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7275" cy="149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9137" w14:textId="6EBF7D6D" w:rsidR="000A5E51" w:rsidRDefault="000A5E51" w:rsidP="000A5E51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 xml:space="preserve">Chart </w:t>
      </w:r>
      <w:proofErr w:type="spellStart"/>
      <w:r>
        <w:rPr>
          <w:lang w:val="es-ES"/>
        </w:rPr>
        <w:t>Title</w:t>
      </w:r>
      <w:proofErr w:type="spellEnd"/>
      <w:r>
        <w:rPr>
          <w:lang w:val="es-ES"/>
        </w:rPr>
        <w:t>: título que tomará el gráfico.</w:t>
      </w:r>
    </w:p>
    <w:p w14:paraId="433BB7FB" w14:textId="23DAD87E" w:rsidR="000A5E51" w:rsidRDefault="000A5E51" w:rsidP="000A5E51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Y-Axis: Valor que será mostrado en el eje de las Y</w:t>
      </w:r>
      <w:r w:rsidR="005A2A92">
        <w:rPr>
          <w:lang w:val="es-ES"/>
        </w:rPr>
        <w:t>.</w:t>
      </w:r>
    </w:p>
    <w:p w14:paraId="1DB00D2D" w14:textId="7C77B465" w:rsidR="005A2A92" w:rsidRDefault="005A2A92" w:rsidP="005A2A92">
      <w:pPr>
        <w:pStyle w:val="ListParagraph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 xml:space="preserve">Podemos agrupar además por otros campos, mediante la inserción de un nuevo valor mediante </w:t>
      </w:r>
      <w:r w:rsidRPr="005A2A92">
        <w:rPr>
          <w:lang w:val="es-ES"/>
        </w:rPr>
        <w:t>“</w:t>
      </w:r>
      <w:r w:rsidRPr="005A2A92">
        <w:rPr>
          <w:b/>
        </w:rPr>
        <w:t xml:space="preserve">+ </w:t>
      </w:r>
      <w:proofErr w:type="spellStart"/>
      <w:r w:rsidRPr="005A2A92">
        <w:rPr>
          <w:b/>
        </w:rPr>
        <w:t>Group</w:t>
      </w:r>
      <w:proofErr w:type="spellEnd"/>
      <w:r>
        <w:rPr>
          <w:lang w:val="es-ES"/>
        </w:rPr>
        <w:t>”.</w:t>
      </w:r>
    </w:p>
    <w:p w14:paraId="17507F1B" w14:textId="726BB0A9" w:rsidR="005A2A92" w:rsidRDefault="005A2A92" w:rsidP="005A2A92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X-Axis: Valor que se mostrará en el eje de las X.</w:t>
      </w:r>
    </w:p>
    <w:p w14:paraId="2865336B" w14:textId="0D6D3117" w:rsidR="00390323" w:rsidRDefault="00390323" w:rsidP="00390323">
      <w:pPr>
        <w:pStyle w:val="ListParagraph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>Además, podemos seleccionar el color con que se representará en la gráfica el valor.</w:t>
      </w:r>
    </w:p>
    <w:p w14:paraId="43B7E971" w14:textId="02A04798" w:rsidR="00390323" w:rsidRDefault="00D50333" w:rsidP="00D50333">
      <w:pPr>
        <w:pStyle w:val="ListParagraph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>Si queremos agregar otro valor, podemos seleccionar la opción de “</w:t>
      </w:r>
      <w:r w:rsidRPr="00D50333">
        <w:rPr>
          <w:b/>
        </w:rPr>
        <w:t xml:space="preserve">+ </w:t>
      </w:r>
      <w:proofErr w:type="spellStart"/>
      <w:r>
        <w:rPr>
          <w:b/>
        </w:rPr>
        <w:t>M</w:t>
      </w:r>
      <w:r w:rsidRPr="00D50333">
        <w:rPr>
          <w:b/>
        </w:rPr>
        <w:t>easure</w:t>
      </w:r>
      <w:proofErr w:type="spellEnd"/>
      <w:r>
        <w:rPr>
          <w:lang w:val="es-ES"/>
        </w:rPr>
        <w:t>”.</w:t>
      </w:r>
    </w:p>
    <w:p w14:paraId="59E73270" w14:textId="72287B8A" w:rsidR="00D50333" w:rsidRDefault="00E8160F" w:rsidP="00745632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Solo podemos tener un gráfico por reporte.</w:t>
      </w:r>
    </w:p>
    <w:p w14:paraId="161857F1" w14:textId="77777777" w:rsidR="0055484D" w:rsidRPr="00430395" w:rsidRDefault="0055484D" w:rsidP="00430395">
      <w:pPr>
        <w:jc w:val="both"/>
        <w:rPr>
          <w:lang w:val="es-ES"/>
        </w:rPr>
      </w:pPr>
      <w:bookmarkStart w:id="0" w:name="_GoBack"/>
      <w:bookmarkEnd w:id="0"/>
    </w:p>
    <w:sectPr w:rsidR="0055484D" w:rsidRPr="00430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46A28"/>
    <w:multiLevelType w:val="hybridMultilevel"/>
    <w:tmpl w:val="7A5ED1CA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98"/>
    <w:rsid w:val="00021FAD"/>
    <w:rsid w:val="00065559"/>
    <w:rsid w:val="000A5E51"/>
    <w:rsid w:val="00114810"/>
    <w:rsid w:val="00130AB4"/>
    <w:rsid w:val="002235FB"/>
    <w:rsid w:val="002336FB"/>
    <w:rsid w:val="00255E2E"/>
    <w:rsid w:val="002634AA"/>
    <w:rsid w:val="002C6A02"/>
    <w:rsid w:val="00377A90"/>
    <w:rsid w:val="00390323"/>
    <w:rsid w:val="003E0B93"/>
    <w:rsid w:val="00406098"/>
    <w:rsid w:val="00430395"/>
    <w:rsid w:val="00442BF5"/>
    <w:rsid w:val="004A10E3"/>
    <w:rsid w:val="0055484D"/>
    <w:rsid w:val="005A2A92"/>
    <w:rsid w:val="005B665C"/>
    <w:rsid w:val="006043CF"/>
    <w:rsid w:val="0063205A"/>
    <w:rsid w:val="0063668F"/>
    <w:rsid w:val="00636BFE"/>
    <w:rsid w:val="006F63C6"/>
    <w:rsid w:val="00745632"/>
    <w:rsid w:val="00782E19"/>
    <w:rsid w:val="007B2F7C"/>
    <w:rsid w:val="007E0F8A"/>
    <w:rsid w:val="008056AA"/>
    <w:rsid w:val="0080785E"/>
    <w:rsid w:val="0081330C"/>
    <w:rsid w:val="00840BFB"/>
    <w:rsid w:val="008647DF"/>
    <w:rsid w:val="009756E5"/>
    <w:rsid w:val="00981859"/>
    <w:rsid w:val="00993D6C"/>
    <w:rsid w:val="009F18A3"/>
    <w:rsid w:val="00A34C84"/>
    <w:rsid w:val="00A83A1D"/>
    <w:rsid w:val="00B06966"/>
    <w:rsid w:val="00B841B4"/>
    <w:rsid w:val="00B918FE"/>
    <w:rsid w:val="00BB3369"/>
    <w:rsid w:val="00BD0F34"/>
    <w:rsid w:val="00C10AED"/>
    <w:rsid w:val="00C164B3"/>
    <w:rsid w:val="00C37806"/>
    <w:rsid w:val="00C418E9"/>
    <w:rsid w:val="00CA2C20"/>
    <w:rsid w:val="00CC54EB"/>
    <w:rsid w:val="00D10045"/>
    <w:rsid w:val="00D50333"/>
    <w:rsid w:val="00D66067"/>
    <w:rsid w:val="00DA0D84"/>
    <w:rsid w:val="00E24C89"/>
    <w:rsid w:val="00E62CEC"/>
    <w:rsid w:val="00E8160F"/>
    <w:rsid w:val="00ED41E0"/>
    <w:rsid w:val="00FF013C"/>
    <w:rsid w:val="00FF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CDAF96"/>
  <w15:chartTrackingRefBased/>
  <w15:docId w15:val="{31F1E6C8-DBFB-4DF9-A272-DDB460F2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53</cp:revision>
  <dcterms:created xsi:type="dcterms:W3CDTF">2023-02-15T13:37:00Z</dcterms:created>
  <dcterms:modified xsi:type="dcterms:W3CDTF">2023-02-15T15:44:00Z</dcterms:modified>
</cp:coreProperties>
</file>