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C216" w14:textId="640662C3" w:rsidR="00F75345" w:rsidRDefault="006A69AF" w:rsidP="006A69AF">
      <w:pPr>
        <w:jc w:val="center"/>
        <w:rPr>
          <w:lang w:val="es-ES"/>
        </w:rPr>
      </w:pPr>
      <w:r>
        <w:rPr>
          <w:lang w:val="es-ES"/>
        </w:rPr>
        <w:t>Objetos</w:t>
      </w:r>
    </w:p>
    <w:p w14:paraId="6407BCC9" w14:textId="33AFB72D" w:rsidR="00694425" w:rsidRDefault="00694425" w:rsidP="00694425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Para poner en práctica el proceso de creación de un objeto, nos vamos a regir por el siguiente esquema:</w:t>
      </w:r>
    </w:p>
    <w:p w14:paraId="77130BB1" w14:textId="39727483" w:rsidR="00694425" w:rsidRPr="00694425" w:rsidRDefault="00694425" w:rsidP="00694425">
      <w:pPr>
        <w:jc w:val="center"/>
        <w:rPr>
          <w:lang w:val="es-ES"/>
        </w:rPr>
      </w:pPr>
      <w:r w:rsidRPr="00694425">
        <w:rPr>
          <w:lang w:val="es-ES"/>
        </w:rPr>
        <w:drawing>
          <wp:inline distT="0" distB="0" distL="0" distR="0" wp14:anchorId="4064944A" wp14:editId="38B95806">
            <wp:extent cx="3183143" cy="16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088" cy="16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A904" w14:textId="12BE72FA" w:rsidR="00694425" w:rsidRDefault="00694425" w:rsidP="00694425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Para crear un objeto, vamos al “</w:t>
      </w:r>
      <w:proofErr w:type="spellStart"/>
      <w:r w:rsidRPr="00694425">
        <w:rPr>
          <w:b/>
          <w:lang w:val="es-ES"/>
        </w:rPr>
        <w:t>Setup</w:t>
      </w:r>
      <w:proofErr w:type="spellEnd"/>
      <w:r>
        <w:rPr>
          <w:lang w:val="es-ES"/>
        </w:rPr>
        <w:t xml:space="preserve">” </w:t>
      </w:r>
      <w:r w:rsidRPr="00694425">
        <w:t>(</w:t>
      </w:r>
      <w:r w:rsidRPr="00694425">
        <w:rPr>
          <w:lang w:val="en-US"/>
        </w:rPr>
        <w:drawing>
          <wp:inline distT="0" distB="0" distL="0" distR="0" wp14:anchorId="59C2BC9B" wp14:editId="1ECA6CAA">
            <wp:extent cx="247685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425">
        <w:t>)</w:t>
      </w:r>
      <w:r>
        <w:rPr>
          <w:lang w:val="es-ES"/>
        </w:rPr>
        <w:t xml:space="preserve"> de Salesforce. Dentro, usamos el menú de la izquierda para buscar la opción de “</w:t>
      </w:r>
      <w:proofErr w:type="spellStart"/>
      <w:r w:rsidRPr="00694425">
        <w:rPr>
          <w:b/>
          <w:lang w:val="es-ES"/>
        </w:rPr>
        <w:t>object</w:t>
      </w:r>
      <w:proofErr w:type="spellEnd"/>
      <w:r w:rsidRPr="00694425">
        <w:rPr>
          <w:b/>
          <w:lang w:val="es-ES"/>
        </w:rPr>
        <w:t xml:space="preserve"> manager</w:t>
      </w:r>
      <w:r>
        <w:rPr>
          <w:lang w:val="es-ES"/>
        </w:rPr>
        <w:t>”.</w:t>
      </w:r>
    </w:p>
    <w:p w14:paraId="2F4D9160" w14:textId="7D8502F5" w:rsidR="00694425" w:rsidRPr="00694425" w:rsidRDefault="00694425" w:rsidP="00694425">
      <w:pPr>
        <w:jc w:val="center"/>
        <w:rPr>
          <w:lang w:val="es-ES"/>
        </w:rPr>
      </w:pPr>
      <w:r w:rsidRPr="00694425">
        <w:rPr>
          <w:lang w:val="es-ES"/>
        </w:rPr>
        <w:drawing>
          <wp:inline distT="0" distB="0" distL="0" distR="0" wp14:anchorId="64D4B73E" wp14:editId="3CAD16F8">
            <wp:extent cx="1198928" cy="38035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760" cy="3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7793" w14:textId="02D8FA09" w:rsidR="00694425" w:rsidRDefault="00694425" w:rsidP="00694425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Una vez dentro veremos la siguiente sección:</w:t>
      </w:r>
    </w:p>
    <w:p w14:paraId="58FCCCFC" w14:textId="08A46190" w:rsidR="00694425" w:rsidRPr="00694425" w:rsidRDefault="00694425" w:rsidP="00694425">
      <w:pPr>
        <w:jc w:val="both"/>
        <w:rPr>
          <w:lang w:val="es-ES"/>
        </w:rPr>
      </w:pPr>
      <w:r w:rsidRPr="00694425">
        <w:rPr>
          <w:lang w:val="es-ES"/>
        </w:rPr>
        <w:drawing>
          <wp:inline distT="0" distB="0" distL="0" distR="0" wp14:anchorId="661FE594" wp14:editId="3F1AF7E2">
            <wp:extent cx="5612130" cy="14154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773A" w14:textId="333D294B" w:rsidR="00694425" w:rsidRDefault="00694425" w:rsidP="00694425">
      <w:pPr>
        <w:pStyle w:val="ListParagraph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>La división de abajo muestra todos los objetos creados hasta el momento.</w:t>
      </w:r>
    </w:p>
    <w:p w14:paraId="4C65F185" w14:textId="07017657" w:rsidR="00694425" w:rsidRDefault="00694425" w:rsidP="00694425">
      <w:pPr>
        <w:pStyle w:val="ListParagraph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>Arriba a la derecha, se pueden encontrar diferentes funcionalidades que se pueden utilizar para crear o modificar un objeto.</w:t>
      </w:r>
    </w:p>
    <w:p w14:paraId="5E25A21F" w14:textId="07E276CD" w:rsidR="00431714" w:rsidRPr="00022BE4" w:rsidRDefault="00431714" w:rsidP="00431714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Para crear un objeto, podemos utilizar el botón </w:t>
      </w:r>
      <w:r w:rsidRPr="00431714">
        <w:t>[</w:t>
      </w:r>
      <w:r w:rsidRPr="00431714">
        <w:rPr>
          <w:lang w:val="es-ES"/>
        </w:rPr>
        <w:drawing>
          <wp:inline distT="0" distB="0" distL="0" distR="0" wp14:anchorId="2AF662A0" wp14:editId="49324C3F">
            <wp:extent cx="847843" cy="26673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714">
        <w:t>]</w:t>
      </w:r>
      <w:r>
        <w:t>. Esta opción nos brinda la posibilidad de crear un objeto de forma manual o mediante el uso de un documento Excel. En este caso vamos a utilizar la opción de “</w:t>
      </w:r>
      <w:proofErr w:type="spellStart"/>
      <w:r w:rsidRPr="00431714">
        <w:rPr>
          <w:b/>
        </w:rPr>
        <w:t>Custom</w:t>
      </w:r>
      <w:proofErr w:type="spellEnd"/>
      <w:r w:rsidRPr="00431714">
        <w:rPr>
          <w:b/>
        </w:rPr>
        <w:t xml:space="preserve"> </w:t>
      </w:r>
      <w:proofErr w:type="spellStart"/>
      <w:r w:rsidRPr="00431714">
        <w:rPr>
          <w:b/>
        </w:rPr>
        <w:t>object</w:t>
      </w:r>
      <w:proofErr w:type="spellEnd"/>
      <w:r>
        <w:t>”.</w:t>
      </w:r>
    </w:p>
    <w:p w14:paraId="15F45B42" w14:textId="7FF94A06" w:rsidR="00022BE4" w:rsidRPr="00022BE4" w:rsidRDefault="00022BE4" w:rsidP="00022BE4">
      <w:pPr>
        <w:jc w:val="center"/>
        <w:rPr>
          <w:lang w:val="es-ES"/>
        </w:rPr>
      </w:pPr>
      <w:r w:rsidRPr="00022BE4">
        <w:rPr>
          <w:lang w:val="es-ES"/>
        </w:rPr>
        <w:drawing>
          <wp:inline distT="0" distB="0" distL="0" distR="0" wp14:anchorId="1999C8C2" wp14:editId="6F2EF35C">
            <wp:extent cx="1228200" cy="4027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494" cy="4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BA2" w14:textId="675DD796" w:rsidR="00431714" w:rsidRDefault="009353F5" w:rsidP="00431714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El formulario que nos aparecerá a continuación será algo extenso, por lo dividiremos en partes para entenderlo</w:t>
      </w:r>
      <w:r w:rsidR="00022BE4">
        <w:rPr>
          <w:lang w:val="es-ES"/>
        </w:rPr>
        <w:t>:</w:t>
      </w:r>
    </w:p>
    <w:p w14:paraId="1624782D" w14:textId="408366E6" w:rsidR="00057175" w:rsidRPr="00057175" w:rsidRDefault="00057175" w:rsidP="00057175">
      <w:pPr>
        <w:pStyle w:val="ListParagraph"/>
        <w:numPr>
          <w:ilvl w:val="1"/>
          <w:numId w:val="3"/>
        </w:numPr>
        <w:jc w:val="both"/>
      </w:pPr>
      <w:proofErr w:type="spellStart"/>
      <w:r w:rsidRPr="00057175">
        <w:rPr>
          <w:b/>
        </w:rPr>
        <w:t>Custom</w:t>
      </w:r>
      <w:proofErr w:type="spellEnd"/>
      <w:r w:rsidRPr="00057175">
        <w:rPr>
          <w:b/>
        </w:rPr>
        <w:t xml:space="preserve"> </w:t>
      </w:r>
      <w:proofErr w:type="spellStart"/>
      <w:r w:rsidRPr="00057175">
        <w:rPr>
          <w:b/>
        </w:rPr>
        <w:t>object</w:t>
      </w:r>
      <w:proofErr w:type="spellEnd"/>
      <w:r w:rsidRPr="00057175">
        <w:rPr>
          <w:b/>
        </w:rPr>
        <w:t xml:space="preserve"> </w:t>
      </w:r>
      <w:proofErr w:type="spellStart"/>
      <w:r w:rsidRPr="00057175">
        <w:rPr>
          <w:b/>
        </w:rPr>
        <w:t>information</w:t>
      </w:r>
      <w:proofErr w:type="spellEnd"/>
      <w:r w:rsidRPr="00057175">
        <w:t xml:space="preserve">: en este apartado, </w:t>
      </w:r>
      <w:r>
        <w:t>introduciremos información general sobre nuestro objeto.</w:t>
      </w:r>
    </w:p>
    <w:p w14:paraId="78C8A005" w14:textId="0C0F4EC3" w:rsidR="00057175" w:rsidRPr="00057175" w:rsidRDefault="00057175" w:rsidP="00057175">
      <w:pPr>
        <w:jc w:val="center"/>
        <w:rPr>
          <w:lang w:val="es-ES"/>
        </w:rPr>
      </w:pPr>
      <w:r w:rsidRPr="00057175">
        <w:rPr>
          <w:lang w:val="es-ES"/>
        </w:rPr>
        <w:lastRenderedPageBreak/>
        <w:drawing>
          <wp:inline distT="0" distB="0" distL="0" distR="0" wp14:anchorId="78BCB8E9" wp14:editId="1420A1FE">
            <wp:extent cx="4484159" cy="200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750" cy="20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5413" w14:textId="2CFCE0E0" w:rsidR="00057175" w:rsidRDefault="00057175" w:rsidP="00057175">
      <w:pPr>
        <w:pStyle w:val="ListParagraph"/>
        <w:numPr>
          <w:ilvl w:val="2"/>
          <w:numId w:val="3"/>
        </w:numPr>
        <w:jc w:val="both"/>
        <w:rPr>
          <w:lang w:val="es-ES"/>
        </w:rPr>
      </w:pPr>
      <w:proofErr w:type="spellStart"/>
      <w:r w:rsidRPr="00057175">
        <w:rPr>
          <w:b/>
          <w:lang w:val="es-ES"/>
        </w:rPr>
        <w:t>Label</w:t>
      </w:r>
      <w:proofErr w:type="spellEnd"/>
      <w:r>
        <w:rPr>
          <w:lang w:val="es-ES"/>
        </w:rPr>
        <w:t>: etiqueta para identificar al objeto dentro de los componentes visuales de Salesforce.</w:t>
      </w:r>
    </w:p>
    <w:p w14:paraId="7F08F3D1" w14:textId="1460938B" w:rsidR="00057175" w:rsidRDefault="00057175" w:rsidP="00057175">
      <w:pPr>
        <w:pStyle w:val="ListParagraph"/>
        <w:numPr>
          <w:ilvl w:val="2"/>
          <w:numId w:val="3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Plurar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Label</w:t>
      </w:r>
      <w:proofErr w:type="spellEnd"/>
      <w:r w:rsidRPr="00057175">
        <w:rPr>
          <w:lang w:val="es-ES"/>
        </w:rPr>
        <w:t>:</w:t>
      </w:r>
      <w:r>
        <w:rPr>
          <w:lang w:val="es-ES"/>
        </w:rPr>
        <w:t xml:space="preserve"> lo mismo que “</w:t>
      </w:r>
      <w:proofErr w:type="spellStart"/>
      <w:r w:rsidRPr="00057175">
        <w:rPr>
          <w:b/>
          <w:lang w:val="es-ES"/>
        </w:rPr>
        <w:t>label</w:t>
      </w:r>
      <w:proofErr w:type="spellEnd"/>
      <w:r>
        <w:rPr>
          <w:lang w:val="es-ES"/>
        </w:rPr>
        <w:t>” pero en plural.</w:t>
      </w:r>
    </w:p>
    <w:p w14:paraId="580905AD" w14:textId="39F5AEB6" w:rsidR="00883B42" w:rsidRDefault="009A23C4" w:rsidP="00057175">
      <w:pPr>
        <w:pStyle w:val="ListParagraph"/>
        <w:numPr>
          <w:ilvl w:val="2"/>
          <w:numId w:val="3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Object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Name</w:t>
      </w:r>
      <w:proofErr w:type="spellEnd"/>
      <w:r w:rsidRPr="009A23C4">
        <w:rPr>
          <w:lang w:val="es-ES"/>
        </w:rPr>
        <w:t>:</w:t>
      </w:r>
      <w:r>
        <w:rPr>
          <w:lang w:val="es-ES"/>
        </w:rPr>
        <w:t xml:space="preserve"> es el nombre que identificará al objeto en el api de Salesforce.</w:t>
      </w:r>
    </w:p>
    <w:p w14:paraId="1E7DAE0D" w14:textId="213C51D6" w:rsidR="009A23C4" w:rsidRDefault="009A23C4" w:rsidP="00057175">
      <w:pPr>
        <w:pStyle w:val="ListParagraph"/>
        <w:numPr>
          <w:ilvl w:val="2"/>
          <w:numId w:val="3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Description</w:t>
      </w:r>
      <w:proofErr w:type="spellEnd"/>
      <w:r w:rsidRPr="009A23C4">
        <w:rPr>
          <w:lang w:val="es-ES"/>
        </w:rPr>
        <w:t>:</w:t>
      </w:r>
      <w:r>
        <w:rPr>
          <w:lang w:val="es-ES"/>
        </w:rPr>
        <w:t xml:space="preserve"> descripción del objeto que se va a crear.</w:t>
      </w:r>
    </w:p>
    <w:p w14:paraId="221C50CA" w14:textId="0BEC429E" w:rsidR="009A23C4" w:rsidRDefault="009A23C4" w:rsidP="00057175">
      <w:pPr>
        <w:pStyle w:val="ListParagraph"/>
        <w:numPr>
          <w:ilvl w:val="2"/>
          <w:numId w:val="3"/>
        </w:numPr>
        <w:jc w:val="both"/>
      </w:pPr>
      <w:proofErr w:type="spellStart"/>
      <w:r w:rsidRPr="009A23C4">
        <w:rPr>
          <w:b/>
        </w:rPr>
        <w:t>Context-Sensitive</w:t>
      </w:r>
      <w:proofErr w:type="spellEnd"/>
      <w:r w:rsidRPr="009A23C4">
        <w:rPr>
          <w:b/>
        </w:rPr>
        <w:t xml:space="preserve"> </w:t>
      </w:r>
      <w:proofErr w:type="spellStart"/>
      <w:r w:rsidRPr="009A23C4">
        <w:rPr>
          <w:b/>
        </w:rPr>
        <w:t>Help</w:t>
      </w:r>
      <w:proofErr w:type="spellEnd"/>
      <w:r w:rsidRPr="009A23C4">
        <w:rPr>
          <w:b/>
        </w:rPr>
        <w:t xml:space="preserve"> </w:t>
      </w:r>
      <w:proofErr w:type="spellStart"/>
      <w:r w:rsidRPr="009A23C4">
        <w:rPr>
          <w:b/>
        </w:rPr>
        <w:t>Setting</w:t>
      </w:r>
      <w:proofErr w:type="spellEnd"/>
      <w:r w:rsidRPr="009A23C4">
        <w:rPr>
          <w:b/>
        </w:rPr>
        <w:t xml:space="preserve">: </w:t>
      </w:r>
      <w:r w:rsidRPr="009A23C4">
        <w:t>permite decidir la forma de tartar con la</w:t>
      </w:r>
      <w:r>
        <w:t xml:space="preserve"> ayuda del objeto creado.</w:t>
      </w:r>
    </w:p>
    <w:p w14:paraId="01C45569" w14:textId="6772C8C6" w:rsidR="00D41D2D" w:rsidRDefault="00D41D2D" w:rsidP="00D41D2D">
      <w:pPr>
        <w:pStyle w:val="ListParagraph"/>
        <w:numPr>
          <w:ilvl w:val="1"/>
          <w:numId w:val="3"/>
        </w:numPr>
        <w:jc w:val="both"/>
      </w:pPr>
      <w:proofErr w:type="spellStart"/>
      <w:r w:rsidRPr="00D41D2D">
        <w:rPr>
          <w:b/>
        </w:rPr>
        <w:t>Enter</w:t>
      </w:r>
      <w:proofErr w:type="spellEnd"/>
      <w:r w:rsidRPr="00D41D2D">
        <w:rPr>
          <w:b/>
        </w:rPr>
        <w:t xml:space="preserve"> </w:t>
      </w:r>
      <w:proofErr w:type="spellStart"/>
      <w:r w:rsidRPr="00D41D2D">
        <w:rPr>
          <w:b/>
        </w:rPr>
        <w:t>Record</w:t>
      </w:r>
      <w:proofErr w:type="spellEnd"/>
      <w:r w:rsidRPr="00D41D2D">
        <w:rPr>
          <w:b/>
        </w:rPr>
        <w:t xml:space="preserve"> </w:t>
      </w:r>
      <w:proofErr w:type="spellStart"/>
      <w:r w:rsidRPr="00D41D2D">
        <w:rPr>
          <w:b/>
        </w:rPr>
        <w:t>Name</w:t>
      </w:r>
      <w:proofErr w:type="spellEnd"/>
      <w:r w:rsidRPr="00D41D2D">
        <w:rPr>
          <w:b/>
        </w:rPr>
        <w:t xml:space="preserve"> </w:t>
      </w:r>
      <w:proofErr w:type="spellStart"/>
      <w:r w:rsidRPr="00D41D2D">
        <w:rPr>
          <w:b/>
        </w:rPr>
        <w:t>Label</w:t>
      </w:r>
      <w:proofErr w:type="spellEnd"/>
      <w:r w:rsidRPr="00D41D2D">
        <w:rPr>
          <w:b/>
        </w:rPr>
        <w:t xml:space="preserve"> and </w:t>
      </w:r>
      <w:proofErr w:type="spellStart"/>
      <w:r w:rsidRPr="00D41D2D">
        <w:rPr>
          <w:b/>
        </w:rPr>
        <w:t>Format</w:t>
      </w:r>
      <w:proofErr w:type="spellEnd"/>
      <w:r w:rsidRPr="00D41D2D">
        <w:t>: hace referencia al campo que</w:t>
      </w:r>
      <w:r>
        <w:t xml:space="preserve"> identificará el objeto a crear.</w:t>
      </w:r>
    </w:p>
    <w:p w14:paraId="398D49F1" w14:textId="695AB8C6" w:rsidR="00D41D2D" w:rsidRDefault="00D41D2D" w:rsidP="00D41D2D">
      <w:pPr>
        <w:jc w:val="center"/>
      </w:pPr>
      <w:r w:rsidRPr="00D41D2D">
        <w:drawing>
          <wp:inline distT="0" distB="0" distL="0" distR="0" wp14:anchorId="58CB8C05" wp14:editId="54A94EFB">
            <wp:extent cx="1846691" cy="512108"/>
            <wp:effectExtent l="0" t="0" r="12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4003" cy="5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76DE" w14:textId="23449E4E" w:rsidR="00D41D2D" w:rsidRDefault="00D41D2D" w:rsidP="00D41D2D">
      <w:pPr>
        <w:pStyle w:val="ListParagraph"/>
        <w:numPr>
          <w:ilvl w:val="2"/>
          <w:numId w:val="3"/>
        </w:numPr>
        <w:jc w:val="both"/>
      </w:pPr>
      <w:proofErr w:type="spellStart"/>
      <w:r w:rsidRPr="00D41D2D">
        <w:rPr>
          <w:b/>
        </w:rPr>
        <w:t>Record</w:t>
      </w:r>
      <w:proofErr w:type="spellEnd"/>
      <w:r w:rsidRPr="00D41D2D">
        <w:rPr>
          <w:b/>
        </w:rPr>
        <w:t xml:space="preserve"> </w:t>
      </w:r>
      <w:proofErr w:type="spellStart"/>
      <w:r w:rsidRPr="00D41D2D">
        <w:rPr>
          <w:b/>
        </w:rPr>
        <w:t>Name</w:t>
      </w:r>
      <w:proofErr w:type="spellEnd"/>
      <w:r>
        <w:t>: nombre que recibirá el campo. Por defecto utilizar el “</w:t>
      </w:r>
      <w:proofErr w:type="spellStart"/>
      <w:r w:rsidRPr="00D41D2D">
        <w:rPr>
          <w:b/>
        </w:rPr>
        <w:t>label</w:t>
      </w:r>
      <w:proofErr w:type="spellEnd"/>
      <w:r>
        <w:t>” junto a la palabra “</w:t>
      </w:r>
      <w:proofErr w:type="spellStart"/>
      <w:r w:rsidRPr="00D41D2D">
        <w:rPr>
          <w:b/>
        </w:rPr>
        <w:t>name</w:t>
      </w:r>
      <w:proofErr w:type="spellEnd"/>
      <w:r>
        <w:t>”.</w:t>
      </w:r>
    </w:p>
    <w:p w14:paraId="1A79DFC5" w14:textId="6754DB12" w:rsidR="00D41D2D" w:rsidRPr="00D41D2D" w:rsidRDefault="00D41D2D" w:rsidP="00D41D2D">
      <w:pPr>
        <w:pStyle w:val="ListParagraph"/>
        <w:numPr>
          <w:ilvl w:val="2"/>
          <w:numId w:val="3"/>
        </w:numPr>
        <w:jc w:val="both"/>
        <w:rPr>
          <w:b/>
        </w:rPr>
      </w:pPr>
      <w:r w:rsidRPr="00D41D2D">
        <w:rPr>
          <w:b/>
        </w:rPr>
        <w:t xml:space="preserve">Data </w:t>
      </w:r>
      <w:proofErr w:type="spellStart"/>
      <w:r w:rsidRPr="00D41D2D">
        <w:rPr>
          <w:b/>
        </w:rPr>
        <w:t>Type</w:t>
      </w:r>
      <w:proofErr w:type="spellEnd"/>
      <w:r>
        <w:rPr>
          <w:b/>
        </w:rPr>
        <w:t xml:space="preserve">: </w:t>
      </w:r>
      <w:r>
        <w:t>definimos el tipo de dato que será utilizado. Solo podemos elegir entre “</w:t>
      </w:r>
      <w:r w:rsidRPr="00D41D2D">
        <w:rPr>
          <w:b/>
        </w:rPr>
        <w:t>Text</w:t>
      </w:r>
      <w:r>
        <w:t>” y “</w:t>
      </w:r>
      <w:r w:rsidRPr="00D41D2D">
        <w:rPr>
          <w:b/>
        </w:rPr>
        <w:t xml:space="preserve">Auto </w:t>
      </w:r>
      <w:proofErr w:type="spellStart"/>
      <w:r w:rsidRPr="00D41D2D">
        <w:rPr>
          <w:b/>
        </w:rPr>
        <w:t>Number</w:t>
      </w:r>
      <w:proofErr w:type="spellEnd"/>
      <w:r>
        <w:t>”.</w:t>
      </w:r>
    </w:p>
    <w:p w14:paraId="3D6525A5" w14:textId="526AA8B7" w:rsidR="00D41D2D" w:rsidRPr="00D41D2D" w:rsidRDefault="00D41D2D" w:rsidP="00D41D2D">
      <w:pPr>
        <w:pStyle w:val="ListParagraph"/>
        <w:numPr>
          <w:ilvl w:val="3"/>
          <w:numId w:val="3"/>
        </w:numPr>
        <w:jc w:val="both"/>
        <w:rPr>
          <w:b/>
        </w:rPr>
      </w:pPr>
      <w:r>
        <w:t>En caso de elegir el segundo, aparecen las dos siguientes opciones:</w:t>
      </w:r>
    </w:p>
    <w:p w14:paraId="09CB2C2E" w14:textId="2D450EAD" w:rsidR="00D41D2D" w:rsidRPr="00D41D2D" w:rsidRDefault="00D41D2D" w:rsidP="00D41D2D">
      <w:pPr>
        <w:jc w:val="center"/>
        <w:rPr>
          <w:b/>
        </w:rPr>
      </w:pPr>
      <w:r w:rsidRPr="00D41D2D">
        <w:drawing>
          <wp:inline distT="0" distB="0" distL="0" distR="0" wp14:anchorId="2F8B53A6" wp14:editId="450C9D1F">
            <wp:extent cx="1947770" cy="33908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6173" cy="3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DF4F" w14:textId="1469A5BE" w:rsidR="00D41D2D" w:rsidRPr="00D41D2D" w:rsidRDefault="00D41D2D" w:rsidP="00D41D2D">
      <w:pPr>
        <w:pStyle w:val="ListParagraph"/>
        <w:numPr>
          <w:ilvl w:val="4"/>
          <w:numId w:val="3"/>
        </w:numPr>
        <w:jc w:val="both"/>
        <w:rPr>
          <w:b/>
        </w:rPr>
      </w:pPr>
      <w:r>
        <w:rPr>
          <w:b/>
        </w:rPr>
        <w:t xml:space="preserve">Display </w:t>
      </w:r>
      <w:proofErr w:type="spellStart"/>
      <w:r>
        <w:rPr>
          <w:b/>
        </w:rPr>
        <w:t>Format</w:t>
      </w:r>
      <w:proofErr w:type="spellEnd"/>
      <w:r>
        <w:rPr>
          <w:b/>
        </w:rPr>
        <w:t xml:space="preserve">: </w:t>
      </w:r>
      <w:r>
        <w:rPr>
          <w:lang w:val="es-ES"/>
        </w:rPr>
        <w:t>forma que utilizaremos para mostrar en pantalla el valor. Ejemplo H-0001</w:t>
      </w:r>
    </w:p>
    <w:p w14:paraId="34082239" w14:textId="11069628" w:rsidR="00D41D2D" w:rsidRPr="00D41D2D" w:rsidRDefault="00D41D2D" w:rsidP="00D41D2D">
      <w:pPr>
        <w:pStyle w:val="ListParagraph"/>
        <w:numPr>
          <w:ilvl w:val="4"/>
          <w:numId w:val="3"/>
        </w:numPr>
        <w:jc w:val="both"/>
        <w:rPr>
          <w:b/>
        </w:rPr>
      </w:pPr>
      <w:proofErr w:type="spellStart"/>
      <w:r>
        <w:rPr>
          <w:b/>
        </w:rPr>
        <w:t>Starting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>:</w:t>
      </w:r>
      <w:r>
        <w:t xml:space="preserve"> número con que comenzará la secuencia de asignación.</w:t>
      </w:r>
    </w:p>
    <w:p w14:paraId="44BB3211" w14:textId="7C930713" w:rsidR="00D41D2D" w:rsidRPr="00104D08" w:rsidRDefault="00104D08" w:rsidP="00D41D2D">
      <w:pPr>
        <w:pStyle w:val="ListParagraph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Optional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Features</w:t>
      </w:r>
      <w:proofErr w:type="spellEnd"/>
      <w:r>
        <w:rPr>
          <w:b/>
        </w:rPr>
        <w:t xml:space="preserve">: </w:t>
      </w:r>
      <w:r>
        <w:t>nos permitirá definir características que queramos agregar al objeto creado:</w:t>
      </w:r>
    </w:p>
    <w:p w14:paraId="2F83556C" w14:textId="1D0A6000" w:rsidR="00104D08" w:rsidRPr="00104D08" w:rsidRDefault="00104D08" w:rsidP="00104D08">
      <w:pPr>
        <w:jc w:val="center"/>
        <w:rPr>
          <w:b/>
        </w:rPr>
      </w:pPr>
      <w:r w:rsidRPr="00104D08">
        <w:drawing>
          <wp:inline distT="0" distB="0" distL="0" distR="0" wp14:anchorId="3599D962" wp14:editId="1795871F">
            <wp:extent cx="1068022" cy="840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7981" cy="86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A2EA" w14:textId="62A5A4DB" w:rsidR="00104D08" w:rsidRPr="00104D08" w:rsidRDefault="00104D08" w:rsidP="00104D08">
      <w:pPr>
        <w:pStyle w:val="ListParagraph"/>
        <w:numPr>
          <w:ilvl w:val="2"/>
          <w:numId w:val="3"/>
        </w:numPr>
        <w:jc w:val="both"/>
        <w:rPr>
          <w:b/>
        </w:rPr>
      </w:pPr>
      <w:proofErr w:type="spellStart"/>
      <w:r>
        <w:rPr>
          <w:b/>
        </w:rPr>
        <w:lastRenderedPageBreak/>
        <w:t>Allow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Reports</w:t>
      </w:r>
      <w:proofErr w:type="spellEnd"/>
      <w:r>
        <w:rPr>
          <w:b/>
        </w:rPr>
        <w:t xml:space="preserve">: </w:t>
      </w:r>
      <w:r>
        <w:t>nos permitirá crear reportes de los datos almacenados en este objeto.</w:t>
      </w:r>
    </w:p>
    <w:p w14:paraId="07B242FF" w14:textId="68A29EA3" w:rsidR="00104D08" w:rsidRPr="00104D08" w:rsidRDefault="00104D08" w:rsidP="00104D08">
      <w:pPr>
        <w:pStyle w:val="ListParagraph"/>
        <w:numPr>
          <w:ilvl w:val="2"/>
          <w:numId w:val="3"/>
        </w:numPr>
        <w:jc w:val="both"/>
        <w:rPr>
          <w:b/>
        </w:rPr>
      </w:pPr>
      <w:proofErr w:type="spellStart"/>
      <w:r>
        <w:rPr>
          <w:b/>
        </w:rPr>
        <w:t>Allow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Activities</w:t>
      </w:r>
      <w:proofErr w:type="spellEnd"/>
      <w:r>
        <w:rPr>
          <w:b/>
        </w:rPr>
        <w:t>:</w:t>
      </w:r>
      <w:r>
        <w:t xml:space="preserve"> nos permitirá asignar actividades sobre el objeto. Las actividades son acciones que se hacen a partir del objeto creado, por ejemplo, en “</w:t>
      </w:r>
      <w:r w:rsidRPr="00104D08">
        <w:rPr>
          <w:b/>
        </w:rPr>
        <w:t>Case</w:t>
      </w:r>
      <w:r>
        <w:t>” los “</w:t>
      </w:r>
      <w:r w:rsidRPr="00104D08">
        <w:rPr>
          <w:b/>
        </w:rPr>
        <w:t>logs</w:t>
      </w:r>
      <w:r>
        <w:t>” de llamadas son una actividad.</w:t>
      </w:r>
    </w:p>
    <w:p w14:paraId="41ACC628" w14:textId="1AC034A0" w:rsidR="00104D08" w:rsidRPr="00104D08" w:rsidRDefault="00104D08" w:rsidP="00104D08">
      <w:pPr>
        <w:pStyle w:val="ListParagraph"/>
        <w:numPr>
          <w:ilvl w:val="2"/>
          <w:numId w:val="3"/>
        </w:numPr>
        <w:jc w:val="both"/>
        <w:rPr>
          <w:b/>
        </w:rPr>
      </w:pPr>
      <w:proofErr w:type="spellStart"/>
      <w:r w:rsidRPr="00104D08">
        <w:rPr>
          <w:b/>
        </w:rPr>
        <w:t>Track</w:t>
      </w:r>
      <w:proofErr w:type="spellEnd"/>
      <w:r w:rsidRPr="00104D08">
        <w:rPr>
          <w:b/>
        </w:rPr>
        <w:t xml:space="preserve"> Field </w:t>
      </w:r>
      <w:proofErr w:type="spellStart"/>
      <w:r w:rsidRPr="00104D08">
        <w:rPr>
          <w:b/>
        </w:rPr>
        <w:t>History</w:t>
      </w:r>
      <w:proofErr w:type="spellEnd"/>
      <w:r w:rsidRPr="00104D08">
        <w:rPr>
          <w:b/>
        </w:rPr>
        <w:t>:</w:t>
      </w:r>
      <w:r w:rsidRPr="00104D08">
        <w:t xml:space="preserve"> nos permitirá seguir </w:t>
      </w:r>
      <w:r>
        <w:t>los cambios que se realicen sobre el objeto creado y mantener un control sobre los mismos.</w:t>
      </w:r>
    </w:p>
    <w:p w14:paraId="5AAFB02C" w14:textId="46CC30C3" w:rsidR="00104D08" w:rsidRPr="00104D08" w:rsidRDefault="00104D08" w:rsidP="00104D08">
      <w:pPr>
        <w:pStyle w:val="ListParagraph"/>
        <w:numPr>
          <w:ilvl w:val="2"/>
          <w:numId w:val="3"/>
        </w:numPr>
        <w:jc w:val="both"/>
        <w:rPr>
          <w:b/>
        </w:rPr>
      </w:pPr>
      <w:proofErr w:type="spellStart"/>
      <w:r w:rsidRPr="00104D08">
        <w:rPr>
          <w:b/>
        </w:rPr>
        <w:t>Allow</w:t>
      </w:r>
      <w:proofErr w:type="spellEnd"/>
      <w:r w:rsidRPr="00104D08">
        <w:rPr>
          <w:b/>
        </w:rPr>
        <w:t xml:space="preserve"> in </w:t>
      </w:r>
      <w:proofErr w:type="spellStart"/>
      <w:r w:rsidRPr="00104D08">
        <w:rPr>
          <w:b/>
        </w:rPr>
        <w:t>Chatter</w:t>
      </w:r>
      <w:proofErr w:type="spellEnd"/>
      <w:r w:rsidRPr="00104D08">
        <w:rPr>
          <w:b/>
        </w:rPr>
        <w:t xml:space="preserve"> </w:t>
      </w:r>
      <w:proofErr w:type="spellStart"/>
      <w:r w:rsidRPr="00104D08">
        <w:rPr>
          <w:b/>
        </w:rPr>
        <w:t>Groups</w:t>
      </w:r>
      <w:proofErr w:type="spellEnd"/>
      <w:r w:rsidRPr="00104D08">
        <w:rPr>
          <w:b/>
        </w:rPr>
        <w:t>:</w:t>
      </w:r>
      <w:r w:rsidRPr="00104D08">
        <w:t xml:space="preserve"> nos permitirá </w:t>
      </w:r>
      <w:proofErr w:type="spellStart"/>
      <w:r w:rsidRPr="00104D08">
        <w:t>utilizer</w:t>
      </w:r>
      <w:proofErr w:type="spellEnd"/>
      <w:r w:rsidRPr="00104D08">
        <w:t xml:space="preserve"> el campo en lo</w:t>
      </w:r>
      <w:r>
        <w:t>s chats que se gestionen mediante la plataforma de Salesforce.</w:t>
      </w:r>
    </w:p>
    <w:p w14:paraId="227787B4" w14:textId="5D7FF662" w:rsidR="00104D08" w:rsidRPr="00104D08" w:rsidRDefault="00104D08" w:rsidP="00104D08">
      <w:pPr>
        <w:pStyle w:val="ListParagraph"/>
        <w:numPr>
          <w:ilvl w:val="2"/>
          <w:numId w:val="3"/>
        </w:numPr>
        <w:jc w:val="both"/>
        <w:rPr>
          <w:b/>
        </w:rPr>
      </w:pP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Licensing</w:t>
      </w:r>
      <w:proofErr w:type="spellEnd"/>
      <w:r>
        <w:rPr>
          <w:b/>
        </w:rPr>
        <w:t>:</w:t>
      </w:r>
      <w:r>
        <w:t xml:space="preserve"> permite habilitar la licencia de trabajo sobre el campo. Esto quiere decir que el usuario deberá tener una licencia para poder acceder a este.</w:t>
      </w:r>
    </w:p>
    <w:p w14:paraId="111BEFFC" w14:textId="32D4AC3D" w:rsidR="00104D08" w:rsidRPr="00A6047D" w:rsidRDefault="00A6047D" w:rsidP="00104D08">
      <w:pPr>
        <w:pStyle w:val="ListParagraph"/>
        <w:numPr>
          <w:ilvl w:val="1"/>
          <w:numId w:val="3"/>
        </w:numPr>
        <w:jc w:val="both"/>
        <w:rPr>
          <w:b/>
        </w:rPr>
      </w:pPr>
      <w:proofErr w:type="spellStart"/>
      <w:r w:rsidRPr="00A6047D">
        <w:rPr>
          <w:b/>
        </w:rPr>
        <w:t>Object</w:t>
      </w:r>
      <w:proofErr w:type="spellEnd"/>
      <w:r w:rsidRPr="00A6047D">
        <w:rPr>
          <w:b/>
        </w:rPr>
        <w:t xml:space="preserve"> </w:t>
      </w:r>
      <w:proofErr w:type="spellStart"/>
      <w:r w:rsidRPr="00A6047D">
        <w:rPr>
          <w:b/>
        </w:rPr>
        <w:t>Classifciation</w:t>
      </w:r>
      <w:proofErr w:type="spellEnd"/>
      <w:r w:rsidRPr="00A6047D">
        <w:rPr>
          <w:b/>
        </w:rPr>
        <w:t xml:space="preserve">: </w:t>
      </w:r>
      <w:r w:rsidRPr="00A6047D">
        <w:t>nos permite definir si e</w:t>
      </w:r>
      <w:r>
        <w:t>l campo podrá ser utilizado en diferentes procesos del sistema:</w:t>
      </w:r>
    </w:p>
    <w:p w14:paraId="23E05CDB" w14:textId="05900528" w:rsidR="00A6047D" w:rsidRPr="00A6047D" w:rsidRDefault="00A6047D" w:rsidP="00A6047D">
      <w:pPr>
        <w:jc w:val="center"/>
        <w:rPr>
          <w:b/>
        </w:rPr>
      </w:pPr>
      <w:r w:rsidRPr="00A6047D">
        <w:drawing>
          <wp:inline distT="0" distB="0" distL="0" distR="0" wp14:anchorId="5096EF8C" wp14:editId="11B4B85A">
            <wp:extent cx="1317604" cy="68100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5471" cy="6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87BF" w14:textId="62A9EAD3" w:rsidR="00A6047D" w:rsidRPr="00A6047D" w:rsidRDefault="00A6047D" w:rsidP="00A6047D">
      <w:pPr>
        <w:pStyle w:val="ListParagraph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Search</w:t>
      </w:r>
      <w:proofErr w:type="spellEnd"/>
      <w:r>
        <w:rPr>
          <w:b/>
        </w:rPr>
        <w:t xml:space="preserve"> Status:</w:t>
      </w:r>
      <w:r>
        <w:t xml:space="preserve"> nos permite definir si queremos que el objeto permita la operación de búsqueda sobre los atributos de este objeto.</w:t>
      </w:r>
    </w:p>
    <w:p w14:paraId="60044021" w14:textId="5D110493" w:rsidR="00A6047D" w:rsidRPr="00A6047D" w:rsidRDefault="00A6047D" w:rsidP="00A6047D">
      <w:pPr>
        <w:jc w:val="center"/>
        <w:rPr>
          <w:b/>
        </w:rPr>
      </w:pPr>
      <w:r w:rsidRPr="00A6047D">
        <w:drawing>
          <wp:inline distT="0" distB="0" distL="0" distR="0" wp14:anchorId="4BD44158" wp14:editId="4D185C35">
            <wp:extent cx="622233" cy="512427"/>
            <wp:effectExtent l="0" t="0" r="698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084" cy="52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57DC" w14:textId="1F7E72D9" w:rsidR="00A6047D" w:rsidRPr="00583077" w:rsidRDefault="00A6047D" w:rsidP="00A6047D">
      <w:pPr>
        <w:pStyle w:val="ListParagraph"/>
        <w:numPr>
          <w:ilvl w:val="0"/>
          <w:numId w:val="3"/>
        </w:numPr>
        <w:jc w:val="both"/>
        <w:rPr>
          <w:b/>
        </w:rPr>
      </w:pPr>
      <w:r>
        <w:t>Presionamos “</w:t>
      </w:r>
      <w:proofErr w:type="spellStart"/>
      <w:r w:rsidRPr="00A6047D">
        <w:rPr>
          <w:b/>
        </w:rPr>
        <w:t>save</w:t>
      </w:r>
      <w:proofErr w:type="spellEnd"/>
      <w:r>
        <w:t>” y de esta manera ya se tiene un objeto creado</w:t>
      </w:r>
      <w:r w:rsidR="00583077">
        <w:t>:</w:t>
      </w:r>
    </w:p>
    <w:p w14:paraId="5108A155" w14:textId="700E42F9" w:rsidR="00583077" w:rsidRPr="00583077" w:rsidRDefault="00583077" w:rsidP="00583077">
      <w:pPr>
        <w:jc w:val="center"/>
        <w:rPr>
          <w:b/>
        </w:rPr>
      </w:pPr>
      <w:r w:rsidRPr="00583077">
        <w:drawing>
          <wp:inline distT="0" distB="0" distL="0" distR="0" wp14:anchorId="3CF07B74" wp14:editId="04EB45AC">
            <wp:extent cx="4920095" cy="15659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9763" cy="15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43D7" w14:textId="2875BB5D" w:rsidR="00583077" w:rsidRDefault="00583077" w:rsidP="00583077">
      <w:pPr>
        <w:pStyle w:val="ListParagraph"/>
        <w:numPr>
          <w:ilvl w:val="1"/>
          <w:numId w:val="3"/>
        </w:numPr>
        <w:jc w:val="both"/>
      </w:pPr>
      <w:r w:rsidRPr="00583077">
        <w:t>La C</w:t>
      </w:r>
      <w:r>
        <w:t xml:space="preserve"> detrás del nombre “</w:t>
      </w:r>
      <w:proofErr w:type="spellStart"/>
      <w:r w:rsidRPr="00583077">
        <w:rPr>
          <w:b/>
        </w:rPr>
        <w:t>Hotel</w:t>
      </w:r>
      <w:r>
        <w:t>_c</w:t>
      </w:r>
      <w:proofErr w:type="spellEnd"/>
      <w:r>
        <w:t>” hace referencia a que el objeto creado es de tipo “</w:t>
      </w:r>
      <w:proofErr w:type="spellStart"/>
      <w:r w:rsidRPr="00583077">
        <w:rPr>
          <w:b/>
        </w:rPr>
        <w:t>custom</w:t>
      </w:r>
      <w:proofErr w:type="spellEnd"/>
      <w:r>
        <w:t>”</w:t>
      </w:r>
    </w:p>
    <w:p w14:paraId="47A1AB96" w14:textId="3A4F9DC0" w:rsidR="00CA7805" w:rsidRDefault="00CA7805" w:rsidP="00CA7805">
      <w:pPr>
        <w:pStyle w:val="ListParagraph"/>
        <w:numPr>
          <w:ilvl w:val="0"/>
          <w:numId w:val="3"/>
        </w:numPr>
        <w:jc w:val="both"/>
      </w:pPr>
      <w:r>
        <w:t>Ahora repetimos los pasos para crear los demás elementos a utilizar:</w:t>
      </w:r>
    </w:p>
    <w:p w14:paraId="1B639316" w14:textId="4D8A0859" w:rsidR="00CA7805" w:rsidRDefault="00CA7805" w:rsidP="00CA7805">
      <w:pPr>
        <w:pStyle w:val="ListParagraph"/>
        <w:numPr>
          <w:ilvl w:val="1"/>
          <w:numId w:val="3"/>
        </w:numPr>
        <w:jc w:val="both"/>
      </w:pPr>
      <w:proofErr w:type="spellStart"/>
      <w:r>
        <w:t>Room</w:t>
      </w:r>
      <w:proofErr w:type="spellEnd"/>
      <w:r>
        <w:t>:</w:t>
      </w:r>
    </w:p>
    <w:p w14:paraId="436F25CF" w14:textId="54A00EDF" w:rsidR="00CA7805" w:rsidRDefault="00CA7805" w:rsidP="00CA7805">
      <w:pPr>
        <w:pStyle w:val="ListParagraph"/>
        <w:numPr>
          <w:ilvl w:val="2"/>
          <w:numId w:val="3"/>
        </w:numPr>
        <w:jc w:val="both"/>
      </w:pPr>
      <w:r>
        <w:t>Aquí utilizaremos un “</w:t>
      </w:r>
      <w:r w:rsidRPr="00CA7805">
        <w:rPr>
          <w:b/>
        </w:rPr>
        <w:t xml:space="preserve">Data </w:t>
      </w:r>
      <w:proofErr w:type="spellStart"/>
      <w:r w:rsidRPr="00CA7805">
        <w:rPr>
          <w:b/>
        </w:rPr>
        <w:t>Type</w:t>
      </w:r>
      <w:proofErr w:type="spellEnd"/>
      <w:r>
        <w:t>” de tipo numérico ya que los cuartos de los hoteles se enumeran.</w:t>
      </w:r>
    </w:p>
    <w:p w14:paraId="1B67553C" w14:textId="7E25F010" w:rsidR="00CA7805" w:rsidRDefault="00CA7805" w:rsidP="00CA7805">
      <w:pPr>
        <w:pStyle w:val="ListParagraph"/>
        <w:numPr>
          <w:ilvl w:val="2"/>
          <w:numId w:val="3"/>
        </w:numPr>
        <w:jc w:val="both"/>
      </w:pPr>
      <w:r w:rsidRPr="00CA7805">
        <w:lastRenderedPageBreak/>
        <w:drawing>
          <wp:inline distT="0" distB="0" distL="0" distR="0" wp14:anchorId="01003978" wp14:editId="00A968CB">
            <wp:extent cx="1857634" cy="73352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839F" w14:textId="2644061E" w:rsidR="00CA7805" w:rsidRPr="00CA7805" w:rsidRDefault="00CA7805" w:rsidP="00CA7805">
      <w:pPr>
        <w:pStyle w:val="ListParagraph"/>
        <w:numPr>
          <w:ilvl w:val="2"/>
          <w:numId w:val="3"/>
        </w:numPr>
        <w:jc w:val="both"/>
      </w:pPr>
      <w:r>
        <w:t>Además, se puede observar en el “</w:t>
      </w:r>
      <w:r w:rsidRPr="00CA7805">
        <w:rPr>
          <w:b/>
        </w:rPr>
        <w:t xml:space="preserve">Display </w:t>
      </w:r>
      <w:proofErr w:type="spellStart"/>
      <w:r w:rsidRPr="00CA7805">
        <w:rPr>
          <w:b/>
        </w:rPr>
        <w:t>Format</w:t>
      </w:r>
      <w:proofErr w:type="spellEnd"/>
      <w:r>
        <w:rPr>
          <w:b/>
        </w:rPr>
        <w:t>”</w:t>
      </w:r>
      <w:r>
        <w:t xml:space="preserve"> una sucesión de 0 encerrados entre llaves “</w:t>
      </w:r>
      <w:r w:rsidRPr="00CA7805">
        <w:rPr>
          <w:b/>
        </w:rPr>
        <w:t>{000}</w:t>
      </w:r>
      <w:r>
        <w:t>”</w:t>
      </w:r>
      <w:r>
        <w:rPr>
          <w:lang w:val="es-ES"/>
        </w:rPr>
        <w:t>; esto nos permite definir la cantidad de dígitos a mostrar.</w:t>
      </w:r>
    </w:p>
    <w:p w14:paraId="1AAB7475" w14:textId="1DBDF317" w:rsidR="00CA7805" w:rsidRDefault="00CA7805" w:rsidP="00CA7805">
      <w:pPr>
        <w:pStyle w:val="ListParagraph"/>
        <w:numPr>
          <w:ilvl w:val="2"/>
          <w:numId w:val="3"/>
        </w:numPr>
        <w:jc w:val="both"/>
      </w:pPr>
      <w:r>
        <w:rPr>
          <w:lang w:val="es-ES"/>
        </w:rPr>
        <w:t>Entonces en el campo “</w:t>
      </w:r>
      <w:proofErr w:type="spellStart"/>
      <w:r w:rsidRPr="00CA7805">
        <w:rPr>
          <w:b/>
          <w:lang w:val="es-ES"/>
        </w:rPr>
        <w:t>Starting</w:t>
      </w:r>
      <w:proofErr w:type="spellEnd"/>
      <w:r w:rsidRPr="00CA7805">
        <w:rPr>
          <w:b/>
          <w:lang w:val="es-ES"/>
        </w:rPr>
        <w:t xml:space="preserve"> </w:t>
      </w:r>
      <w:proofErr w:type="spellStart"/>
      <w:r w:rsidRPr="00CA7805">
        <w:rPr>
          <w:b/>
          <w:lang w:val="es-ES"/>
        </w:rPr>
        <w:t>Number</w:t>
      </w:r>
      <w:proofErr w:type="spellEnd"/>
      <w:r>
        <w:rPr>
          <w:lang w:val="es-ES"/>
        </w:rPr>
        <w:t>” debemos poner el número con el que vamos a iniciar, pero debemos seguir la misma estructura definida en el “</w:t>
      </w:r>
      <w:r w:rsidRPr="00CA7805">
        <w:rPr>
          <w:b/>
          <w:lang w:val="es-ES"/>
        </w:rPr>
        <w:t xml:space="preserve">Display </w:t>
      </w:r>
      <w:proofErr w:type="spellStart"/>
      <w:r w:rsidRPr="00CA7805">
        <w:rPr>
          <w:b/>
          <w:lang w:val="es-ES"/>
        </w:rPr>
        <w:t>Format</w:t>
      </w:r>
      <w:proofErr w:type="spellEnd"/>
      <w:r>
        <w:rPr>
          <w:lang w:val="es-ES"/>
        </w:rPr>
        <w:t>”.</w:t>
      </w:r>
    </w:p>
    <w:p w14:paraId="72DFC98A" w14:textId="3F6AD699" w:rsidR="00CA7805" w:rsidRDefault="00CA7805" w:rsidP="00CA7805">
      <w:pPr>
        <w:pStyle w:val="ListParagraph"/>
        <w:numPr>
          <w:ilvl w:val="1"/>
          <w:numId w:val="3"/>
        </w:numPr>
        <w:jc w:val="both"/>
      </w:pPr>
      <w:r w:rsidRPr="00CA7805">
        <w:t xml:space="preserve"> </w:t>
      </w:r>
      <w:proofErr w:type="spellStart"/>
      <w:r w:rsidR="003D1214" w:rsidRPr="003D1214">
        <w:rPr>
          <w:b/>
        </w:rPr>
        <w:t>Reservation</w:t>
      </w:r>
      <w:proofErr w:type="spellEnd"/>
      <w:r w:rsidR="003D1214">
        <w:t>:</w:t>
      </w:r>
    </w:p>
    <w:p w14:paraId="00B76F3F" w14:textId="01CC4440" w:rsidR="003D1214" w:rsidRDefault="003D1214" w:rsidP="003D1214">
      <w:pPr>
        <w:jc w:val="center"/>
      </w:pPr>
      <w:r w:rsidRPr="003D1214">
        <w:drawing>
          <wp:inline distT="0" distB="0" distL="0" distR="0" wp14:anchorId="3854A874" wp14:editId="5D31590C">
            <wp:extent cx="1693712" cy="740166"/>
            <wp:effectExtent l="0" t="0" r="190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9375" cy="7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07A5" w14:textId="5DAC6B5B" w:rsidR="003D1214" w:rsidRDefault="003D1214" w:rsidP="003D1214">
      <w:pPr>
        <w:pStyle w:val="ListParagraph"/>
        <w:numPr>
          <w:ilvl w:val="1"/>
          <w:numId w:val="3"/>
        </w:numPr>
        <w:jc w:val="both"/>
      </w:pPr>
      <w:proofErr w:type="spellStart"/>
      <w:r w:rsidRPr="003D1214">
        <w:rPr>
          <w:b/>
        </w:rPr>
        <w:t>Contact</w:t>
      </w:r>
      <w:proofErr w:type="spellEnd"/>
      <w:r>
        <w:t>:</w:t>
      </w:r>
    </w:p>
    <w:p w14:paraId="3A9F6BEF" w14:textId="2B08DAEC" w:rsidR="003D1214" w:rsidRDefault="003D1214" w:rsidP="003D1214">
      <w:pPr>
        <w:pStyle w:val="ListParagraph"/>
        <w:numPr>
          <w:ilvl w:val="2"/>
          <w:numId w:val="3"/>
        </w:numPr>
        <w:jc w:val="both"/>
      </w:pPr>
      <w:r>
        <w:t xml:space="preserve">No tenemos que crearlo, ya existe un objeto llamado </w:t>
      </w:r>
      <w:proofErr w:type="spellStart"/>
      <w:r>
        <w:t>contacts</w:t>
      </w:r>
      <w:proofErr w:type="spellEnd"/>
      <w:r>
        <w:t>.</w:t>
      </w:r>
    </w:p>
    <w:p w14:paraId="0DC34FF4" w14:textId="371E624D" w:rsidR="003D1214" w:rsidRDefault="003D1214" w:rsidP="003D1214">
      <w:pPr>
        <w:jc w:val="center"/>
      </w:pPr>
      <w:r w:rsidRPr="003D1214">
        <w:drawing>
          <wp:inline distT="0" distB="0" distL="0" distR="0" wp14:anchorId="67FB894E" wp14:editId="7644592F">
            <wp:extent cx="3672988" cy="17808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9295" b="42017"/>
                    <a:stretch/>
                  </pic:blipFill>
                  <pic:spPr bwMode="auto">
                    <a:xfrm>
                      <a:off x="0" y="0"/>
                      <a:ext cx="3731516" cy="18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79B80" w14:textId="77777777" w:rsidR="003D1214" w:rsidRPr="00583077" w:rsidRDefault="003D1214" w:rsidP="00CC5A7B">
      <w:pPr>
        <w:jc w:val="both"/>
      </w:pPr>
      <w:bookmarkStart w:id="0" w:name="_GoBack"/>
      <w:bookmarkEnd w:id="0"/>
    </w:p>
    <w:sectPr w:rsidR="003D1214" w:rsidRPr="00583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60E8"/>
    <w:multiLevelType w:val="hybridMultilevel"/>
    <w:tmpl w:val="DB2A75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634B"/>
    <w:multiLevelType w:val="hybridMultilevel"/>
    <w:tmpl w:val="13785DC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F647A"/>
    <w:multiLevelType w:val="hybridMultilevel"/>
    <w:tmpl w:val="E49CC00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45"/>
    <w:rsid w:val="00022BE4"/>
    <w:rsid w:val="00057175"/>
    <w:rsid w:val="00104D08"/>
    <w:rsid w:val="00186532"/>
    <w:rsid w:val="00221D2A"/>
    <w:rsid w:val="003D1214"/>
    <w:rsid w:val="00431714"/>
    <w:rsid w:val="00583077"/>
    <w:rsid w:val="00694425"/>
    <w:rsid w:val="006A69AF"/>
    <w:rsid w:val="00883B42"/>
    <w:rsid w:val="009353F5"/>
    <w:rsid w:val="009610E9"/>
    <w:rsid w:val="00973F7F"/>
    <w:rsid w:val="009A23C4"/>
    <w:rsid w:val="00A6047D"/>
    <w:rsid w:val="00CA7805"/>
    <w:rsid w:val="00CC5A7B"/>
    <w:rsid w:val="00D41D2D"/>
    <w:rsid w:val="00E46C0C"/>
    <w:rsid w:val="00F7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1FF9"/>
  <w15:chartTrackingRefBased/>
  <w15:docId w15:val="{AF0418AE-D845-41C5-A069-94292740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AF"/>
    <w:pPr>
      <w:ind w:left="720"/>
      <w:contextualSpacing/>
    </w:pPr>
  </w:style>
  <w:style w:type="table" w:styleId="TableGrid">
    <w:name w:val="Table Grid"/>
    <w:basedOn w:val="TableNormal"/>
    <w:uiPriority w:val="39"/>
    <w:rsid w:val="0018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A9DFE-16DD-4003-87AA-1A10449F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20</cp:revision>
  <dcterms:created xsi:type="dcterms:W3CDTF">2023-01-31T00:30:00Z</dcterms:created>
  <dcterms:modified xsi:type="dcterms:W3CDTF">2023-01-31T02:49:00Z</dcterms:modified>
</cp:coreProperties>
</file>