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3852" w14:textId="15045A5C" w:rsidR="008056AA" w:rsidRDefault="00A825FA" w:rsidP="005258EF">
      <w:pPr>
        <w:jc w:val="center"/>
        <w:rPr>
          <w:lang w:val="es-ES"/>
        </w:rPr>
      </w:pPr>
      <w:r>
        <w:rPr>
          <w:lang w:val="es-ES"/>
        </w:rPr>
        <w:t>Automatizando proceso de negocio</w:t>
      </w:r>
      <w:r w:rsidR="00B27D89">
        <w:rPr>
          <w:lang w:val="es-ES"/>
        </w:rPr>
        <w:t xml:space="preserve"> – </w:t>
      </w:r>
      <w:proofErr w:type="spellStart"/>
      <w:r w:rsidR="00FE77C3">
        <w:rPr>
          <w:lang w:val="es-ES"/>
        </w:rPr>
        <w:t>Process</w:t>
      </w:r>
      <w:proofErr w:type="spellEnd"/>
      <w:r w:rsidR="00FE77C3">
        <w:rPr>
          <w:lang w:val="es-ES"/>
        </w:rPr>
        <w:t xml:space="preserve"> </w:t>
      </w:r>
      <w:proofErr w:type="spellStart"/>
      <w:r w:rsidR="00FE77C3">
        <w:rPr>
          <w:lang w:val="es-ES"/>
        </w:rPr>
        <w:t>Builder</w:t>
      </w:r>
      <w:proofErr w:type="spellEnd"/>
      <w:r w:rsidR="00FE77C3">
        <w:rPr>
          <w:lang w:val="es-ES"/>
        </w:rPr>
        <w:t xml:space="preserve"> (Creador de proceso)</w:t>
      </w:r>
    </w:p>
    <w:p w14:paraId="630B3B42" w14:textId="6B81966D" w:rsidR="006574DA" w:rsidRDefault="006574DA" w:rsidP="006574D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procesos nos permiten automatizar el proceso de trabajo dentro del sistema de Salesforce. </w:t>
      </w:r>
    </w:p>
    <w:p w14:paraId="6574C33D" w14:textId="3E22DAF3" w:rsidR="006574DA" w:rsidRDefault="006574DA" w:rsidP="006574D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Específicamente, el trabajo dentro de un objeto.</w:t>
      </w:r>
    </w:p>
    <w:p w14:paraId="5A367957" w14:textId="77777777" w:rsidR="006574DA" w:rsidRPr="006574DA" w:rsidRDefault="006574DA" w:rsidP="006574DA">
      <w:pPr>
        <w:rPr>
          <w:lang w:val="es-ES"/>
        </w:rPr>
      </w:pPr>
    </w:p>
    <w:p w14:paraId="688A4160" w14:textId="30E27B06" w:rsidR="00C370B7" w:rsidRDefault="006574DA" w:rsidP="00FE77C3">
      <w:pPr>
        <w:pStyle w:val="ListParagraph"/>
        <w:numPr>
          <w:ilvl w:val="0"/>
          <w:numId w:val="2"/>
        </w:numPr>
      </w:pPr>
      <w:r>
        <w:t>Nos dirigimos al “</w:t>
      </w:r>
      <w:proofErr w:type="spellStart"/>
      <w:r w:rsidRPr="006574DA">
        <w:rPr>
          <w:b/>
        </w:rPr>
        <w:t>Setup</w:t>
      </w:r>
      <w:proofErr w:type="spellEnd"/>
      <w:r>
        <w:t>” de Salesforce y buscamos en el menú izquierdo “</w:t>
      </w:r>
      <w:proofErr w:type="spellStart"/>
      <w:r w:rsidRPr="006574DA">
        <w:rPr>
          <w:b/>
        </w:rPr>
        <w:t>Process</w:t>
      </w:r>
      <w:proofErr w:type="spellEnd"/>
      <w:r w:rsidRPr="006574DA">
        <w:rPr>
          <w:b/>
        </w:rPr>
        <w:t xml:space="preserve"> </w:t>
      </w:r>
      <w:proofErr w:type="spellStart"/>
      <w:r w:rsidRPr="006574DA">
        <w:rPr>
          <w:b/>
        </w:rPr>
        <w:t>Builder</w:t>
      </w:r>
      <w:proofErr w:type="spellEnd"/>
      <w:r>
        <w:t>”:</w:t>
      </w:r>
    </w:p>
    <w:p w14:paraId="7B96504B" w14:textId="699DF76F" w:rsidR="006574DA" w:rsidRDefault="006574DA" w:rsidP="006574DA">
      <w:pPr>
        <w:jc w:val="center"/>
      </w:pPr>
      <w:r w:rsidRPr="006574DA">
        <w:rPr>
          <w:noProof/>
        </w:rPr>
        <w:drawing>
          <wp:inline distT="0" distB="0" distL="0" distR="0" wp14:anchorId="11E650AA" wp14:editId="5691CC19">
            <wp:extent cx="1939637" cy="1000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9736" cy="10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3C1B" w14:textId="42F1E28E" w:rsidR="006574DA" w:rsidRDefault="006574DA" w:rsidP="00FE77C3">
      <w:pPr>
        <w:pStyle w:val="ListParagraph"/>
        <w:numPr>
          <w:ilvl w:val="0"/>
          <w:numId w:val="2"/>
        </w:numPr>
      </w:pPr>
      <w:r>
        <w:t>Una vez dentro, nos mostrará una sección donde seremos capaces de ver todos los procesos existentes o crear uno nuevo:</w:t>
      </w:r>
    </w:p>
    <w:p w14:paraId="548D4CA8" w14:textId="03A12175" w:rsidR="006574DA" w:rsidRDefault="006574DA" w:rsidP="006574DA">
      <w:r>
        <w:rPr>
          <w:noProof/>
        </w:rPr>
        <w:drawing>
          <wp:inline distT="0" distB="0" distL="0" distR="0" wp14:anchorId="5C8F1014" wp14:editId="59C55568">
            <wp:extent cx="5400040" cy="2317404"/>
            <wp:effectExtent l="0" t="0" r="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715"/>
                    <a:stretch/>
                  </pic:blipFill>
                  <pic:spPr bwMode="auto">
                    <a:xfrm>
                      <a:off x="0" y="0"/>
                      <a:ext cx="5400040" cy="231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3E13" w14:textId="021E003B" w:rsidR="006574DA" w:rsidRDefault="00C17929" w:rsidP="00FE77C3">
      <w:pPr>
        <w:pStyle w:val="ListParagraph"/>
        <w:numPr>
          <w:ilvl w:val="0"/>
          <w:numId w:val="2"/>
        </w:numPr>
      </w:pPr>
      <w:r>
        <w:t xml:space="preserve">Para crear uno nuevo, presionamos el botón de </w:t>
      </w:r>
      <w:r w:rsidRPr="00C17929">
        <w:t>[</w:t>
      </w:r>
      <w:r w:rsidRPr="00C17929">
        <w:rPr>
          <w:b/>
        </w:rPr>
        <w:t>new</w:t>
      </w:r>
      <w:r>
        <w:t>].</w:t>
      </w:r>
      <w:r w:rsidR="00E82F86">
        <w:t xml:space="preserve"> </w:t>
      </w:r>
    </w:p>
    <w:p w14:paraId="53FB915A" w14:textId="11A4E5D9" w:rsidR="00E82F86" w:rsidRPr="00C9475A" w:rsidRDefault="00E82F86" w:rsidP="00E82F86">
      <w:pPr>
        <w:pStyle w:val="ListParagraph"/>
        <w:numPr>
          <w:ilvl w:val="1"/>
          <w:numId w:val="2"/>
        </w:numPr>
        <w:jc w:val="both"/>
      </w:pPr>
      <w:r>
        <w:t>Cuando presionamos [</w:t>
      </w:r>
      <w:r w:rsidRPr="00E82F86">
        <w:rPr>
          <w:b/>
        </w:rPr>
        <w:t>new</w:t>
      </w:r>
      <w:r>
        <w:t>] Salesforce nos sugiere utilizar el “</w:t>
      </w:r>
      <w:r w:rsidRPr="00E82F86">
        <w:rPr>
          <w:b/>
        </w:rPr>
        <w:t xml:space="preserve">Flow </w:t>
      </w:r>
      <w:proofErr w:type="spellStart"/>
      <w:r w:rsidRPr="00E82F86">
        <w:rPr>
          <w:b/>
        </w:rPr>
        <w:t>Builder</w:t>
      </w:r>
      <w:proofErr w:type="spellEnd"/>
      <w:r>
        <w:t>” ya que, este es el nuevo sistema que permite, de forma m</w:t>
      </w:r>
      <w:proofErr w:type="spellStart"/>
      <w:r>
        <w:rPr>
          <w:lang w:val="es-ES"/>
        </w:rPr>
        <w:t>ás</w:t>
      </w:r>
      <w:proofErr w:type="spellEnd"/>
      <w:r>
        <w:rPr>
          <w:lang w:val="es-ES"/>
        </w:rPr>
        <w:t xml:space="preserve"> sencilla y visual, trabajar con los flujos dentro del ecosistema de Salesforce.</w:t>
      </w:r>
    </w:p>
    <w:p w14:paraId="7E127D4F" w14:textId="4C3BB419" w:rsidR="00C9475A" w:rsidRPr="00C9475A" w:rsidRDefault="00C9475A" w:rsidP="00E82F86">
      <w:pPr>
        <w:pStyle w:val="ListParagraph"/>
        <w:numPr>
          <w:ilvl w:val="1"/>
          <w:numId w:val="2"/>
        </w:numPr>
        <w:jc w:val="both"/>
      </w:pPr>
      <w:r>
        <w:rPr>
          <w:lang w:val="es-ES"/>
        </w:rPr>
        <w:t>En este caso vamos a utilizar específicamente el propio “</w:t>
      </w:r>
      <w:proofErr w:type="spellStart"/>
      <w:r w:rsidRPr="00C9475A">
        <w:rPr>
          <w:b/>
          <w:lang w:val="es-ES"/>
        </w:rPr>
        <w:t>Process</w:t>
      </w:r>
      <w:proofErr w:type="spellEnd"/>
      <w:r w:rsidRPr="00C9475A">
        <w:rPr>
          <w:b/>
          <w:lang w:val="es-ES"/>
        </w:rPr>
        <w:t xml:space="preserve"> </w:t>
      </w:r>
      <w:proofErr w:type="spellStart"/>
      <w:r w:rsidRPr="00C9475A">
        <w:rPr>
          <w:b/>
          <w:lang w:val="es-ES"/>
        </w:rPr>
        <w:t>Builder</w:t>
      </w:r>
      <w:proofErr w:type="spellEnd"/>
      <w:r>
        <w:rPr>
          <w:lang w:val="es-ES"/>
        </w:rPr>
        <w:t>”.</w:t>
      </w:r>
    </w:p>
    <w:p w14:paraId="29790038" w14:textId="0C1411AE" w:rsidR="00C9475A" w:rsidRDefault="00C9475A" w:rsidP="00C9475A">
      <w:pPr>
        <w:jc w:val="center"/>
      </w:pPr>
      <w:r>
        <w:rPr>
          <w:noProof/>
        </w:rPr>
        <w:drawing>
          <wp:inline distT="0" distB="0" distL="0" distR="0" wp14:anchorId="715E6219" wp14:editId="1580DFBD">
            <wp:extent cx="2357586" cy="1371177"/>
            <wp:effectExtent l="0" t="0" r="5080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988" t="41122" r="28340" b="13726"/>
                    <a:stretch/>
                  </pic:blipFill>
                  <pic:spPr bwMode="auto">
                    <a:xfrm>
                      <a:off x="0" y="0"/>
                      <a:ext cx="2358344" cy="137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706A4" w14:textId="158A3A6E" w:rsidR="00C9475A" w:rsidRDefault="00C9475A" w:rsidP="00C9475A">
      <w:pPr>
        <w:pStyle w:val="ListParagraph"/>
        <w:numPr>
          <w:ilvl w:val="2"/>
          <w:numId w:val="2"/>
        </w:numPr>
        <w:jc w:val="both"/>
      </w:pPr>
      <w:r>
        <w:t>Antes de comenzar, tendremos que llenar los datos básicos:</w:t>
      </w:r>
    </w:p>
    <w:p w14:paraId="72F046AE" w14:textId="6BBB8A10" w:rsidR="00C9475A" w:rsidRDefault="00C9475A" w:rsidP="00C9475A">
      <w:pPr>
        <w:pStyle w:val="ListParagraph"/>
        <w:numPr>
          <w:ilvl w:val="3"/>
          <w:numId w:val="2"/>
        </w:numPr>
        <w:jc w:val="both"/>
      </w:pPr>
      <w:proofErr w:type="spellStart"/>
      <w:r w:rsidRPr="00C7785B">
        <w:rPr>
          <w:b/>
        </w:rPr>
        <w:t>Process</w:t>
      </w:r>
      <w:proofErr w:type="spellEnd"/>
      <w:r>
        <w:t xml:space="preserve"> </w:t>
      </w:r>
      <w:proofErr w:type="spellStart"/>
      <w:r w:rsidRPr="00C7785B">
        <w:rPr>
          <w:b/>
        </w:rPr>
        <w:t>Name</w:t>
      </w:r>
      <w:proofErr w:type="spellEnd"/>
      <w:r>
        <w:t>: nombre que recibirá el proceso dentro de Salesforce.</w:t>
      </w:r>
    </w:p>
    <w:p w14:paraId="14AC8612" w14:textId="5B97000E" w:rsidR="00C9475A" w:rsidRDefault="00C9475A" w:rsidP="00C9475A">
      <w:pPr>
        <w:pStyle w:val="ListParagraph"/>
        <w:numPr>
          <w:ilvl w:val="3"/>
          <w:numId w:val="2"/>
        </w:numPr>
        <w:jc w:val="both"/>
      </w:pPr>
      <w:r w:rsidRPr="00C7785B">
        <w:rPr>
          <w:b/>
        </w:rPr>
        <w:lastRenderedPageBreak/>
        <w:t>Api</w:t>
      </w:r>
      <w:r>
        <w:t xml:space="preserve"> </w:t>
      </w:r>
      <w:proofErr w:type="spellStart"/>
      <w:r w:rsidRPr="00C7785B">
        <w:rPr>
          <w:b/>
        </w:rPr>
        <w:t>Name</w:t>
      </w:r>
      <w:proofErr w:type="spellEnd"/>
      <w:r>
        <w:t>: nombre que tendrá para ser accedido mediante el API de Salesforce.</w:t>
      </w:r>
    </w:p>
    <w:p w14:paraId="652AE71B" w14:textId="79658D31" w:rsidR="00C9475A" w:rsidRDefault="00C9475A" w:rsidP="00C9475A">
      <w:pPr>
        <w:pStyle w:val="ListParagraph"/>
        <w:numPr>
          <w:ilvl w:val="3"/>
          <w:numId w:val="2"/>
        </w:numPr>
        <w:jc w:val="both"/>
      </w:pPr>
      <w:proofErr w:type="spellStart"/>
      <w:r w:rsidRPr="00C7785B">
        <w:rPr>
          <w:b/>
        </w:rPr>
        <w:t>Description</w:t>
      </w:r>
      <w:proofErr w:type="spellEnd"/>
      <w:r>
        <w:t>: descripción del proceso que vamos a crear.</w:t>
      </w:r>
    </w:p>
    <w:p w14:paraId="47E68A7C" w14:textId="0FAC9558" w:rsidR="00C9475A" w:rsidRDefault="00C9475A" w:rsidP="00C9475A">
      <w:pPr>
        <w:pStyle w:val="ListParagraph"/>
        <w:numPr>
          <w:ilvl w:val="3"/>
          <w:numId w:val="2"/>
        </w:numPr>
        <w:jc w:val="both"/>
      </w:pPr>
      <w:proofErr w:type="spellStart"/>
      <w:r w:rsidRPr="00C7785B">
        <w:rPr>
          <w:b/>
        </w:rPr>
        <w:t>The</w:t>
      </w:r>
      <w:proofErr w:type="spellEnd"/>
      <w:r w:rsidRPr="00C7785B">
        <w:rPr>
          <w:b/>
        </w:rPr>
        <w:t xml:space="preserve"> </w:t>
      </w:r>
      <w:proofErr w:type="spellStart"/>
      <w:r w:rsidRPr="00C7785B">
        <w:rPr>
          <w:b/>
        </w:rPr>
        <w:t>process</w:t>
      </w:r>
      <w:proofErr w:type="spellEnd"/>
      <w:r w:rsidRPr="00C7785B">
        <w:rPr>
          <w:b/>
        </w:rPr>
        <w:t xml:space="preserve"> </w:t>
      </w:r>
      <w:proofErr w:type="spellStart"/>
      <w:r w:rsidRPr="00C7785B">
        <w:rPr>
          <w:b/>
        </w:rPr>
        <w:t>starts</w:t>
      </w:r>
      <w:proofErr w:type="spellEnd"/>
      <w:r w:rsidRPr="00C7785B">
        <w:rPr>
          <w:b/>
        </w:rPr>
        <w:t xml:space="preserve"> </w:t>
      </w:r>
      <w:proofErr w:type="spellStart"/>
      <w:r w:rsidRPr="00C7785B">
        <w:rPr>
          <w:b/>
        </w:rPr>
        <w:t>when</w:t>
      </w:r>
      <w:proofErr w:type="spellEnd"/>
      <w:r w:rsidRPr="00C9475A">
        <w:t>: elegiremos el momento en que e</w:t>
      </w:r>
      <w:r>
        <w:t>l proceso se iniciará.</w:t>
      </w:r>
    </w:p>
    <w:p w14:paraId="6AEA142D" w14:textId="544EA83D" w:rsidR="00C9475A" w:rsidRDefault="00DA5E6E" w:rsidP="00A66660">
      <w:pPr>
        <w:pStyle w:val="ListParagraph"/>
        <w:numPr>
          <w:ilvl w:val="2"/>
          <w:numId w:val="2"/>
        </w:numPr>
        <w:jc w:val="both"/>
      </w:pPr>
      <w:r>
        <w:t xml:space="preserve">Al presionar </w:t>
      </w:r>
      <w:r w:rsidRPr="00DA5E6E">
        <w:t>[</w:t>
      </w:r>
      <w:proofErr w:type="spellStart"/>
      <w:r w:rsidRPr="00DA5E6E">
        <w:rPr>
          <w:b/>
        </w:rPr>
        <w:t>save</w:t>
      </w:r>
      <w:proofErr w:type="spellEnd"/>
      <w:r w:rsidRPr="00DA5E6E">
        <w:t>], Salesforce nos l</w:t>
      </w:r>
      <w:r>
        <w:t>leva a una interfaz donde se nos brindan las herramientas necesarias para automatizar un proceso</w:t>
      </w:r>
      <w:r w:rsidR="007325C8">
        <w:t>:</w:t>
      </w:r>
    </w:p>
    <w:p w14:paraId="68990626" w14:textId="330C1AA5" w:rsidR="006F53FD" w:rsidRDefault="009C1454" w:rsidP="009C1454">
      <w:pPr>
        <w:jc w:val="center"/>
      </w:pPr>
      <w:r w:rsidRPr="009C1454">
        <w:drawing>
          <wp:inline distT="0" distB="0" distL="0" distR="0" wp14:anchorId="7266EB7A" wp14:editId="7293F54D">
            <wp:extent cx="3935312" cy="286679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484" cy="287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CEA1" w14:textId="62B165C6" w:rsidR="003F7B2E" w:rsidRPr="003F7B2E" w:rsidRDefault="003F7B2E" w:rsidP="003F7B2E">
      <w:pPr>
        <w:pStyle w:val="ListParagraph"/>
        <w:numPr>
          <w:ilvl w:val="2"/>
          <w:numId w:val="2"/>
        </w:numPr>
        <w:jc w:val="both"/>
      </w:pPr>
      <w:r>
        <w:t>El primer paso es añadir un objeto mediante [</w:t>
      </w:r>
      <w:r w:rsidRPr="003F7B2E">
        <w:rPr>
          <w:b/>
          <w:color w:val="00B0F0"/>
        </w:rPr>
        <w:t>+</w:t>
      </w:r>
      <w:r w:rsidRPr="003F7B2E">
        <w:rPr>
          <w:b/>
        </w:rPr>
        <w:t xml:space="preserve"> </w:t>
      </w:r>
      <w:proofErr w:type="spellStart"/>
      <w:r w:rsidRPr="003F7B2E">
        <w:rPr>
          <w:b/>
        </w:rPr>
        <w:t>Add</w:t>
      </w:r>
      <w:proofErr w:type="spellEnd"/>
      <w:r w:rsidRPr="003F7B2E">
        <w:rPr>
          <w:b/>
        </w:rPr>
        <w:t xml:space="preserve"> </w:t>
      </w:r>
      <w:proofErr w:type="spellStart"/>
      <w:r w:rsidRPr="003F7B2E">
        <w:rPr>
          <w:b/>
        </w:rPr>
        <w:t>Object</w:t>
      </w:r>
      <w:proofErr w:type="spellEnd"/>
      <w:r>
        <w:t xml:space="preserve">]. Esto nos </w:t>
      </w:r>
      <w:proofErr w:type="spellStart"/>
      <w:r>
        <w:t>permiti</w:t>
      </w:r>
      <w:r>
        <w:rPr>
          <w:lang w:val="es-ES"/>
        </w:rPr>
        <w:t>rá</w:t>
      </w:r>
      <w:proofErr w:type="spellEnd"/>
      <w:r>
        <w:rPr>
          <w:lang w:val="es-ES"/>
        </w:rPr>
        <w:t xml:space="preserve"> seleccionar que objeto específicamente desencadenará el proceso.</w:t>
      </w:r>
    </w:p>
    <w:p w14:paraId="73DE543C" w14:textId="26C9A5F3" w:rsidR="003F7B2E" w:rsidRDefault="009C1454" w:rsidP="003F7B2E">
      <w:pPr>
        <w:jc w:val="center"/>
      </w:pPr>
      <w:r w:rsidRPr="009C1454">
        <w:drawing>
          <wp:inline distT="0" distB="0" distL="0" distR="0" wp14:anchorId="20F02995" wp14:editId="1E4E1CEE">
            <wp:extent cx="3848721" cy="237920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127" cy="23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56FD" w14:textId="167EF510" w:rsidR="003F7B2E" w:rsidRDefault="003F7B2E" w:rsidP="003F7B2E">
      <w:pPr>
        <w:pStyle w:val="ListParagraph"/>
        <w:numPr>
          <w:ilvl w:val="3"/>
          <w:numId w:val="2"/>
        </w:numPr>
        <w:jc w:val="both"/>
      </w:pPr>
      <w:proofErr w:type="spellStart"/>
      <w:r>
        <w:t>Object</w:t>
      </w:r>
      <w:proofErr w:type="spellEnd"/>
      <w:r>
        <w:t xml:space="preserve">: aquí seleccionamos el objeto que queramos usar como iniciador del procedimiento. Podemos seleccionar cualquiera de los objetos que tenemos creados hasta el momento. En este caso seleccionaremos </w:t>
      </w:r>
      <w:r w:rsidRPr="003F7B2E">
        <w:rPr>
          <w:b/>
        </w:rPr>
        <w:t>Hotel</w:t>
      </w:r>
      <w:r>
        <w:t>.</w:t>
      </w:r>
    </w:p>
    <w:p w14:paraId="1F8C2395" w14:textId="5A9773AB" w:rsidR="003F7B2E" w:rsidRDefault="003F7B2E" w:rsidP="003F7B2E">
      <w:pPr>
        <w:pStyle w:val="ListParagraph"/>
        <w:numPr>
          <w:ilvl w:val="3"/>
          <w:numId w:val="2"/>
        </w:numPr>
        <w:jc w:val="both"/>
      </w:pPr>
      <w:proofErr w:type="spellStart"/>
      <w:r w:rsidRPr="003F7B2E">
        <w:t>Start</w:t>
      </w:r>
      <w:proofErr w:type="spellEnd"/>
      <w:r w:rsidRPr="003F7B2E">
        <w:t xml:space="preserve"> </w:t>
      </w:r>
      <w:proofErr w:type="spellStart"/>
      <w:r w:rsidRPr="003F7B2E">
        <w:t>the</w:t>
      </w:r>
      <w:proofErr w:type="spellEnd"/>
      <w:r w:rsidRPr="003F7B2E">
        <w:t xml:space="preserve"> </w:t>
      </w:r>
      <w:proofErr w:type="spellStart"/>
      <w:r w:rsidRPr="003F7B2E">
        <w:t>process</w:t>
      </w:r>
      <w:proofErr w:type="spellEnd"/>
      <w:r w:rsidRPr="003F7B2E">
        <w:t>: indica cuando se de</w:t>
      </w:r>
      <w:r>
        <w:t xml:space="preserve">be comenzar el procedimiento. Por defecto está seleccionada solo cuando se </w:t>
      </w:r>
      <w:r>
        <w:lastRenderedPageBreak/>
        <w:t>cree el objeto, pero se puede cambiar por la opción de cuando se cree o edite.</w:t>
      </w:r>
    </w:p>
    <w:p w14:paraId="7F3D40E2" w14:textId="5471A2D2" w:rsidR="003F7B2E" w:rsidRDefault="003F7B2E" w:rsidP="003F7B2E">
      <w:pPr>
        <w:pStyle w:val="ListParagraph"/>
        <w:numPr>
          <w:ilvl w:val="3"/>
          <w:numId w:val="2"/>
        </w:numPr>
        <w:jc w:val="both"/>
      </w:pPr>
      <w:r>
        <w:t xml:space="preserve">En el apartado de </w:t>
      </w:r>
      <w:r w:rsidR="007D0E76">
        <w:t>“</w:t>
      </w:r>
      <w:proofErr w:type="spellStart"/>
      <w:r w:rsidRPr="007D0E76">
        <w:rPr>
          <w:b/>
        </w:rPr>
        <w:t>advance</w:t>
      </w:r>
      <w:proofErr w:type="spellEnd"/>
      <w:r w:rsidR="007D0E76">
        <w:t>”</w:t>
      </w:r>
      <w:r>
        <w:t xml:space="preserve">, </w:t>
      </w:r>
      <w:r w:rsidR="007D0E76">
        <w:t>podemos seleccionar si queremos que el valor sea evaluado varias veces antes de salvarlo.</w:t>
      </w:r>
    </w:p>
    <w:p w14:paraId="26803007" w14:textId="3D322B23" w:rsidR="007D0E76" w:rsidRDefault="00DA2605" w:rsidP="007D0E76">
      <w:pPr>
        <w:pStyle w:val="ListParagraph"/>
        <w:numPr>
          <w:ilvl w:val="2"/>
          <w:numId w:val="2"/>
        </w:numPr>
        <w:jc w:val="both"/>
      </w:pPr>
      <w:r>
        <w:t xml:space="preserve">Posteriormente debemos añadir un criterio mediante </w:t>
      </w:r>
      <w:r w:rsidRPr="00DA2605">
        <w:t>[</w:t>
      </w:r>
      <w:r w:rsidRPr="00DA2605">
        <w:rPr>
          <w:b/>
          <w:color w:val="00B0F0"/>
        </w:rPr>
        <w:t>+</w:t>
      </w:r>
      <w:r w:rsidRPr="00DA2605">
        <w:rPr>
          <w:b/>
        </w:rPr>
        <w:t xml:space="preserve"> </w:t>
      </w:r>
      <w:proofErr w:type="spellStart"/>
      <w:r w:rsidRPr="00DA2605">
        <w:rPr>
          <w:b/>
        </w:rPr>
        <w:t>Add</w:t>
      </w:r>
      <w:proofErr w:type="spellEnd"/>
      <w:r w:rsidRPr="00DA2605">
        <w:rPr>
          <w:b/>
        </w:rPr>
        <w:t xml:space="preserve"> </w:t>
      </w:r>
      <w:proofErr w:type="spellStart"/>
      <w:r w:rsidRPr="00DA2605">
        <w:rPr>
          <w:b/>
        </w:rPr>
        <w:t>Criteria</w:t>
      </w:r>
      <w:proofErr w:type="spellEnd"/>
      <w:r>
        <w:t>]</w:t>
      </w:r>
      <w:r w:rsidR="004F0DFD">
        <w:t>. Esto nos va a permitir decidir que sucede si el objeto creado cumple cierta condición.</w:t>
      </w:r>
    </w:p>
    <w:p w14:paraId="48ADB605" w14:textId="0F5B2CE2" w:rsidR="00900F0B" w:rsidRDefault="009C1454" w:rsidP="00900F0B">
      <w:pPr>
        <w:jc w:val="center"/>
      </w:pPr>
      <w:r w:rsidRPr="009C1454">
        <w:drawing>
          <wp:inline distT="0" distB="0" distL="0" distR="0" wp14:anchorId="37D59BD1" wp14:editId="69C43888">
            <wp:extent cx="3219846" cy="2796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038" cy="280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8111" w14:textId="21F55C2F" w:rsidR="00900F0B" w:rsidRDefault="00900F0B" w:rsidP="00900F0B">
      <w:pPr>
        <w:pStyle w:val="ListParagraph"/>
        <w:numPr>
          <w:ilvl w:val="3"/>
          <w:numId w:val="2"/>
        </w:numPr>
        <w:jc w:val="both"/>
      </w:pPr>
      <w:proofErr w:type="spellStart"/>
      <w:r w:rsidRPr="00900F0B">
        <w:rPr>
          <w:b/>
        </w:rPr>
        <w:t>Criteria</w:t>
      </w:r>
      <w:proofErr w:type="spellEnd"/>
      <w:r w:rsidRPr="00900F0B">
        <w:rPr>
          <w:b/>
        </w:rPr>
        <w:t xml:space="preserve"> </w:t>
      </w:r>
      <w:proofErr w:type="spellStart"/>
      <w:r w:rsidRPr="00900F0B">
        <w:rPr>
          <w:b/>
        </w:rPr>
        <w:t>Name</w:t>
      </w:r>
      <w:proofErr w:type="spellEnd"/>
      <w:r>
        <w:t>: nombre que recibirá el criterio que vamos a crear.</w:t>
      </w:r>
    </w:p>
    <w:p w14:paraId="5CDE43B9" w14:textId="7950E8B0" w:rsidR="00793868" w:rsidRDefault="00793868" w:rsidP="00900F0B">
      <w:pPr>
        <w:pStyle w:val="ListParagraph"/>
        <w:numPr>
          <w:ilvl w:val="3"/>
          <w:numId w:val="2"/>
        </w:numPr>
        <w:jc w:val="both"/>
      </w:pPr>
      <w:proofErr w:type="spellStart"/>
      <w:r w:rsidRPr="00793868">
        <w:rPr>
          <w:b/>
        </w:rPr>
        <w:t>Criteria</w:t>
      </w:r>
      <w:proofErr w:type="spellEnd"/>
      <w:r w:rsidRPr="00793868">
        <w:rPr>
          <w:b/>
        </w:rPr>
        <w:t xml:space="preserve"> </w:t>
      </w:r>
      <w:proofErr w:type="spellStart"/>
      <w:r w:rsidRPr="00793868">
        <w:rPr>
          <w:b/>
        </w:rPr>
        <w:t>for</w:t>
      </w:r>
      <w:proofErr w:type="spellEnd"/>
      <w:r w:rsidRPr="00793868">
        <w:rPr>
          <w:b/>
        </w:rPr>
        <w:t xml:space="preserve"> </w:t>
      </w:r>
      <w:proofErr w:type="spellStart"/>
      <w:r w:rsidRPr="00793868">
        <w:rPr>
          <w:b/>
        </w:rPr>
        <w:t>Execuiting</w:t>
      </w:r>
      <w:proofErr w:type="spellEnd"/>
      <w:r w:rsidRPr="00793868">
        <w:rPr>
          <w:b/>
        </w:rPr>
        <w:t xml:space="preserve"> </w:t>
      </w:r>
      <w:proofErr w:type="spellStart"/>
      <w:r w:rsidRPr="00793868">
        <w:rPr>
          <w:b/>
        </w:rPr>
        <w:t>Actions</w:t>
      </w:r>
      <w:proofErr w:type="spellEnd"/>
      <w:r w:rsidRPr="00793868">
        <w:t>: nos permite elegir qué tipo</w:t>
      </w:r>
      <w:r>
        <w:t xml:space="preserve"> de criterio queremos utilizar:</w:t>
      </w:r>
    </w:p>
    <w:p w14:paraId="7C0E0C41" w14:textId="3EFF54DC" w:rsidR="00793868" w:rsidRDefault="00793868" w:rsidP="00793868">
      <w:pPr>
        <w:pStyle w:val="ListParagraph"/>
        <w:numPr>
          <w:ilvl w:val="4"/>
          <w:numId w:val="2"/>
        </w:numPr>
        <w:jc w:val="both"/>
      </w:pPr>
      <w:proofErr w:type="spellStart"/>
      <w:r w:rsidRPr="00793868">
        <w:rPr>
          <w:b/>
        </w:rPr>
        <w:t>Condition</w:t>
      </w:r>
      <w:proofErr w:type="spellEnd"/>
      <w:r w:rsidRPr="00793868">
        <w:rPr>
          <w:b/>
        </w:rPr>
        <w:t xml:space="preserve"> are </w:t>
      </w:r>
      <w:proofErr w:type="spellStart"/>
      <w:r w:rsidRPr="00793868">
        <w:rPr>
          <w:b/>
        </w:rPr>
        <w:t>met</w:t>
      </w:r>
      <w:proofErr w:type="spellEnd"/>
      <w:r w:rsidRPr="00793868">
        <w:t>: sigue una es</w:t>
      </w:r>
      <w:r>
        <w:t xml:space="preserve">tructura de comparación de expresiones: Si x </w:t>
      </w:r>
      <w:r w:rsidRPr="00793868">
        <w:t>=</w:t>
      </w:r>
      <w:r>
        <w:t xml:space="preserve"> </w:t>
      </w:r>
      <w:proofErr w:type="gramStart"/>
      <w:r>
        <w:t>y</w:t>
      </w:r>
      <w:proofErr w:type="gramEnd"/>
      <w:r>
        <w:t xml:space="preserve"> por ejemplo.</w:t>
      </w:r>
    </w:p>
    <w:p w14:paraId="6467592B" w14:textId="3F3AD451" w:rsidR="00243277" w:rsidRDefault="009C1454" w:rsidP="00243277">
      <w:pPr>
        <w:jc w:val="center"/>
      </w:pPr>
      <w:r w:rsidRPr="009C1454">
        <w:drawing>
          <wp:inline distT="0" distB="0" distL="0" distR="0" wp14:anchorId="4EEFEE3C" wp14:editId="7EDCE0E4">
            <wp:extent cx="3292619" cy="128274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821" cy="129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4FE5" w14:textId="5FF60EB0" w:rsidR="00243277" w:rsidRDefault="00243277" w:rsidP="00243277">
      <w:pPr>
        <w:pStyle w:val="ListParagraph"/>
        <w:numPr>
          <w:ilvl w:val="5"/>
          <w:numId w:val="2"/>
        </w:numPr>
        <w:jc w:val="both"/>
      </w:pPr>
      <w:r w:rsidRPr="00243277">
        <w:rPr>
          <w:b/>
        </w:rPr>
        <w:t xml:space="preserve">Set </w:t>
      </w:r>
      <w:proofErr w:type="spellStart"/>
      <w:r w:rsidRPr="00243277">
        <w:rPr>
          <w:b/>
        </w:rPr>
        <w:t>Conditions</w:t>
      </w:r>
      <w:proofErr w:type="spellEnd"/>
      <w:r w:rsidRPr="00243277">
        <w:t>: nos permitirá crear la</w:t>
      </w:r>
      <w:r>
        <w:t xml:space="preserve"> expresión que vamos a tener en cuenta para el criterio.</w:t>
      </w:r>
    </w:p>
    <w:p w14:paraId="7D9E6E7E" w14:textId="25534BF4" w:rsidR="00243277" w:rsidRDefault="00243277" w:rsidP="00243277">
      <w:pPr>
        <w:pStyle w:val="ListParagraph"/>
        <w:numPr>
          <w:ilvl w:val="5"/>
          <w:numId w:val="2"/>
        </w:numPr>
        <w:jc w:val="both"/>
      </w:pPr>
      <w:r>
        <w:t xml:space="preserve">En caso de que queramos crear más, presionamos </w:t>
      </w:r>
      <w:r w:rsidRPr="00243277">
        <w:t>[</w:t>
      </w:r>
      <w:r w:rsidRPr="00243277">
        <w:rPr>
          <w:b/>
          <w:color w:val="00B0F0"/>
        </w:rPr>
        <w:t>+</w:t>
      </w:r>
      <w:r w:rsidRPr="00243277">
        <w:rPr>
          <w:b/>
        </w:rPr>
        <w:t xml:space="preserve"> </w:t>
      </w:r>
      <w:proofErr w:type="spellStart"/>
      <w:r w:rsidRPr="00243277">
        <w:rPr>
          <w:b/>
        </w:rPr>
        <w:t>Add</w:t>
      </w:r>
      <w:proofErr w:type="spellEnd"/>
      <w:r w:rsidRPr="00243277">
        <w:rPr>
          <w:b/>
        </w:rPr>
        <w:t xml:space="preserve"> </w:t>
      </w:r>
      <w:proofErr w:type="spellStart"/>
      <w:r w:rsidRPr="00243277">
        <w:rPr>
          <w:b/>
        </w:rPr>
        <w:t>Row</w:t>
      </w:r>
      <w:proofErr w:type="spellEnd"/>
      <w:r>
        <w:t>].</w:t>
      </w:r>
    </w:p>
    <w:p w14:paraId="07959117" w14:textId="1792AC6B" w:rsidR="00243277" w:rsidRPr="00243277" w:rsidRDefault="00243277" w:rsidP="00243277">
      <w:pPr>
        <w:pStyle w:val="ListParagraph"/>
        <w:numPr>
          <w:ilvl w:val="5"/>
          <w:numId w:val="2"/>
        </w:numPr>
        <w:jc w:val="both"/>
      </w:pPr>
      <w:proofErr w:type="spellStart"/>
      <w:r w:rsidRPr="00243277">
        <w:rPr>
          <w:b/>
        </w:rPr>
        <w:t>Conditions</w:t>
      </w:r>
      <w:proofErr w:type="spellEnd"/>
      <w:r>
        <w:t>: podremos elegir si las distintas condiciones tienen que cumplirse todas (and) o con una que se cumpla basta (</w:t>
      </w:r>
      <w:proofErr w:type="spellStart"/>
      <w:r>
        <w:t>or</w:t>
      </w:r>
      <w:proofErr w:type="spellEnd"/>
      <w:r>
        <w:t xml:space="preserve">); </w:t>
      </w:r>
      <w:proofErr w:type="spellStart"/>
      <w:r>
        <w:t>tambi</w:t>
      </w:r>
      <w:r>
        <w:rPr>
          <w:lang w:val="es-ES"/>
        </w:rPr>
        <w:t>én</w:t>
      </w:r>
      <w:proofErr w:type="spellEnd"/>
      <w:r>
        <w:rPr>
          <w:lang w:val="es-ES"/>
        </w:rPr>
        <w:t xml:space="preserve"> es posible crear condiciones anidadas de and y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>.</w:t>
      </w:r>
    </w:p>
    <w:p w14:paraId="36AE503D" w14:textId="315F20DB" w:rsidR="00793868" w:rsidRPr="00793868" w:rsidRDefault="00793868" w:rsidP="00793868">
      <w:pPr>
        <w:pStyle w:val="ListParagraph"/>
        <w:numPr>
          <w:ilvl w:val="4"/>
          <w:numId w:val="2"/>
        </w:numPr>
        <w:jc w:val="both"/>
      </w:pPr>
      <w:r w:rsidRPr="00793868">
        <w:rPr>
          <w:b/>
        </w:rPr>
        <w:lastRenderedPageBreak/>
        <w:t xml:space="preserve">Formula </w:t>
      </w:r>
      <w:proofErr w:type="spellStart"/>
      <w:r w:rsidRPr="00793868">
        <w:rPr>
          <w:b/>
        </w:rPr>
        <w:t>evaluates</w:t>
      </w:r>
      <w:proofErr w:type="spellEnd"/>
      <w:r w:rsidRPr="00793868">
        <w:rPr>
          <w:b/>
        </w:rPr>
        <w:t xml:space="preserve"> </w:t>
      </w:r>
      <w:proofErr w:type="spellStart"/>
      <w:r w:rsidRPr="00793868">
        <w:rPr>
          <w:b/>
        </w:rPr>
        <w:t>to</w:t>
      </w:r>
      <w:proofErr w:type="spellEnd"/>
      <w:r w:rsidRPr="00793868">
        <w:rPr>
          <w:b/>
        </w:rPr>
        <w:t xml:space="preserve"> true</w:t>
      </w:r>
      <w:r w:rsidRPr="00793868">
        <w:t>: utiliza una f</w:t>
      </w:r>
      <w:r>
        <w:t xml:space="preserve">ormula para evaluar la </w:t>
      </w:r>
      <w:proofErr w:type="spellStart"/>
      <w:r>
        <w:t>expresi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. Si x + y / 2 </w:t>
      </w:r>
      <w:r w:rsidRPr="00243277">
        <w:t>= 50 por ejemplo.</w:t>
      </w:r>
    </w:p>
    <w:p w14:paraId="5830F145" w14:textId="239E0A49" w:rsidR="00793868" w:rsidRPr="00BD272B" w:rsidRDefault="00793868" w:rsidP="00793868">
      <w:pPr>
        <w:pStyle w:val="ListParagraph"/>
        <w:numPr>
          <w:ilvl w:val="4"/>
          <w:numId w:val="2"/>
        </w:numPr>
        <w:jc w:val="both"/>
      </w:pPr>
      <w:proofErr w:type="gramStart"/>
      <w:r w:rsidRPr="00793868">
        <w:rPr>
          <w:b/>
        </w:rPr>
        <w:t xml:space="preserve">No </w:t>
      </w:r>
      <w:proofErr w:type="spellStart"/>
      <w:r w:rsidRPr="00793868">
        <w:rPr>
          <w:b/>
        </w:rPr>
        <w:t>criteri</w:t>
      </w:r>
      <w:r w:rsidR="00BD272B">
        <w:rPr>
          <w:b/>
        </w:rPr>
        <w:t>a</w:t>
      </w:r>
      <w:proofErr w:type="spellEnd"/>
      <w:r w:rsidRPr="00793868">
        <w:rPr>
          <w:b/>
        </w:rPr>
        <w:t xml:space="preserve"> </w:t>
      </w:r>
      <w:r w:rsidRPr="00793868">
        <w:t xml:space="preserve">– </w:t>
      </w:r>
      <w:proofErr w:type="spellStart"/>
      <w:r w:rsidRPr="00793868">
        <w:rPr>
          <w:b/>
        </w:rPr>
        <w:t>just</w:t>
      </w:r>
      <w:proofErr w:type="spellEnd"/>
      <w:r w:rsidRPr="00793868">
        <w:rPr>
          <w:b/>
        </w:rPr>
        <w:t xml:space="preserve"> </w:t>
      </w:r>
      <w:proofErr w:type="spellStart"/>
      <w:r w:rsidRPr="00793868">
        <w:rPr>
          <w:b/>
        </w:rPr>
        <w:t>execute</w:t>
      </w:r>
      <w:proofErr w:type="spellEnd"/>
      <w:r w:rsidRPr="00793868">
        <w:rPr>
          <w:b/>
        </w:rPr>
        <w:t xml:space="preserve"> </w:t>
      </w:r>
      <w:proofErr w:type="spellStart"/>
      <w:r w:rsidRPr="00793868">
        <w:rPr>
          <w:b/>
        </w:rPr>
        <w:t>the</w:t>
      </w:r>
      <w:proofErr w:type="spellEnd"/>
      <w:r w:rsidRPr="00793868">
        <w:rPr>
          <w:b/>
        </w:rPr>
        <w:t xml:space="preserve"> </w:t>
      </w:r>
      <w:proofErr w:type="spellStart"/>
      <w:r w:rsidRPr="00793868">
        <w:rPr>
          <w:b/>
        </w:rPr>
        <w:t>actions</w:t>
      </w:r>
      <w:proofErr w:type="spellEnd"/>
      <w:r w:rsidRPr="00793868">
        <w:rPr>
          <w:b/>
        </w:rPr>
        <w:t>!</w:t>
      </w:r>
      <w:proofErr w:type="gramEnd"/>
      <w:r w:rsidRPr="00793868">
        <w:t xml:space="preserve">: permite ejecutar la </w:t>
      </w:r>
      <w:proofErr w:type="spellStart"/>
      <w:r w:rsidRPr="00793868">
        <w:t>acci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que declaremos sin importar el criterio.</w:t>
      </w:r>
    </w:p>
    <w:p w14:paraId="00FD5F2D" w14:textId="40BADBF1" w:rsidR="00BD272B" w:rsidRDefault="00771489" w:rsidP="00771489">
      <w:pPr>
        <w:pStyle w:val="ListParagraph"/>
        <w:numPr>
          <w:ilvl w:val="3"/>
          <w:numId w:val="2"/>
        </w:numPr>
        <w:jc w:val="both"/>
      </w:pPr>
      <w:r>
        <w:t>En este caso vamos a utilizar la condicional:</w:t>
      </w:r>
    </w:p>
    <w:p w14:paraId="5B948830" w14:textId="69C0BFA4" w:rsidR="001452FB" w:rsidRDefault="00002CB0" w:rsidP="00CD4A06">
      <w:pPr>
        <w:jc w:val="center"/>
      </w:pPr>
      <w:r w:rsidRPr="00002CB0">
        <w:drawing>
          <wp:inline distT="0" distB="0" distL="0" distR="0" wp14:anchorId="2284EB05" wp14:editId="3A882B0C">
            <wp:extent cx="5400040" cy="993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EE9E" w14:textId="213C8EE5" w:rsidR="001452FB" w:rsidRDefault="007F464A" w:rsidP="007F464A">
      <w:pPr>
        <w:pStyle w:val="ListParagraph"/>
        <w:numPr>
          <w:ilvl w:val="4"/>
          <w:numId w:val="2"/>
        </w:numPr>
        <w:jc w:val="both"/>
      </w:pPr>
      <w:r>
        <w:t>Utilizamos el campo “</w:t>
      </w:r>
      <w:r w:rsidRPr="007F464A">
        <w:rPr>
          <w:b/>
        </w:rPr>
        <w:t>City</w:t>
      </w:r>
      <w:r>
        <w:t>” de “</w:t>
      </w:r>
      <w:r w:rsidRPr="007F464A">
        <w:rPr>
          <w:b/>
        </w:rPr>
        <w:t>Hotel</w:t>
      </w:r>
      <w:r>
        <w:t>”. El valor del mismo debe ser igual a “Diez de Octubre”</w:t>
      </w:r>
      <w:r w:rsidR="00CD758C">
        <w:t>.</w:t>
      </w:r>
    </w:p>
    <w:p w14:paraId="2B42A156" w14:textId="798CF97F" w:rsidR="00CD758C" w:rsidRPr="00801DEB" w:rsidRDefault="00C83EB9" w:rsidP="00CD758C">
      <w:pPr>
        <w:pStyle w:val="ListParagraph"/>
        <w:numPr>
          <w:ilvl w:val="3"/>
          <w:numId w:val="2"/>
        </w:numPr>
        <w:jc w:val="both"/>
      </w:pPr>
      <w:r>
        <w:t xml:space="preserve">Una vez presionado </w:t>
      </w:r>
      <w:r w:rsidRPr="00C83EB9">
        <w:t>[</w:t>
      </w:r>
      <w:proofErr w:type="spellStart"/>
      <w:r w:rsidRPr="00C83EB9">
        <w:rPr>
          <w:b/>
        </w:rPr>
        <w:t>save</w:t>
      </w:r>
      <w:proofErr w:type="spellEnd"/>
      <w:r w:rsidRPr="00C83EB9">
        <w:t>], s</w:t>
      </w:r>
      <w:r>
        <w:t xml:space="preserve">e nos habilita una segunda </w:t>
      </w:r>
      <w:proofErr w:type="spellStart"/>
      <w:r>
        <w:t>acci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criterio, tal como se muestra en la siguiente imagen:</w:t>
      </w:r>
    </w:p>
    <w:p w14:paraId="304C6E0E" w14:textId="14EFC992" w:rsidR="00801DEB" w:rsidRDefault="00002CB0" w:rsidP="00801DEB">
      <w:pPr>
        <w:jc w:val="center"/>
      </w:pPr>
      <w:r w:rsidRPr="00002CB0">
        <w:drawing>
          <wp:inline distT="0" distB="0" distL="0" distR="0" wp14:anchorId="4E1493E5" wp14:editId="789C0421">
            <wp:extent cx="3777096" cy="211151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781" cy="21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7850" w14:textId="48774C00" w:rsidR="00801DEB" w:rsidRDefault="00F10643" w:rsidP="00F10643">
      <w:pPr>
        <w:pStyle w:val="ListParagraph"/>
        <w:numPr>
          <w:ilvl w:val="4"/>
          <w:numId w:val="2"/>
        </w:numPr>
        <w:jc w:val="both"/>
      </w:pPr>
      <w:r>
        <w:t>En caso que queramos seguir adicionando más criterios, debemos repetir el proceso para añadir criterios.</w:t>
      </w:r>
    </w:p>
    <w:p w14:paraId="32195E46" w14:textId="4C93CED3" w:rsidR="00F10643" w:rsidRPr="00B76EA9" w:rsidRDefault="00B76EA9" w:rsidP="00B76EA9">
      <w:pPr>
        <w:pStyle w:val="ListParagraph"/>
        <w:numPr>
          <w:ilvl w:val="2"/>
          <w:numId w:val="2"/>
        </w:numPr>
        <w:jc w:val="both"/>
      </w:pPr>
      <w:r>
        <w:t xml:space="preserve">Ahora nos corresponde añadir una acción para el caso en que se cumpla nuestro criterio. Esto lo hacemos mediante el botón </w:t>
      </w:r>
      <w:r>
        <w:rPr>
          <w:lang w:val="en-US"/>
        </w:rPr>
        <w:t>[</w:t>
      </w:r>
      <w:r w:rsidRPr="00B76EA9">
        <w:rPr>
          <w:b/>
          <w:color w:val="00B0F0"/>
          <w:lang w:val="en-US"/>
        </w:rPr>
        <w:t>+</w:t>
      </w:r>
      <w:r w:rsidRPr="00B76EA9">
        <w:rPr>
          <w:b/>
          <w:lang w:val="en-US"/>
        </w:rPr>
        <w:t xml:space="preserve"> Add Action</w:t>
      </w:r>
      <w:r>
        <w:rPr>
          <w:lang w:val="en-US"/>
        </w:rPr>
        <w:t>]:</w:t>
      </w:r>
    </w:p>
    <w:p w14:paraId="5D72571B" w14:textId="47F08005" w:rsidR="00B76EA9" w:rsidRPr="00B76EA9" w:rsidRDefault="00B76EA9" w:rsidP="00B76EA9">
      <w:pPr>
        <w:pStyle w:val="ListParagraph"/>
        <w:numPr>
          <w:ilvl w:val="3"/>
          <w:numId w:val="2"/>
        </w:numPr>
        <w:jc w:val="both"/>
      </w:pPr>
      <w:r w:rsidRPr="00B76EA9">
        <w:t xml:space="preserve">Antes de hacer cualquier </w:t>
      </w:r>
      <w:proofErr w:type="spellStart"/>
      <w:r>
        <w:t>configuraci</w:t>
      </w:r>
      <w:r>
        <w:rPr>
          <w:lang w:val="es-ES"/>
        </w:rPr>
        <w:t>ón</w:t>
      </w:r>
      <w:proofErr w:type="spellEnd"/>
      <w:r>
        <w:rPr>
          <w:lang w:val="es-ES"/>
        </w:rPr>
        <w:t>, nos pide que seleccionemos el tipo de acción que queremos realizar:</w:t>
      </w:r>
    </w:p>
    <w:p w14:paraId="113CBE6D" w14:textId="16402E11" w:rsidR="00B76EA9" w:rsidRDefault="00002CB0" w:rsidP="00B76EA9">
      <w:pPr>
        <w:jc w:val="center"/>
      </w:pPr>
      <w:r w:rsidRPr="00002CB0">
        <w:drawing>
          <wp:inline distT="0" distB="0" distL="0" distR="0" wp14:anchorId="3733FEF2" wp14:editId="3F0ADC1B">
            <wp:extent cx="1319711" cy="17217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1420" cy="17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2E42" w14:textId="0DA128B8" w:rsidR="00B76EA9" w:rsidRDefault="00B76EA9" w:rsidP="00B76EA9">
      <w:pPr>
        <w:pStyle w:val="ListParagraph"/>
        <w:numPr>
          <w:ilvl w:val="4"/>
          <w:numId w:val="2"/>
        </w:numPr>
        <w:jc w:val="both"/>
      </w:pPr>
      <w:r>
        <w:t xml:space="preserve">En este seleccionaremos la opción de </w:t>
      </w:r>
      <w:r w:rsidR="00303884">
        <w:t>“</w:t>
      </w:r>
      <w:r w:rsidR="00303884" w:rsidRPr="00303884">
        <w:rPr>
          <w:b/>
        </w:rPr>
        <w:t xml:space="preserve">Email </w:t>
      </w:r>
      <w:proofErr w:type="spellStart"/>
      <w:r w:rsidR="00303884" w:rsidRPr="00303884">
        <w:rPr>
          <w:b/>
        </w:rPr>
        <w:t>Alerts</w:t>
      </w:r>
      <w:proofErr w:type="spellEnd"/>
      <w:r w:rsidR="00303884">
        <w:t>”</w:t>
      </w:r>
    </w:p>
    <w:p w14:paraId="7AA3DFB3" w14:textId="50852F35" w:rsidR="00303884" w:rsidRDefault="00303884" w:rsidP="00303884">
      <w:pPr>
        <w:pStyle w:val="ListParagraph"/>
        <w:numPr>
          <w:ilvl w:val="3"/>
          <w:numId w:val="2"/>
        </w:numPr>
        <w:jc w:val="both"/>
      </w:pPr>
      <w:r>
        <w:lastRenderedPageBreak/>
        <w:t>Esta opción nos habilitará los siguientes campos del formulario:</w:t>
      </w:r>
    </w:p>
    <w:p w14:paraId="2070F313" w14:textId="3CC5F623" w:rsidR="00303884" w:rsidRDefault="00002CB0" w:rsidP="00303884">
      <w:pPr>
        <w:jc w:val="center"/>
      </w:pPr>
      <w:r w:rsidRPr="00002CB0">
        <w:drawing>
          <wp:inline distT="0" distB="0" distL="0" distR="0" wp14:anchorId="11807D86" wp14:editId="30692385">
            <wp:extent cx="1907843" cy="177107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8714" cy="18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878E" w14:textId="46A45D3B" w:rsidR="00303884" w:rsidRDefault="00303884" w:rsidP="00303884">
      <w:pPr>
        <w:pStyle w:val="ListParagraph"/>
        <w:numPr>
          <w:ilvl w:val="4"/>
          <w:numId w:val="2"/>
        </w:numPr>
        <w:jc w:val="both"/>
      </w:pPr>
      <w:proofErr w:type="spellStart"/>
      <w:r>
        <w:t>Action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el nombre que le pondremos a la acción a crear.</w:t>
      </w:r>
    </w:p>
    <w:p w14:paraId="23D6F5D4" w14:textId="6C830B5D" w:rsidR="000F11E3" w:rsidRDefault="00303884" w:rsidP="000F11E3">
      <w:pPr>
        <w:pStyle w:val="ListParagraph"/>
        <w:numPr>
          <w:ilvl w:val="4"/>
          <w:numId w:val="2"/>
        </w:numPr>
        <w:jc w:val="both"/>
      </w:pPr>
      <w:r>
        <w:t xml:space="preserve">Email </w:t>
      </w:r>
      <w:proofErr w:type="spellStart"/>
      <w:r>
        <w:t>Alert</w:t>
      </w:r>
      <w:proofErr w:type="spellEnd"/>
      <w:r>
        <w:t>: tendremos que seleccionar un “</w:t>
      </w:r>
      <w:r w:rsidRPr="00303884">
        <w:rPr>
          <w:b/>
        </w:rPr>
        <w:t xml:space="preserve">email </w:t>
      </w:r>
      <w:proofErr w:type="spellStart"/>
      <w:r w:rsidRPr="00303884">
        <w:rPr>
          <w:b/>
        </w:rPr>
        <w:t>alert</w:t>
      </w:r>
      <w:proofErr w:type="spellEnd"/>
      <w:r>
        <w:t>” creado con anterioridad.</w:t>
      </w:r>
      <w:r w:rsidR="00DA5DBA">
        <w:t xml:space="preserve"> En este caso seleccionaremos “</w:t>
      </w:r>
      <w:proofErr w:type="spellStart"/>
      <w:r w:rsidR="00DA5DBA">
        <w:t>flowTest</w:t>
      </w:r>
      <w:proofErr w:type="spellEnd"/>
      <w:r w:rsidR="00DA5DBA">
        <w:t>”</w:t>
      </w:r>
      <w:r w:rsidR="000F11E3">
        <w:t>:</w:t>
      </w:r>
    </w:p>
    <w:p w14:paraId="7A57DD3A" w14:textId="1F38B678" w:rsidR="000F11E3" w:rsidRDefault="000F11E3" w:rsidP="000F11E3">
      <w:pPr>
        <w:jc w:val="center"/>
      </w:pPr>
      <w:r w:rsidRPr="000F11E3">
        <w:drawing>
          <wp:inline distT="0" distB="0" distL="0" distR="0" wp14:anchorId="5A6A740F" wp14:editId="0C777B55">
            <wp:extent cx="1987165" cy="1624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5367" cy="163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7C6D" w14:textId="2B8D3612" w:rsidR="000F11E3" w:rsidRPr="0007256C" w:rsidRDefault="0007256C" w:rsidP="0007256C">
      <w:pPr>
        <w:pStyle w:val="ListParagraph"/>
        <w:numPr>
          <w:ilvl w:val="3"/>
          <w:numId w:val="2"/>
        </w:numPr>
        <w:jc w:val="both"/>
      </w:pPr>
      <w:r>
        <w:t xml:space="preserve">Presionamos </w:t>
      </w:r>
      <w:r w:rsidRPr="0007256C">
        <w:t>[</w:t>
      </w:r>
      <w:proofErr w:type="spellStart"/>
      <w:r w:rsidRPr="0007256C">
        <w:rPr>
          <w:b/>
        </w:rPr>
        <w:t>save</w:t>
      </w:r>
      <w:proofErr w:type="spellEnd"/>
      <w:r w:rsidRPr="0007256C">
        <w:t xml:space="preserve">] y </w:t>
      </w:r>
      <w:r>
        <w:t>el sistema crear</w:t>
      </w:r>
      <w:r>
        <w:rPr>
          <w:lang w:val="es-ES"/>
        </w:rPr>
        <w:t>á nuestra nueva acción y nos dará la posibilidad de añadir otra:</w:t>
      </w:r>
    </w:p>
    <w:p w14:paraId="6360098F" w14:textId="211C2F5C" w:rsidR="0007256C" w:rsidRDefault="0007256C" w:rsidP="0007256C">
      <w:pPr>
        <w:jc w:val="center"/>
      </w:pPr>
      <w:r w:rsidRPr="0007256C">
        <w:drawing>
          <wp:inline distT="0" distB="0" distL="0" distR="0" wp14:anchorId="25755AE3" wp14:editId="37067171">
            <wp:extent cx="1269798" cy="846532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9572" cy="8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975A" w14:textId="3D23BFCD" w:rsidR="0007256C" w:rsidRDefault="008A72FD" w:rsidP="00A245E1">
      <w:pPr>
        <w:pStyle w:val="ListParagraph"/>
        <w:numPr>
          <w:ilvl w:val="2"/>
          <w:numId w:val="2"/>
        </w:numPr>
        <w:jc w:val="both"/>
      </w:pPr>
      <w:r>
        <w:t xml:space="preserve">En caso que no queramos crear una acción inmediata como la vista anteriormente, es posible utilizar </w:t>
      </w:r>
      <w:r w:rsidR="004937E3">
        <w:t>el recuadro de “</w:t>
      </w:r>
      <w:proofErr w:type="spellStart"/>
      <w:r w:rsidR="004937E3" w:rsidRPr="004937E3">
        <w:rPr>
          <w:b/>
        </w:rPr>
        <w:t>Scheduled</w:t>
      </w:r>
      <w:proofErr w:type="spellEnd"/>
      <w:r w:rsidR="004937E3" w:rsidRPr="004937E3">
        <w:rPr>
          <w:b/>
        </w:rPr>
        <w:t xml:space="preserve"> </w:t>
      </w:r>
      <w:proofErr w:type="spellStart"/>
      <w:r w:rsidR="004937E3" w:rsidRPr="004937E3">
        <w:rPr>
          <w:b/>
        </w:rPr>
        <w:t>Actions</w:t>
      </w:r>
      <w:proofErr w:type="spellEnd"/>
      <w:r w:rsidR="004937E3">
        <w:t>” o acciones programadas. El procedimiento es similar al anterior, la única diferencia está en el paso que se debe realizar antes de añadir una nueva acción:</w:t>
      </w:r>
    </w:p>
    <w:p w14:paraId="1F81ED12" w14:textId="0A3050D7" w:rsidR="004937E3" w:rsidRDefault="004937E3" w:rsidP="004937E3">
      <w:pPr>
        <w:jc w:val="center"/>
      </w:pPr>
      <w:r w:rsidRPr="004937E3">
        <w:drawing>
          <wp:inline distT="0" distB="0" distL="0" distR="0" wp14:anchorId="199E0C84" wp14:editId="7E52E6DF">
            <wp:extent cx="1396531" cy="96981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6803" cy="9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041F" w14:textId="453DAFC1" w:rsidR="004937E3" w:rsidRDefault="004937E3" w:rsidP="004937E3">
      <w:pPr>
        <w:pStyle w:val="ListParagraph"/>
        <w:numPr>
          <w:ilvl w:val="3"/>
          <w:numId w:val="2"/>
        </w:numPr>
        <w:jc w:val="both"/>
      </w:pPr>
      <w:r w:rsidRPr="004937E3">
        <w:t xml:space="preserve">Set Schedule: nos permite seleccionar el </w:t>
      </w:r>
      <w:r>
        <w:t>momento (día u horas) en que se va a ejecutar la acción:</w:t>
      </w:r>
    </w:p>
    <w:p w14:paraId="6A8C58F0" w14:textId="7D6F9236" w:rsidR="004937E3" w:rsidRDefault="004937E3" w:rsidP="004937E3">
      <w:pPr>
        <w:jc w:val="center"/>
      </w:pPr>
      <w:r w:rsidRPr="004937E3">
        <w:lastRenderedPageBreak/>
        <w:drawing>
          <wp:inline distT="0" distB="0" distL="0" distR="0" wp14:anchorId="32E21204" wp14:editId="68BFAE0B">
            <wp:extent cx="3277221" cy="62546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7075" cy="6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1C6D" w14:textId="6839907A" w:rsidR="004937E3" w:rsidRDefault="004937E3" w:rsidP="004937E3">
      <w:pPr>
        <w:pStyle w:val="ListParagraph"/>
        <w:numPr>
          <w:ilvl w:val="4"/>
          <w:numId w:val="2"/>
        </w:numPr>
        <w:jc w:val="both"/>
      </w:pPr>
      <w:r>
        <w:t>La primera opción nos permite realizar una acción antes o después de creado o modificado el objeto.</w:t>
      </w:r>
    </w:p>
    <w:p w14:paraId="03688EA3" w14:textId="1C84B876" w:rsidR="004937E3" w:rsidRDefault="004937E3" w:rsidP="004937E3">
      <w:pPr>
        <w:pStyle w:val="ListParagraph"/>
        <w:numPr>
          <w:ilvl w:val="4"/>
          <w:numId w:val="2"/>
        </w:numPr>
        <w:jc w:val="both"/>
      </w:pPr>
      <w:r>
        <w:t>La segundo es para programar la acción una X cantidad de Días y Horas desde el momento en que se llegue al nodo.</w:t>
      </w:r>
    </w:p>
    <w:p w14:paraId="2AA53FE4" w14:textId="223AF352" w:rsidR="004937E3" w:rsidRDefault="00920D30" w:rsidP="004937E3">
      <w:pPr>
        <w:pStyle w:val="ListParagraph"/>
        <w:numPr>
          <w:ilvl w:val="2"/>
          <w:numId w:val="2"/>
        </w:numPr>
        <w:jc w:val="both"/>
      </w:pPr>
      <w:r>
        <w:t>Salvamos y el sistema nos permite crear otro “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” de ser necesario:</w:t>
      </w:r>
    </w:p>
    <w:p w14:paraId="4A9559B2" w14:textId="55AAD5EB" w:rsidR="00920D30" w:rsidRDefault="00920D30" w:rsidP="00920D30">
      <w:pPr>
        <w:jc w:val="center"/>
      </w:pPr>
      <w:r w:rsidRPr="00920D30">
        <w:drawing>
          <wp:inline distT="0" distB="0" distL="0" distR="0" wp14:anchorId="0F0379DA" wp14:editId="3DB4CA06">
            <wp:extent cx="2279056" cy="790820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0726" cy="7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6E2B" w14:textId="2A28F006" w:rsidR="00920D30" w:rsidRPr="004937E3" w:rsidRDefault="001874BA" w:rsidP="001874BA">
      <w:pPr>
        <w:pStyle w:val="ListParagraph"/>
        <w:numPr>
          <w:ilvl w:val="1"/>
          <w:numId w:val="2"/>
        </w:numPr>
        <w:jc w:val="both"/>
      </w:pPr>
      <w:r>
        <w:t xml:space="preserve">Por último, presionamos el botón </w:t>
      </w:r>
      <w:r>
        <w:rPr>
          <w:lang w:val="en-US"/>
        </w:rPr>
        <w:t>[</w:t>
      </w:r>
      <w:r w:rsidRPr="001874BA">
        <w:rPr>
          <w:lang w:val="en-US"/>
        </w:rPr>
        <w:drawing>
          <wp:inline distT="0" distB="0" distL="0" distR="0" wp14:anchorId="0F321423" wp14:editId="68155A04">
            <wp:extent cx="525917" cy="219132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644" cy="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  para iniciar el proceso.</w:t>
      </w:r>
      <w:bookmarkStart w:id="0" w:name="_GoBack"/>
      <w:bookmarkEnd w:id="0"/>
    </w:p>
    <w:p w14:paraId="438E64A0" w14:textId="25D022C0" w:rsidR="003F7B2E" w:rsidRPr="004937E3" w:rsidRDefault="003F7B2E" w:rsidP="003F7B2E">
      <w:pPr>
        <w:jc w:val="both"/>
      </w:pPr>
    </w:p>
    <w:sectPr w:rsidR="003F7B2E" w:rsidRPr="00493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1CF1"/>
    <w:multiLevelType w:val="hybridMultilevel"/>
    <w:tmpl w:val="F96C329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41E0E"/>
    <w:multiLevelType w:val="hybridMultilevel"/>
    <w:tmpl w:val="AED2240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814AD"/>
    <w:multiLevelType w:val="hybridMultilevel"/>
    <w:tmpl w:val="81D8D46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4"/>
    <w:rsid w:val="00002CB0"/>
    <w:rsid w:val="0001169F"/>
    <w:rsid w:val="00020103"/>
    <w:rsid w:val="000478CB"/>
    <w:rsid w:val="00065559"/>
    <w:rsid w:val="0007256C"/>
    <w:rsid w:val="0007426F"/>
    <w:rsid w:val="00074CA9"/>
    <w:rsid w:val="00095626"/>
    <w:rsid w:val="000B0326"/>
    <w:rsid w:val="000D3A22"/>
    <w:rsid w:val="000E1248"/>
    <w:rsid w:val="000F11E3"/>
    <w:rsid w:val="001452FB"/>
    <w:rsid w:val="00175F68"/>
    <w:rsid w:val="0018589B"/>
    <w:rsid w:val="001874BA"/>
    <w:rsid w:val="00197CC4"/>
    <w:rsid w:val="001C307D"/>
    <w:rsid w:val="001E54E6"/>
    <w:rsid w:val="001F29AE"/>
    <w:rsid w:val="001F5617"/>
    <w:rsid w:val="002145BA"/>
    <w:rsid w:val="00215290"/>
    <w:rsid w:val="00243277"/>
    <w:rsid w:val="002529AE"/>
    <w:rsid w:val="0029046D"/>
    <w:rsid w:val="002B2E97"/>
    <w:rsid w:val="002B3A3F"/>
    <w:rsid w:val="002B554F"/>
    <w:rsid w:val="002C56ED"/>
    <w:rsid w:val="002D0C33"/>
    <w:rsid w:val="002E1038"/>
    <w:rsid w:val="00303884"/>
    <w:rsid w:val="003055BA"/>
    <w:rsid w:val="003420C2"/>
    <w:rsid w:val="0035095E"/>
    <w:rsid w:val="00391A31"/>
    <w:rsid w:val="00395DB5"/>
    <w:rsid w:val="003A2B86"/>
    <w:rsid w:val="003B3B17"/>
    <w:rsid w:val="003D2CFA"/>
    <w:rsid w:val="003D5C73"/>
    <w:rsid w:val="003D7250"/>
    <w:rsid w:val="003D79D6"/>
    <w:rsid w:val="003E00CB"/>
    <w:rsid w:val="003F5275"/>
    <w:rsid w:val="003F7B2E"/>
    <w:rsid w:val="00405987"/>
    <w:rsid w:val="00412BF1"/>
    <w:rsid w:val="00420249"/>
    <w:rsid w:val="0045531F"/>
    <w:rsid w:val="004937E3"/>
    <w:rsid w:val="004A10E3"/>
    <w:rsid w:val="004F0DFD"/>
    <w:rsid w:val="004F6635"/>
    <w:rsid w:val="005072AE"/>
    <w:rsid w:val="00515819"/>
    <w:rsid w:val="005258EF"/>
    <w:rsid w:val="00547748"/>
    <w:rsid w:val="00547C89"/>
    <w:rsid w:val="00560164"/>
    <w:rsid w:val="005703D8"/>
    <w:rsid w:val="0057282E"/>
    <w:rsid w:val="005910CB"/>
    <w:rsid w:val="00595D83"/>
    <w:rsid w:val="005A0B43"/>
    <w:rsid w:val="005A10A7"/>
    <w:rsid w:val="005A799F"/>
    <w:rsid w:val="005C46A5"/>
    <w:rsid w:val="005D252B"/>
    <w:rsid w:val="005D2FD0"/>
    <w:rsid w:val="005F288F"/>
    <w:rsid w:val="00623C0F"/>
    <w:rsid w:val="00635D89"/>
    <w:rsid w:val="0064333B"/>
    <w:rsid w:val="00646E99"/>
    <w:rsid w:val="00647004"/>
    <w:rsid w:val="006574DA"/>
    <w:rsid w:val="00660819"/>
    <w:rsid w:val="00672593"/>
    <w:rsid w:val="00696E51"/>
    <w:rsid w:val="006A6FFC"/>
    <w:rsid w:val="006B4BBA"/>
    <w:rsid w:val="006B52A6"/>
    <w:rsid w:val="006D4A11"/>
    <w:rsid w:val="006D66D7"/>
    <w:rsid w:val="006E6E06"/>
    <w:rsid w:val="006F53FD"/>
    <w:rsid w:val="007325C8"/>
    <w:rsid w:val="00737544"/>
    <w:rsid w:val="00761F57"/>
    <w:rsid w:val="00771489"/>
    <w:rsid w:val="00774B3A"/>
    <w:rsid w:val="00781369"/>
    <w:rsid w:val="00793868"/>
    <w:rsid w:val="007C000A"/>
    <w:rsid w:val="007D0E76"/>
    <w:rsid w:val="007F464A"/>
    <w:rsid w:val="00801DEB"/>
    <w:rsid w:val="008056AA"/>
    <w:rsid w:val="0081330C"/>
    <w:rsid w:val="008523B9"/>
    <w:rsid w:val="0085278A"/>
    <w:rsid w:val="008533A5"/>
    <w:rsid w:val="008569F4"/>
    <w:rsid w:val="008670FB"/>
    <w:rsid w:val="00867DA6"/>
    <w:rsid w:val="00897B8A"/>
    <w:rsid w:val="008A4E2C"/>
    <w:rsid w:val="008A5410"/>
    <w:rsid w:val="008A65A0"/>
    <w:rsid w:val="008A72FD"/>
    <w:rsid w:val="008B1E73"/>
    <w:rsid w:val="008B667B"/>
    <w:rsid w:val="008C6D2A"/>
    <w:rsid w:val="008F65DC"/>
    <w:rsid w:val="00900F0B"/>
    <w:rsid w:val="00920D30"/>
    <w:rsid w:val="009412BF"/>
    <w:rsid w:val="00952153"/>
    <w:rsid w:val="00962FB3"/>
    <w:rsid w:val="00977403"/>
    <w:rsid w:val="00987868"/>
    <w:rsid w:val="00993159"/>
    <w:rsid w:val="009C1454"/>
    <w:rsid w:val="009C551B"/>
    <w:rsid w:val="009C6AA2"/>
    <w:rsid w:val="009D10C0"/>
    <w:rsid w:val="009D15B3"/>
    <w:rsid w:val="00A245E1"/>
    <w:rsid w:val="00A30989"/>
    <w:rsid w:val="00A66660"/>
    <w:rsid w:val="00A7270E"/>
    <w:rsid w:val="00A825FA"/>
    <w:rsid w:val="00B27674"/>
    <w:rsid w:val="00B27D89"/>
    <w:rsid w:val="00B76EA9"/>
    <w:rsid w:val="00B871E6"/>
    <w:rsid w:val="00BA0C08"/>
    <w:rsid w:val="00BC15B1"/>
    <w:rsid w:val="00BD272B"/>
    <w:rsid w:val="00BD49BB"/>
    <w:rsid w:val="00BD6671"/>
    <w:rsid w:val="00BE6068"/>
    <w:rsid w:val="00C05CE4"/>
    <w:rsid w:val="00C17929"/>
    <w:rsid w:val="00C370B7"/>
    <w:rsid w:val="00C52701"/>
    <w:rsid w:val="00C63F1D"/>
    <w:rsid w:val="00C67538"/>
    <w:rsid w:val="00C71529"/>
    <w:rsid w:val="00C7406C"/>
    <w:rsid w:val="00C74FEB"/>
    <w:rsid w:val="00C7785B"/>
    <w:rsid w:val="00C77CC8"/>
    <w:rsid w:val="00C83EB9"/>
    <w:rsid w:val="00C908EB"/>
    <w:rsid w:val="00C94394"/>
    <w:rsid w:val="00C9475A"/>
    <w:rsid w:val="00CA1AD6"/>
    <w:rsid w:val="00CA6988"/>
    <w:rsid w:val="00CD4A06"/>
    <w:rsid w:val="00CD6A77"/>
    <w:rsid w:val="00CD758C"/>
    <w:rsid w:val="00CE29F6"/>
    <w:rsid w:val="00CE31F1"/>
    <w:rsid w:val="00CE4529"/>
    <w:rsid w:val="00CF01CF"/>
    <w:rsid w:val="00CF29B2"/>
    <w:rsid w:val="00CF7897"/>
    <w:rsid w:val="00D00ECD"/>
    <w:rsid w:val="00D124E7"/>
    <w:rsid w:val="00D13B83"/>
    <w:rsid w:val="00D165D1"/>
    <w:rsid w:val="00D21193"/>
    <w:rsid w:val="00D7342B"/>
    <w:rsid w:val="00D945DC"/>
    <w:rsid w:val="00DA2605"/>
    <w:rsid w:val="00DA5DBA"/>
    <w:rsid w:val="00DA5E6E"/>
    <w:rsid w:val="00E17BD4"/>
    <w:rsid w:val="00E21434"/>
    <w:rsid w:val="00E42E93"/>
    <w:rsid w:val="00E53BD0"/>
    <w:rsid w:val="00E5498A"/>
    <w:rsid w:val="00E6668B"/>
    <w:rsid w:val="00E82AAD"/>
    <w:rsid w:val="00E82F86"/>
    <w:rsid w:val="00EB6B11"/>
    <w:rsid w:val="00EC007E"/>
    <w:rsid w:val="00EE22E7"/>
    <w:rsid w:val="00F00452"/>
    <w:rsid w:val="00F10643"/>
    <w:rsid w:val="00F13CF3"/>
    <w:rsid w:val="00F45AFF"/>
    <w:rsid w:val="00F75499"/>
    <w:rsid w:val="00F75CA2"/>
    <w:rsid w:val="00F768B3"/>
    <w:rsid w:val="00F77DD6"/>
    <w:rsid w:val="00F90934"/>
    <w:rsid w:val="00F917B3"/>
    <w:rsid w:val="00F92721"/>
    <w:rsid w:val="00FB4FAF"/>
    <w:rsid w:val="00FC1D4B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6A08C"/>
  <w15:chartTrackingRefBased/>
  <w15:docId w15:val="{BB8327F3-7796-47EA-A994-8C8DC182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99971-F8F5-40F2-90AB-8F5C23A2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6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177</cp:revision>
  <dcterms:created xsi:type="dcterms:W3CDTF">2023-02-03T16:30:00Z</dcterms:created>
  <dcterms:modified xsi:type="dcterms:W3CDTF">2023-02-08T01:27:00Z</dcterms:modified>
</cp:coreProperties>
</file>