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E64E" w14:textId="1AA2B1AA" w:rsidR="008056AA" w:rsidRDefault="00D45E58" w:rsidP="00D45E58">
      <w:pPr>
        <w:jc w:val="center"/>
        <w:rPr>
          <w:lang w:val="es-ES"/>
        </w:rPr>
      </w:pPr>
      <w:r>
        <w:rPr>
          <w:lang w:val="es-ES"/>
        </w:rPr>
        <w:t xml:space="preserve">2.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Helm Chart</w:t>
      </w:r>
    </w:p>
    <w:p w14:paraId="6E8698BA" w14:textId="6FD9C392" w:rsidR="00D45E58" w:rsidRDefault="00D45E58" w:rsidP="00D45E58">
      <w:pPr>
        <w:jc w:val="both"/>
        <w:rPr>
          <w:lang w:val="es-ES"/>
        </w:rPr>
      </w:pPr>
      <w:r>
        <w:rPr>
          <w:lang w:val="es-ES"/>
        </w:rPr>
        <w:t>En este tutorial vamos a ver como crear paso a paso un Chart de Helm para encapsular nuestra aplicación.</w:t>
      </w:r>
      <w:r w:rsidR="00D14A39">
        <w:rPr>
          <w:lang w:val="es-ES"/>
        </w:rPr>
        <w:t xml:space="preserve"> Anteriormente, en la introducción, vimos que es HELM, las ventajas que este tiene y la forma de crear un chart genérico. Este tutorial, retoma desde ese momento, desde que se creó el chart.</w:t>
      </w:r>
    </w:p>
    <w:p w14:paraId="0ACAD837" w14:textId="211B2A6F" w:rsidR="00D14A39" w:rsidRDefault="009C053F" w:rsidP="009C053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Como en el tutorial 0.6.2, creamos un chart genérico de HELM.</w:t>
      </w:r>
    </w:p>
    <w:p w14:paraId="2A379807" w14:textId="68EDD879" w:rsidR="009C053F" w:rsidRDefault="009C053F" w:rsidP="009C053F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helm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NOMBRE_DEL_CHART</w:t>
      </w:r>
    </w:p>
    <w:p w14:paraId="079679B8" w14:textId="773BE4FE" w:rsidR="002E6953" w:rsidRPr="002E6953" w:rsidRDefault="002E6953" w:rsidP="002E6953">
      <w:pPr>
        <w:jc w:val="both"/>
        <w:rPr>
          <w:lang w:val="es-ES"/>
        </w:rPr>
      </w:pPr>
      <w:r w:rsidRPr="002E6953">
        <w:rPr>
          <w:lang w:val="es-ES"/>
        </w:rPr>
        <w:drawing>
          <wp:inline distT="0" distB="0" distL="0" distR="0" wp14:anchorId="4FCCCBE6" wp14:editId="78060B36">
            <wp:extent cx="5400040" cy="112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8D50" w14:textId="59B6CF69" w:rsidR="008C4397" w:rsidRDefault="002E6953" w:rsidP="002E695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Todas las configuraciones que realicemos para definir las propiedades de los componentes de </w:t>
      </w:r>
      <w:proofErr w:type="spellStart"/>
      <w:r w:rsidRPr="0069307E">
        <w:rPr>
          <w:b/>
          <w:lang w:val="es-ES"/>
        </w:rPr>
        <w:t>kubernetes</w:t>
      </w:r>
      <w:proofErr w:type="spellEnd"/>
      <w:r>
        <w:rPr>
          <w:lang w:val="es-ES"/>
        </w:rPr>
        <w:t xml:space="preserve"> </w:t>
      </w:r>
      <w:r w:rsidR="00CF14EE">
        <w:rPr>
          <w:lang w:val="es-ES"/>
        </w:rPr>
        <w:t xml:space="preserve">se encuentran en la carpeta de </w:t>
      </w:r>
      <w:proofErr w:type="spellStart"/>
      <w:r w:rsidR="00CF14EE" w:rsidRPr="00CF14EE">
        <w:rPr>
          <w:b/>
          <w:lang w:val="es-ES"/>
        </w:rPr>
        <w:t>templates</w:t>
      </w:r>
      <w:proofErr w:type="spellEnd"/>
      <w:r w:rsidR="00CF14EE">
        <w:rPr>
          <w:lang w:val="es-ES"/>
        </w:rPr>
        <w:t>.</w:t>
      </w:r>
    </w:p>
    <w:p w14:paraId="553FCB75" w14:textId="118308BF" w:rsidR="00CF4C76" w:rsidRPr="00CF4C76" w:rsidRDefault="00CF4C76" w:rsidP="00CF4C76">
      <w:pPr>
        <w:jc w:val="center"/>
        <w:rPr>
          <w:lang w:val="es-ES"/>
        </w:rPr>
      </w:pPr>
      <w:r w:rsidRPr="00CF4C76">
        <w:rPr>
          <w:lang w:val="es-ES"/>
        </w:rPr>
        <w:drawing>
          <wp:inline distT="0" distB="0" distL="0" distR="0" wp14:anchorId="6AF3419B" wp14:editId="1128B652">
            <wp:extent cx="1562318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B349" w14:textId="2CF51AC0" w:rsidR="00CF4C76" w:rsidRDefault="00F517A3" w:rsidP="002E695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Fuera, podemos encontrar dos archivos, </w:t>
      </w:r>
      <w:r w:rsidRPr="00F517A3">
        <w:rPr>
          <w:b/>
          <w:lang w:val="es-ES"/>
        </w:rPr>
        <w:t>Chart</w:t>
      </w:r>
      <w:r>
        <w:rPr>
          <w:lang w:val="es-ES"/>
        </w:rPr>
        <w:t xml:space="preserve"> y </w:t>
      </w:r>
      <w:proofErr w:type="spellStart"/>
      <w:r w:rsidRPr="00F517A3">
        <w:rPr>
          <w:b/>
          <w:lang w:val="es-ES"/>
        </w:rPr>
        <w:t>values</w:t>
      </w:r>
      <w:proofErr w:type="spellEnd"/>
      <w:r>
        <w:rPr>
          <w:lang w:val="es-ES"/>
        </w:rPr>
        <w:t>.</w:t>
      </w:r>
    </w:p>
    <w:p w14:paraId="52100B98" w14:textId="2799708A" w:rsidR="00F517A3" w:rsidRDefault="00F517A3" w:rsidP="00F517A3">
      <w:pPr>
        <w:pStyle w:val="ListParagraph"/>
        <w:numPr>
          <w:ilvl w:val="1"/>
          <w:numId w:val="2"/>
        </w:numPr>
        <w:jc w:val="both"/>
        <w:rPr>
          <w:lang w:val="es-ES"/>
        </w:rPr>
      </w:pPr>
      <w:r w:rsidRPr="00F517A3">
        <w:rPr>
          <w:b/>
          <w:lang w:val="es-ES"/>
        </w:rPr>
        <w:t>Chart</w:t>
      </w:r>
      <w:r>
        <w:rPr>
          <w:lang w:val="es-ES"/>
        </w:rPr>
        <w:t xml:space="preserve"> provee los datos como nombre y versión del </w:t>
      </w:r>
      <w:r w:rsidRPr="00F517A3">
        <w:rPr>
          <w:b/>
          <w:lang w:val="es-ES"/>
        </w:rPr>
        <w:t>chart</w:t>
      </w:r>
      <w:r>
        <w:rPr>
          <w:lang w:val="es-ES"/>
        </w:rPr>
        <w:t xml:space="preserve"> que se va a utilizar.</w:t>
      </w:r>
    </w:p>
    <w:p w14:paraId="447F19A0" w14:textId="65214959" w:rsidR="00FB3478" w:rsidRDefault="00FB3478" w:rsidP="00FB3478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Aquí es posible agregar otros datos como “</w:t>
      </w:r>
      <w:proofErr w:type="spellStart"/>
      <w:r w:rsidRPr="00FB3478">
        <w:rPr>
          <w:b/>
          <w:lang w:val="es-ES"/>
        </w:rPr>
        <w:t>maintainers</w:t>
      </w:r>
      <w:proofErr w:type="spellEnd"/>
      <w:r>
        <w:rPr>
          <w:lang w:val="es-ES"/>
        </w:rPr>
        <w:t>” para definir las personas que están trabajando sobre este archivo.</w:t>
      </w:r>
    </w:p>
    <w:p w14:paraId="4907C8A7" w14:textId="47F5EC2F" w:rsidR="00B06087" w:rsidRPr="00B06087" w:rsidRDefault="00B06087" w:rsidP="00B06087">
      <w:pPr>
        <w:jc w:val="center"/>
        <w:rPr>
          <w:lang w:val="es-ES"/>
        </w:rPr>
      </w:pPr>
      <w:r w:rsidRPr="00B06087">
        <w:rPr>
          <w:lang w:val="es-ES"/>
        </w:rPr>
        <w:drawing>
          <wp:inline distT="0" distB="0" distL="0" distR="0" wp14:anchorId="4072A110" wp14:editId="0899C26D">
            <wp:extent cx="2257740" cy="55252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0C41" w14:textId="14B554A3" w:rsidR="00F517A3" w:rsidRDefault="00F517A3" w:rsidP="00F517A3">
      <w:pPr>
        <w:pStyle w:val="ListParagraph"/>
        <w:numPr>
          <w:ilvl w:val="1"/>
          <w:numId w:val="2"/>
        </w:numPr>
        <w:rPr>
          <w:lang w:val="es-ES"/>
        </w:rPr>
      </w:pPr>
      <w:proofErr w:type="spellStart"/>
      <w:r w:rsidRPr="00F517A3">
        <w:rPr>
          <w:b/>
          <w:lang w:val="es-ES"/>
        </w:rPr>
        <w:t>Values</w:t>
      </w:r>
      <w:proofErr w:type="spellEnd"/>
      <w:r>
        <w:rPr>
          <w:lang w:val="es-ES"/>
        </w:rPr>
        <w:t xml:space="preserve"> aquí dentro van todas las configuraciones que pueden ser definidas cuando se carga el chart; por ejemplo, cambiar el valor de una variable en específico.</w:t>
      </w:r>
    </w:p>
    <w:p w14:paraId="0B7CAECF" w14:textId="4573ED83" w:rsidR="00DF21A3" w:rsidRDefault="00DF21A3" w:rsidP="00DF21A3">
      <w:pPr>
        <w:pStyle w:val="ListParagraph"/>
        <w:numPr>
          <w:ilvl w:val="2"/>
          <w:numId w:val="2"/>
        </w:numPr>
        <w:rPr>
          <w:lang w:val="es-ES"/>
        </w:rPr>
      </w:pPr>
      <w:r w:rsidRPr="00DF21A3">
        <w:rPr>
          <w:lang w:val="es-ES"/>
        </w:rPr>
        <w:t xml:space="preserve">--set </w:t>
      </w:r>
      <w:proofErr w:type="spellStart"/>
      <w:proofErr w:type="gramStart"/>
      <w:r w:rsidRPr="00DF21A3">
        <w:rPr>
          <w:lang w:val="es-ES"/>
        </w:rPr>
        <w:t>service.internalPort</w:t>
      </w:r>
      <w:proofErr w:type="spellEnd"/>
      <w:proofErr w:type="gramEnd"/>
      <w:r w:rsidRPr="00DF21A3">
        <w:rPr>
          <w:lang w:val="es-ES"/>
        </w:rPr>
        <w:t>=8080</w:t>
      </w:r>
    </w:p>
    <w:p w14:paraId="0B6B867F" w14:textId="2511377A" w:rsidR="00DF21A3" w:rsidRDefault="00CB047D" w:rsidP="00CB047D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Vamos a trabajar en un principio, si no es necesario mucha manipulación de datos, en el archivo </w:t>
      </w:r>
      <w:proofErr w:type="spellStart"/>
      <w:proofErr w:type="gramStart"/>
      <w:r w:rsidRPr="00CB047D">
        <w:rPr>
          <w:b/>
          <w:lang w:val="es-ES"/>
        </w:rPr>
        <w:t>values.yaml</w:t>
      </w:r>
      <w:proofErr w:type="spellEnd"/>
      <w:proofErr w:type="gramEnd"/>
      <w:r>
        <w:rPr>
          <w:lang w:val="es-ES"/>
        </w:rPr>
        <w:t xml:space="preserve">. Esto es debido a que, los archivos dentro de la carpeta </w:t>
      </w:r>
      <w:proofErr w:type="spellStart"/>
      <w:r w:rsidRPr="00CB047D">
        <w:rPr>
          <w:b/>
          <w:lang w:val="es-ES"/>
        </w:rPr>
        <w:t>template</w:t>
      </w:r>
      <w:proofErr w:type="spellEnd"/>
      <w:r>
        <w:rPr>
          <w:lang w:val="es-ES"/>
        </w:rPr>
        <w:t xml:space="preserve"> ya están configurados para el despliegue de una aplicación. Esto es posible gracias a que están escritos con el motor de plantillas de GO; lo que ayuda a crear condicionales y ajustar dichos archivos a los valores declarados en </w:t>
      </w:r>
      <w:proofErr w:type="spellStart"/>
      <w:proofErr w:type="gramStart"/>
      <w:r w:rsidRPr="00CB047D">
        <w:rPr>
          <w:b/>
          <w:lang w:val="es-ES"/>
        </w:rPr>
        <w:t>values.yaml</w:t>
      </w:r>
      <w:proofErr w:type="spellEnd"/>
      <w:proofErr w:type="gramEnd"/>
      <w:r>
        <w:rPr>
          <w:lang w:val="es-ES"/>
        </w:rPr>
        <w:t>.</w:t>
      </w:r>
    </w:p>
    <w:p w14:paraId="208A131F" w14:textId="697EB4DA" w:rsidR="00CB047D" w:rsidRDefault="00CB047D" w:rsidP="00CB047D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Ojo, esto es solo para el caso de aplicaciones que no lleven mucha manipulación. En caso que la estructura base par aun archivo de </w:t>
      </w:r>
      <w:proofErr w:type="spellStart"/>
      <w:r w:rsidRPr="000D5B5B">
        <w:rPr>
          <w:b/>
          <w:lang w:val="es-ES"/>
        </w:rPr>
        <w:t>deployment</w:t>
      </w:r>
      <w:proofErr w:type="spellEnd"/>
      <w:r>
        <w:rPr>
          <w:lang w:val="es-ES"/>
        </w:rPr>
        <w:t xml:space="preserve">, por ejemplo, nos sea insuficiente, tenemos que </w:t>
      </w:r>
      <w:r w:rsidR="00BD1298">
        <w:rPr>
          <w:lang w:val="es-ES"/>
        </w:rPr>
        <w:t xml:space="preserve">modificar </w:t>
      </w:r>
      <w:proofErr w:type="spellStart"/>
      <w:proofErr w:type="gramStart"/>
      <w:r w:rsidR="00BD1298" w:rsidRPr="000D5B5B">
        <w:rPr>
          <w:b/>
          <w:lang w:val="es-ES"/>
        </w:rPr>
        <w:t>deployment.yaml</w:t>
      </w:r>
      <w:proofErr w:type="spellEnd"/>
      <w:proofErr w:type="gramEnd"/>
      <w:r>
        <w:rPr>
          <w:lang w:val="es-ES"/>
        </w:rPr>
        <w:t>.</w:t>
      </w:r>
    </w:p>
    <w:p w14:paraId="3CECF4CC" w14:textId="7179FFF8" w:rsidR="00FF5D3E" w:rsidRDefault="00143DC4" w:rsidP="00143DC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Lo primero que vemos cuando entramos al archivo “</w:t>
      </w:r>
      <w:proofErr w:type="spellStart"/>
      <w:proofErr w:type="gramStart"/>
      <w:r w:rsidRPr="00143DC4">
        <w:rPr>
          <w:b/>
          <w:lang w:val="es-ES"/>
        </w:rPr>
        <w:t>values.yaml</w:t>
      </w:r>
      <w:proofErr w:type="spellEnd"/>
      <w:proofErr w:type="gramEnd"/>
      <w:r>
        <w:rPr>
          <w:lang w:val="es-ES"/>
        </w:rPr>
        <w:t>” es la propiedad de réplicas:</w:t>
      </w:r>
    </w:p>
    <w:p w14:paraId="4BD60011" w14:textId="705DB9D0" w:rsidR="00143DC4" w:rsidRPr="00143DC4" w:rsidRDefault="00143DC4" w:rsidP="00143DC4">
      <w:pPr>
        <w:jc w:val="center"/>
        <w:rPr>
          <w:lang w:val="es-ES"/>
        </w:rPr>
      </w:pPr>
      <w:r w:rsidRPr="00143DC4">
        <w:rPr>
          <w:lang w:val="es-ES"/>
        </w:rPr>
        <w:drawing>
          <wp:inline distT="0" distB="0" distL="0" distR="0" wp14:anchorId="37F7BC66" wp14:editId="36036D52">
            <wp:extent cx="1228896" cy="23815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4FFB" w14:textId="59EA5732" w:rsidR="00143DC4" w:rsidRDefault="00143DC4" w:rsidP="00143DC4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Aquí podemos definir cuantas réplicas iniciales queremos de nuestra aplicación; por defecto aparecerá en 1, pero podemos cambiar el valor a nuestro gusto.</w:t>
      </w:r>
    </w:p>
    <w:p w14:paraId="0E1FFEFF" w14:textId="051953AF" w:rsidR="00A2003D" w:rsidRDefault="00F91994" w:rsidP="00A2003D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Seguido, tenemos la información perteneciente a la imagen que vamos a utilizar:</w:t>
      </w:r>
    </w:p>
    <w:p w14:paraId="37AC26B5" w14:textId="75047E95" w:rsidR="00F91994" w:rsidRPr="00F91994" w:rsidRDefault="00F91994" w:rsidP="00F91994">
      <w:pPr>
        <w:jc w:val="center"/>
        <w:rPr>
          <w:lang w:val="es-ES"/>
        </w:rPr>
      </w:pPr>
      <w:r w:rsidRPr="00F91994">
        <w:rPr>
          <w:lang w:val="es-ES"/>
        </w:rPr>
        <w:drawing>
          <wp:inline distT="0" distB="0" distL="0" distR="0" wp14:anchorId="7395B5D5" wp14:editId="516D9BF2">
            <wp:extent cx="2010056" cy="9621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1B01" w14:textId="5AA34A04" w:rsidR="00F91994" w:rsidRDefault="00F91994" w:rsidP="00F91994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 w:rsidRPr="00F91994">
        <w:rPr>
          <w:b/>
          <w:lang w:val="es-ES"/>
        </w:rPr>
        <w:t>repository</w:t>
      </w:r>
      <w:proofErr w:type="spellEnd"/>
      <w:r>
        <w:rPr>
          <w:lang w:val="es-ES"/>
        </w:rPr>
        <w:t xml:space="preserve">: aquí definimos la imagen que vamos a descargar. Si queremos usar la imagen de nuestra aplicación, tenemos que tenerla subida a algún repositorio domo </w:t>
      </w:r>
      <w:proofErr w:type="spellStart"/>
      <w:proofErr w:type="gramStart"/>
      <w:r>
        <w:rPr>
          <w:b/>
          <w:lang w:val="es-ES"/>
        </w:rPr>
        <w:t>D</w:t>
      </w:r>
      <w:r w:rsidRPr="00F91994">
        <w:rPr>
          <w:b/>
          <w:lang w:val="es-ES"/>
        </w:rPr>
        <w:t>ockerHub</w:t>
      </w:r>
      <w:proofErr w:type="spellEnd"/>
      <w:proofErr w:type="gramEnd"/>
      <w:r>
        <w:rPr>
          <w:lang w:val="es-ES"/>
        </w:rPr>
        <w:t xml:space="preserve"> por ejemplo. En caso de tener un repositorio propio, se puede cambiar esta propiedad en </w:t>
      </w:r>
      <w:proofErr w:type="spellStart"/>
      <w:r w:rsidRPr="00F91994">
        <w:rPr>
          <w:b/>
          <w:lang w:val="es-ES"/>
        </w:rPr>
        <w:t>Kubernetes</w:t>
      </w:r>
      <w:proofErr w:type="spellEnd"/>
      <w:r>
        <w:rPr>
          <w:lang w:val="es-ES"/>
        </w:rPr>
        <w:t>.</w:t>
      </w:r>
    </w:p>
    <w:p w14:paraId="455B59A3" w14:textId="29B5A732" w:rsidR="00F91994" w:rsidRDefault="00F91994" w:rsidP="00F91994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pullPolicy</w:t>
      </w:r>
      <w:proofErr w:type="spellEnd"/>
      <w:r w:rsidRPr="00F91994">
        <w:rPr>
          <w:lang w:val="es-ES"/>
        </w:rPr>
        <w:t>:</w:t>
      </w:r>
      <w:r>
        <w:rPr>
          <w:lang w:val="es-ES"/>
        </w:rPr>
        <w:t xml:space="preserve"> aquí definimos la forma en que se descargará la imagen; esta opción puede ser llenada con los siguientes valores:</w:t>
      </w:r>
    </w:p>
    <w:p w14:paraId="75ADDAF4" w14:textId="0B4F4DDF" w:rsidR="00F91994" w:rsidRDefault="00874EDE" w:rsidP="00F91994">
      <w:pPr>
        <w:pStyle w:val="ListParagraph"/>
        <w:numPr>
          <w:ilvl w:val="2"/>
          <w:numId w:val="2"/>
        </w:numPr>
        <w:jc w:val="both"/>
        <w:rPr>
          <w:lang w:val="es-ES"/>
        </w:rPr>
      </w:pPr>
      <w:proofErr w:type="spellStart"/>
      <w:r w:rsidRPr="00874EDE">
        <w:rPr>
          <w:b/>
          <w:lang w:val="es-ES"/>
        </w:rPr>
        <w:t>IfNotPresent</w:t>
      </w:r>
      <w:proofErr w:type="spellEnd"/>
      <w:r>
        <w:rPr>
          <w:lang w:val="es-ES"/>
        </w:rPr>
        <w:t xml:space="preserve">: descarga una versión nueva de la imagen si no se encuentra en el </w:t>
      </w:r>
      <w:proofErr w:type="spellStart"/>
      <w:r w:rsidRPr="00874EDE">
        <w:rPr>
          <w:b/>
          <w:lang w:val="es-ES"/>
        </w:rPr>
        <w:t>cluster</w:t>
      </w:r>
      <w:proofErr w:type="spellEnd"/>
      <w:r>
        <w:rPr>
          <w:lang w:val="es-ES"/>
        </w:rPr>
        <w:t>.</w:t>
      </w:r>
    </w:p>
    <w:p w14:paraId="7C6B21E6" w14:textId="18320062" w:rsidR="00874EDE" w:rsidRDefault="00874EDE" w:rsidP="00F91994">
      <w:pPr>
        <w:pStyle w:val="ListParagraph"/>
        <w:numPr>
          <w:ilvl w:val="2"/>
          <w:numId w:val="2"/>
        </w:numPr>
        <w:jc w:val="both"/>
        <w:rPr>
          <w:lang w:val="es-ES"/>
        </w:rPr>
      </w:pPr>
      <w:proofErr w:type="spellStart"/>
      <w:r w:rsidRPr="00874EDE">
        <w:rPr>
          <w:b/>
          <w:lang w:val="es-ES"/>
        </w:rPr>
        <w:t>Always</w:t>
      </w:r>
      <w:proofErr w:type="spellEnd"/>
      <w:r>
        <w:rPr>
          <w:lang w:val="es-ES"/>
        </w:rPr>
        <w:t xml:space="preserve">: cada vez que se reinicie el </w:t>
      </w:r>
      <w:proofErr w:type="spellStart"/>
      <w:r w:rsidRPr="00874EDE">
        <w:rPr>
          <w:b/>
          <w:lang w:val="es-ES"/>
        </w:rPr>
        <w:t>deployment</w:t>
      </w:r>
      <w:proofErr w:type="spellEnd"/>
      <w:r>
        <w:rPr>
          <w:lang w:val="es-ES"/>
        </w:rPr>
        <w:t>, intentará descargar una nueva versión de la imagen.</w:t>
      </w:r>
    </w:p>
    <w:p w14:paraId="51455E48" w14:textId="2E473EBF" w:rsidR="00874EDE" w:rsidRDefault="00874EDE" w:rsidP="00F91994">
      <w:pPr>
        <w:pStyle w:val="ListParagraph"/>
        <w:numPr>
          <w:ilvl w:val="2"/>
          <w:numId w:val="2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Latest</w:t>
      </w:r>
      <w:proofErr w:type="spellEnd"/>
      <w:r w:rsidRPr="00874EDE">
        <w:rPr>
          <w:lang w:val="es-ES"/>
        </w:rPr>
        <w:t>:</w:t>
      </w:r>
      <w:r>
        <w:rPr>
          <w:lang w:val="es-ES"/>
        </w:rPr>
        <w:t xml:space="preserve"> descarga la versión más actualizada de la imagen.</w:t>
      </w:r>
    </w:p>
    <w:p w14:paraId="7E3EF448" w14:textId="042F6F0D" w:rsidR="005522D6" w:rsidRDefault="005522D6" w:rsidP="005522D6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Los chart ya vienen con un nombre predefinido, pero si queremos sobre escribir este nombre sin cambiar su valor dentro del archivo “</w:t>
      </w:r>
      <w:proofErr w:type="spellStart"/>
      <w:proofErr w:type="gramStart"/>
      <w:r w:rsidRPr="005522D6">
        <w:rPr>
          <w:b/>
          <w:lang w:val="es-ES"/>
        </w:rPr>
        <w:t>chart.yaml</w:t>
      </w:r>
      <w:proofErr w:type="spellEnd"/>
      <w:proofErr w:type="gramEnd"/>
      <w:r>
        <w:rPr>
          <w:lang w:val="es-ES"/>
        </w:rPr>
        <w:t>” tenemos las dos siguiente propiedades:</w:t>
      </w:r>
    </w:p>
    <w:p w14:paraId="2AC3E904" w14:textId="364293EF" w:rsidR="005522D6" w:rsidRPr="005522D6" w:rsidRDefault="005522D6" w:rsidP="005522D6">
      <w:pPr>
        <w:jc w:val="center"/>
        <w:rPr>
          <w:lang w:val="es-ES"/>
        </w:rPr>
      </w:pPr>
      <w:r w:rsidRPr="005522D6">
        <w:rPr>
          <w:lang w:val="es-ES"/>
        </w:rPr>
        <w:drawing>
          <wp:inline distT="0" distB="0" distL="0" distR="0" wp14:anchorId="20C1C3E4" wp14:editId="4484D094">
            <wp:extent cx="1524213" cy="3524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0D52" w14:textId="47893022" w:rsidR="005522D6" w:rsidRDefault="005522D6" w:rsidP="005522D6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 w:rsidRPr="005522D6">
        <w:rPr>
          <w:b/>
          <w:lang w:val="es-ES"/>
        </w:rPr>
        <w:t>nameOverride</w:t>
      </w:r>
      <w:proofErr w:type="spellEnd"/>
      <w:r>
        <w:rPr>
          <w:lang w:val="es-ES"/>
        </w:rPr>
        <w:t xml:space="preserve">: sobre escribe el nombre de la aplicación. Por ejemplo, dentro del archivo </w:t>
      </w:r>
      <w:proofErr w:type="spellStart"/>
      <w:proofErr w:type="gramStart"/>
      <w:r w:rsidRPr="005522D6">
        <w:rPr>
          <w:b/>
          <w:lang w:val="es-ES"/>
        </w:rPr>
        <w:t>chart</w:t>
      </w:r>
      <w:r>
        <w:rPr>
          <w:lang w:val="es-ES"/>
        </w:rPr>
        <w:t>.</w:t>
      </w:r>
      <w:r w:rsidRPr="005522D6">
        <w:rPr>
          <w:b/>
          <w:lang w:val="es-ES"/>
        </w:rPr>
        <w:t>yaml</w:t>
      </w:r>
      <w:proofErr w:type="spellEnd"/>
      <w:proofErr w:type="gramEnd"/>
      <w:r>
        <w:rPr>
          <w:lang w:val="es-ES"/>
        </w:rPr>
        <w:t xml:space="preserve"> tenemos:</w:t>
      </w:r>
    </w:p>
    <w:p w14:paraId="75086F13" w14:textId="2D9C8C76" w:rsidR="005522D6" w:rsidRPr="005522D6" w:rsidRDefault="005522D6" w:rsidP="005522D6">
      <w:pPr>
        <w:jc w:val="center"/>
        <w:rPr>
          <w:lang w:val="es-ES"/>
        </w:rPr>
      </w:pPr>
      <w:r w:rsidRPr="005522D6">
        <w:rPr>
          <w:lang w:val="es-ES"/>
        </w:rPr>
        <w:drawing>
          <wp:inline distT="0" distB="0" distL="0" distR="0" wp14:anchorId="01C6C2C8" wp14:editId="412B1A4B">
            <wp:extent cx="1267002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53D8" w14:textId="7B8C3444" w:rsidR="005522D6" w:rsidRDefault="005522D6" w:rsidP="005522D6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 xml:space="preserve">Si llenamos el valor </w:t>
      </w:r>
      <w:proofErr w:type="spellStart"/>
      <w:r w:rsidRPr="005522D6">
        <w:rPr>
          <w:b/>
          <w:lang w:val="es-ES"/>
        </w:rPr>
        <w:t>nameOverride</w:t>
      </w:r>
      <w:proofErr w:type="spellEnd"/>
      <w:r>
        <w:rPr>
          <w:lang w:val="es-ES"/>
        </w:rPr>
        <w:t xml:space="preserve">, cuando la aplicación se despliegue su nombre no será </w:t>
      </w:r>
      <w:proofErr w:type="spellStart"/>
      <w:r w:rsidRPr="005522D6">
        <w:rPr>
          <w:b/>
          <w:lang w:val="es-ES"/>
        </w:rPr>
        <w:t>springBoot</w:t>
      </w:r>
      <w:proofErr w:type="spellEnd"/>
      <w:r>
        <w:rPr>
          <w:lang w:val="es-ES"/>
        </w:rPr>
        <w:t>, sino el que definamos en esta variable.</w:t>
      </w:r>
    </w:p>
    <w:p w14:paraId="4CBE186D" w14:textId="4B4BD9C7" w:rsidR="005522D6" w:rsidRDefault="005522D6" w:rsidP="005522D6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 w:rsidRPr="005522D6">
        <w:rPr>
          <w:b/>
          <w:lang w:val="es-ES"/>
        </w:rPr>
        <w:t>fullnameOverride</w:t>
      </w:r>
      <w:proofErr w:type="spellEnd"/>
      <w:r>
        <w:rPr>
          <w:lang w:val="es-ES"/>
        </w:rPr>
        <w:t xml:space="preserve">: es parecido a lo anterior, pero </w:t>
      </w:r>
      <w:proofErr w:type="spellStart"/>
      <w:r>
        <w:rPr>
          <w:b/>
          <w:lang w:val="es-ES"/>
        </w:rPr>
        <w:t>K</w:t>
      </w:r>
      <w:r w:rsidRPr="005522D6">
        <w:rPr>
          <w:b/>
          <w:lang w:val="es-ES"/>
        </w:rPr>
        <w:t>ubernetes</w:t>
      </w:r>
      <w:proofErr w:type="spellEnd"/>
      <w:r>
        <w:rPr>
          <w:lang w:val="es-ES"/>
        </w:rPr>
        <w:t xml:space="preserve"> tiene nombres cortos y largos de sus componentes, por lo </w:t>
      </w:r>
      <w:r w:rsidR="00C82629">
        <w:rPr>
          <w:lang w:val="es-ES"/>
        </w:rPr>
        <w:t>que,</w:t>
      </w:r>
      <w:r>
        <w:rPr>
          <w:lang w:val="es-ES"/>
        </w:rPr>
        <w:t xml:space="preserve"> si no se llena nada en este campo, se tomará el valor de </w:t>
      </w:r>
      <w:proofErr w:type="spellStart"/>
      <w:r w:rsidRPr="005522D6">
        <w:rPr>
          <w:b/>
          <w:lang w:val="es-ES"/>
        </w:rPr>
        <w:t>name</w:t>
      </w:r>
      <w:proofErr w:type="spellEnd"/>
      <w:r>
        <w:rPr>
          <w:lang w:val="es-ES"/>
        </w:rPr>
        <w:t xml:space="preserve"> o </w:t>
      </w:r>
      <w:proofErr w:type="spellStart"/>
      <w:r w:rsidRPr="005522D6">
        <w:rPr>
          <w:b/>
          <w:lang w:val="es-ES"/>
        </w:rPr>
        <w:t>nameOverride</w:t>
      </w:r>
      <w:proofErr w:type="spellEnd"/>
      <w:r>
        <w:rPr>
          <w:lang w:val="es-ES"/>
        </w:rPr>
        <w:t>.</w:t>
      </w:r>
    </w:p>
    <w:p w14:paraId="7C140432" w14:textId="36F2D162" w:rsidR="007856B4" w:rsidRDefault="00C82629" w:rsidP="007856B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Posteriormente tenemos el apartado de </w:t>
      </w:r>
      <w:proofErr w:type="spellStart"/>
      <w:r w:rsidRPr="00C82629">
        <w:rPr>
          <w:b/>
          <w:lang w:val="es-ES"/>
        </w:rPr>
        <w:t>service</w:t>
      </w:r>
      <w:proofErr w:type="spellEnd"/>
      <w:r w:rsidRPr="00C82629">
        <w:rPr>
          <w:b/>
          <w:lang w:val="es-ES"/>
        </w:rPr>
        <w:t xml:space="preserve"> </w:t>
      </w:r>
      <w:proofErr w:type="spellStart"/>
      <w:r w:rsidRPr="00C82629">
        <w:rPr>
          <w:b/>
          <w:lang w:val="es-ES"/>
        </w:rPr>
        <w:t>account</w:t>
      </w:r>
      <w:proofErr w:type="spellEnd"/>
      <w:r>
        <w:rPr>
          <w:lang w:val="es-ES"/>
        </w:rPr>
        <w:t xml:space="preserve">, aquí podemos definir los datos del creador del archivo de HELM </w:t>
      </w:r>
      <w:proofErr w:type="gramStart"/>
      <w:r>
        <w:rPr>
          <w:lang w:val="es-ES"/>
        </w:rPr>
        <w:t>o</w:t>
      </w:r>
      <w:proofErr w:type="gramEnd"/>
      <w:r>
        <w:rPr>
          <w:lang w:val="es-ES"/>
        </w:rPr>
        <w:t xml:space="preserve"> mejor dicho, asociar el </w:t>
      </w:r>
      <w:proofErr w:type="spellStart"/>
      <w:r w:rsidRPr="00C82629">
        <w:rPr>
          <w:b/>
          <w:lang w:val="es-ES"/>
        </w:rPr>
        <w:t>deployment</w:t>
      </w:r>
      <w:proofErr w:type="spellEnd"/>
      <w:r>
        <w:rPr>
          <w:lang w:val="es-ES"/>
        </w:rPr>
        <w:t xml:space="preserve"> que estemos creando a un usuario:</w:t>
      </w:r>
    </w:p>
    <w:p w14:paraId="1C576390" w14:textId="3B63FA0C" w:rsidR="00F13785" w:rsidRPr="00F13785" w:rsidRDefault="00F13785" w:rsidP="00F13785">
      <w:pPr>
        <w:jc w:val="center"/>
        <w:rPr>
          <w:lang w:val="es-ES"/>
        </w:rPr>
      </w:pPr>
      <w:r w:rsidRPr="00F13785">
        <w:rPr>
          <w:lang w:val="es-ES"/>
        </w:rPr>
        <w:lastRenderedPageBreak/>
        <w:drawing>
          <wp:inline distT="0" distB="0" distL="0" distR="0" wp14:anchorId="18BB8B0E" wp14:editId="6DD2646F">
            <wp:extent cx="1181265" cy="1457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84CA" w14:textId="671311DC" w:rsidR="00F13785" w:rsidRDefault="00F13785" w:rsidP="00F13785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Para que funcione, debemos tener el valor </w:t>
      </w:r>
      <w:proofErr w:type="spellStart"/>
      <w:r w:rsidRPr="00F13785">
        <w:rPr>
          <w:b/>
          <w:lang w:val="es-ES"/>
        </w:rPr>
        <w:t>create</w:t>
      </w:r>
      <w:proofErr w:type="spellEnd"/>
      <w:r>
        <w:rPr>
          <w:lang w:val="es-ES"/>
        </w:rPr>
        <w:t xml:space="preserve"> en </w:t>
      </w:r>
      <w:r w:rsidRPr="00F13785">
        <w:rPr>
          <w:b/>
          <w:lang w:val="es-ES"/>
        </w:rPr>
        <w:t>true</w:t>
      </w:r>
      <w:r>
        <w:rPr>
          <w:lang w:val="es-ES"/>
        </w:rPr>
        <w:t xml:space="preserve"> (verdadero). En caso que sea </w:t>
      </w:r>
      <w:r w:rsidRPr="00F13785">
        <w:rPr>
          <w:b/>
          <w:lang w:val="es-ES"/>
        </w:rPr>
        <w:t>false</w:t>
      </w:r>
      <w:r>
        <w:rPr>
          <w:lang w:val="es-ES"/>
        </w:rPr>
        <w:t xml:space="preserve"> (falso), no se tomará en cuenta para el despliegue.</w:t>
      </w:r>
    </w:p>
    <w:p w14:paraId="61A10547" w14:textId="6F581D20" w:rsidR="00F13785" w:rsidRDefault="00F13785" w:rsidP="00F13785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 w:rsidRPr="00F13785">
        <w:rPr>
          <w:b/>
          <w:lang w:val="es-ES"/>
        </w:rPr>
        <w:t>annotations</w:t>
      </w:r>
      <w:proofErr w:type="spellEnd"/>
      <w:r>
        <w:rPr>
          <w:lang w:val="es-ES"/>
        </w:rPr>
        <w:t>: nos permite agregar información extra de tipo clave valor.</w:t>
      </w:r>
    </w:p>
    <w:p w14:paraId="22623D87" w14:textId="38C8697B" w:rsidR="00F13785" w:rsidRDefault="00F13785" w:rsidP="00F13785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name</w:t>
      </w:r>
      <w:proofErr w:type="spellEnd"/>
      <w:r w:rsidRPr="00F13785">
        <w:rPr>
          <w:lang w:val="es-ES"/>
        </w:rPr>
        <w:t>:</w:t>
      </w:r>
      <w:r>
        <w:rPr>
          <w:lang w:val="es-ES"/>
        </w:rPr>
        <w:t xml:space="preserve"> esta información no es necesaria, </w:t>
      </w:r>
      <w:r w:rsidR="00632D2A">
        <w:rPr>
          <w:lang w:val="es-ES"/>
        </w:rPr>
        <w:t>ya que,</w:t>
      </w:r>
      <w:r>
        <w:rPr>
          <w:lang w:val="es-ES"/>
        </w:rPr>
        <w:t xml:space="preserve"> si está vacía, </w:t>
      </w:r>
      <w:proofErr w:type="spellStart"/>
      <w:r>
        <w:rPr>
          <w:lang w:val="es-ES"/>
        </w:rPr>
        <w:t>helm</w:t>
      </w:r>
      <w:proofErr w:type="spellEnd"/>
      <w:r>
        <w:rPr>
          <w:lang w:val="es-ES"/>
        </w:rPr>
        <w:t xml:space="preserve"> generará su valor en dependencia de la variable </w:t>
      </w:r>
      <w:proofErr w:type="spellStart"/>
      <w:r>
        <w:rPr>
          <w:lang w:val="es-ES"/>
        </w:rPr>
        <w:t>fullname</w:t>
      </w:r>
      <w:proofErr w:type="spellEnd"/>
      <w:r>
        <w:rPr>
          <w:lang w:val="es-ES"/>
        </w:rPr>
        <w:t>; aunque es una buena práctica poner su valor manual.</w:t>
      </w:r>
    </w:p>
    <w:p w14:paraId="4C264267" w14:textId="4D954349" w:rsidR="00656B2D" w:rsidRDefault="00D65B61" w:rsidP="00656B2D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Los siguientes tres elementos nos permiten:</w:t>
      </w:r>
    </w:p>
    <w:p w14:paraId="72432195" w14:textId="6104F9E4" w:rsidR="00D65B61" w:rsidRPr="00D65B61" w:rsidRDefault="00D65B61" w:rsidP="00D65B61">
      <w:pPr>
        <w:jc w:val="center"/>
        <w:rPr>
          <w:lang w:val="es-ES"/>
        </w:rPr>
      </w:pPr>
      <w:r w:rsidRPr="00D65B61">
        <w:rPr>
          <w:lang w:val="es-ES"/>
        </w:rPr>
        <w:drawing>
          <wp:inline distT="0" distB="0" distL="0" distR="0" wp14:anchorId="7B4B50F2" wp14:editId="136D3E8A">
            <wp:extent cx="1800476" cy="116221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7DCB" w14:textId="285D0500" w:rsidR="00D65B61" w:rsidRDefault="00D65B61" w:rsidP="00D65B61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 w:rsidRPr="00D65B61">
        <w:rPr>
          <w:b/>
          <w:lang w:val="es-ES"/>
        </w:rPr>
        <w:t>podAnnotations</w:t>
      </w:r>
      <w:proofErr w:type="spellEnd"/>
      <w:r>
        <w:rPr>
          <w:lang w:val="es-ES"/>
        </w:rPr>
        <w:t>: añadir anotaciones del tipo clave valor a nuestro POD.</w:t>
      </w:r>
    </w:p>
    <w:p w14:paraId="1395A094" w14:textId="2F0CF7C0" w:rsidR="00D65B61" w:rsidRDefault="00D65B61" w:rsidP="00D65B61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 w:rsidRPr="00D65B61">
        <w:rPr>
          <w:b/>
          <w:lang w:val="es-ES"/>
        </w:rPr>
        <w:t>pdSecurityContext</w:t>
      </w:r>
      <w:proofErr w:type="spellEnd"/>
      <w:r>
        <w:rPr>
          <w:lang w:val="es-ES"/>
        </w:rPr>
        <w:t>: nos permite definir los niveles de seguridad que tendrá nuestro POD.</w:t>
      </w:r>
    </w:p>
    <w:p w14:paraId="1F8953C6" w14:textId="37FA7B15" w:rsidR="00D65B61" w:rsidRDefault="00D65B61" w:rsidP="00D65B61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 w:rsidRPr="00D65B61">
        <w:rPr>
          <w:b/>
          <w:lang w:val="es-ES"/>
        </w:rPr>
        <w:t>securityContext</w:t>
      </w:r>
      <w:proofErr w:type="spellEnd"/>
      <w:r>
        <w:rPr>
          <w:lang w:val="es-ES"/>
        </w:rPr>
        <w:t>: similar al anterior, pero este tiene un alcance más global.</w:t>
      </w:r>
    </w:p>
    <w:p w14:paraId="1F50B789" w14:textId="0197BDA6" w:rsidR="00D65B61" w:rsidRDefault="00071470" w:rsidP="00071470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Otro de los apartados más importantes del archivo </w:t>
      </w:r>
      <w:proofErr w:type="spellStart"/>
      <w:proofErr w:type="gramStart"/>
      <w:r w:rsidRPr="00071470">
        <w:rPr>
          <w:b/>
          <w:lang w:val="es-ES"/>
        </w:rPr>
        <w:t>values</w:t>
      </w:r>
      <w:r>
        <w:rPr>
          <w:lang w:val="es-ES"/>
        </w:rPr>
        <w:t>.</w:t>
      </w:r>
      <w:r w:rsidRPr="00071470">
        <w:rPr>
          <w:b/>
          <w:lang w:val="es-ES"/>
        </w:rPr>
        <w:t>yaml</w:t>
      </w:r>
      <w:proofErr w:type="spellEnd"/>
      <w:proofErr w:type="gramEnd"/>
      <w:r>
        <w:rPr>
          <w:lang w:val="es-ES"/>
        </w:rPr>
        <w:t xml:space="preserve"> es el correspondiente al </w:t>
      </w:r>
      <w:proofErr w:type="spellStart"/>
      <w:r w:rsidRPr="00071470">
        <w:rPr>
          <w:b/>
          <w:lang w:val="es-ES"/>
        </w:rPr>
        <w:t>service</w:t>
      </w:r>
      <w:proofErr w:type="spellEnd"/>
      <w:r>
        <w:rPr>
          <w:lang w:val="es-ES"/>
        </w:rPr>
        <w:t xml:space="preserve"> que se va a crear junto al </w:t>
      </w:r>
      <w:proofErr w:type="spellStart"/>
      <w:r w:rsidRPr="00071470">
        <w:rPr>
          <w:b/>
          <w:lang w:val="es-ES"/>
        </w:rPr>
        <w:t>deployment</w:t>
      </w:r>
      <w:proofErr w:type="spellEnd"/>
      <w:r>
        <w:rPr>
          <w:lang w:val="es-ES"/>
        </w:rPr>
        <w:t>:</w:t>
      </w:r>
    </w:p>
    <w:p w14:paraId="35533237" w14:textId="6254B143" w:rsidR="00071470" w:rsidRPr="00071470" w:rsidRDefault="00071470" w:rsidP="00071470">
      <w:pPr>
        <w:jc w:val="center"/>
        <w:rPr>
          <w:lang w:val="es-ES"/>
        </w:rPr>
      </w:pPr>
      <w:r w:rsidRPr="00071470">
        <w:rPr>
          <w:lang w:val="es-ES"/>
        </w:rPr>
        <w:drawing>
          <wp:inline distT="0" distB="0" distL="0" distR="0" wp14:anchorId="22BDF2EC" wp14:editId="6C1CFE81">
            <wp:extent cx="1371791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DB9D" w14:textId="1D3E832B" w:rsidR="00071470" w:rsidRDefault="00071470" w:rsidP="00071470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Aquí podemos definir el tipo de servicio que queremos crear:</w:t>
      </w:r>
    </w:p>
    <w:p w14:paraId="023ADBDF" w14:textId="56FCDDE4" w:rsidR="00071470" w:rsidRDefault="00071470" w:rsidP="00071470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 xml:space="preserve">Los tipos y sus diferentes los vimos en el tutorial extra, Diferentes entre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LoadBalance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NodePort</w:t>
      </w:r>
      <w:proofErr w:type="spellEnd"/>
      <w:r>
        <w:rPr>
          <w:lang w:val="es-ES"/>
        </w:rPr>
        <w:t>.</w:t>
      </w:r>
    </w:p>
    <w:p w14:paraId="3DD9638C" w14:textId="6145A365" w:rsidR="00071470" w:rsidRDefault="00071470" w:rsidP="00071470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puerto hace referencia al puerto de acceso del PC al </w:t>
      </w:r>
      <w:proofErr w:type="spellStart"/>
      <w:r>
        <w:rPr>
          <w:b/>
          <w:lang w:val="es-ES"/>
        </w:rPr>
        <w:t>K</w:t>
      </w:r>
      <w:r w:rsidRPr="00071470">
        <w:rPr>
          <w:b/>
          <w:lang w:val="es-ES"/>
        </w:rPr>
        <w:t>ubernets</w:t>
      </w:r>
      <w:proofErr w:type="spellEnd"/>
      <w:r>
        <w:rPr>
          <w:lang w:val="es-ES"/>
        </w:rPr>
        <w:t>.</w:t>
      </w:r>
    </w:p>
    <w:p w14:paraId="479A39AD" w14:textId="3728DC3E" w:rsidR="00E12670" w:rsidRDefault="00E95F37" w:rsidP="00E12670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Posteriormente tenemos la configuración del </w:t>
      </w:r>
      <w:proofErr w:type="spellStart"/>
      <w:r>
        <w:rPr>
          <w:lang w:val="es-ES"/>
        </w:rPr>
        <w:t>ingress</w:t>
      </w:r>
      <w:proofErr w:type="spellEnd"/>
      <w:r>
        <w:rPr>
          <w:lang w:val="es-ES"/>
        </w:rPr>
        <w:t>:</w:t>
      </w:r>
    </w:p>
    <w:p w14:paraId="2DC9EEA7" w14:textId="1A4D0016" w:rsidR="00E95F37" w:rsidRDefault="00E95F37" w:rsidP="00051583">
      <w:pPr>
        <w:jc w:val="center"/>
        <w:rPr>
          <w:lang w:val="es-ES"/>
        </w:rPr>
      </w:pPr>
      <w:r w:rsidRPr="00E95F37">
        <w:rPr>
          <w:lang w:val="es-ES"/>
        </w:rPr>
        <w:lastRenderedPageBreak/>
        <w:drawing>
          <wp:inline distT="0" distB="0" distL="0" distR="0" wp14:anchorId="7DA2876A" wp14:editId="18F52393">
            <wp:extent cx="2330944" cy="211000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340" cy="21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CA20" w14:textId="7E95FFED" w:rsidR="00051583" w:rsidRDefault="00051583" w:rsidP="0005158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Esto nos permite configurar la dirección hacia un </w:t>
      </w:r>
      <w:proofErr w:type="spellStart"/>
      <w:r w:rsidRPr="00051583">
        <w:rPr>
          <w:b/>
          <w:lang w:val="es-ES"/>
        </w:rPr>
        <w:t>ingress</w:t>
      </w:r>
      <w:proofErr w:type="spellEnd"/>
      <w:r>
        <w:rPr>
          <w:lang w:val="es-ES"/>
        </w:rPr>
        <w:t xml:space="preserve"> si lo tenemos creado dentro del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>.</w:t>
      </w:r>
    </w:p>
    <w:p w14:paraId="5B8818D6" w14:textId="6F101DB0" w:rsidR="00051583" w:rsidRDefault="000471C1" w:rsidP="0005158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Tal vez uno de los apartados más importantes si tenemos pocos recursos </w:t>
      </w:r>
      <w:r w:rsidRPr="000471C1">
        <w:rPr>
          <w:b/>
          <w:lang w:val="es-ES"/>
        </w:rPr>
        <w:t>Hardware</w:t>
      </w:r>
      <w:r>
        <w:rPr>
          <w:lang w:val="es-ES"/>
        </w:rPr>
        <w:t>:</w:t>
      </w:r>
    </w:p>
    <w:p w14:paraId="584FEC83" w14:textId="3D6BA8CD" w:rsidR="000471C1" w:rsidRPr="000471C1" w:rsidRDefault="000471C1" w:rsidP="000471C1">
      <w:pPr>
        <w:jc w:val="center"/>
        <w:rPr>
          <w:lang w:val="es-ES"/>
        </w:rPr>
      </w:pPr>
      <w:r w:rsidRPr="000471C1">
        <w:rPr>
          <w:lang w:val="es-ES"/>
        </w:rPr>
        <w:drawing>
          <wp:inline distT="0" distB="0" distL="0" distR="0" wp14:anchorId="16DB28F8" wp14:editId="70BF7CA5">
            <wp:extent cx="1352739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489E" w14:textId="070EB427" w:rsidR="000471C1" w:rsidRDefault="000471C1" w:rsidP="000471C1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Dentro de este atributo podemos definir todos los recursos que va a poseer nuestro </w:t>
      </w:r>
      <w:r w:rsidRPr="000471C1">
        <w:rPr>
          <w:b/>
          <w:lang w:val="es-ES"/>
        </w:rPr>
        <w:t>POD</w:t>
      </w:r>
      <w:r>
        <w:rPr>
          <w:lang w:val="es-ES"/>
        </w:rPr>
        <w:t xml:space="preserve">. Entre ellos está el limite de memoria o CPU. Incluso se puede añadir peticiones de recursos hardware; de esta forma, si se liberan recursos de otro </w:t>
      </w:r>
      <w:r w:rsidRPr="000471C1">
        <w:rPr>
          <w:b/>
          <w:lang w:val="es-ES"/>
        </w:rPr>
        <w:t>POD</w:t>
      </w:r>
      <w:r>
        <w:rPr>
          <w:lang w:val="es-ES"/>
        </w:rPr>
        <w:t>, se le puede asignar a este.</w:t>
      </w:r>
    </w:p>
    <w:p w14:paraId="5A21F856" w14:textId="5E0764BE" w:rsidR="002F5B87" w:rsidRDefault="00A21D75" w:rsidP="002F5B87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Si queremos que nuestro sistema se escale de forma automática cuando se cumpla cierto criterio, podemos utilizar las siguientes propiedades:</w:t>
      </w:r>
    </w:p>
    <w:p w14:paraId="5CB0ABE2" w14:textId="4B40CA0F" w:rsidR="00A21D75" w:rsidRPr="00A21D75" w:rsidRDefault="00A21D75" w:rsidP="00A21D75">
      <w:pPr>
        <w:jc w:val="center"/>
        <w:rPr>
          <w:lang w:val="es-ES"/>
        </w:rPr>
      </w:pPr>
      <w:r w:rsidRPr="00A21D75">
        <w:rPr>
          <w:lang w:val="es-ES"/>
        </w:rPr>
        <w:drawing>
          <wp:inline distT="0" distB="0" distL="0" distR="0" wp14:anchorId="22393CF8" wp14:editId="0046D9DF">
            <wp:extent cx="2722728" cy="884887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453" cy="8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D85" w14:textId="3B0BA10D" w:rsidR="00112243" w:rsidRDefault="00A21D75" w:rsidP="0011224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Estas son útiles por si no queremos tener un número de replicas fijo. Es importante tener en cuenta que solo debemos usar esta opción si los recursos hardware del </w:t>
      </w:r>
      <w:proofErr w:type="spellStart"/>
      <w:r w:rsidRPr="00A21D75">
        <w:rPr>
          <w:b/>
          <w:lang w:val="es-ES"/>
        </w:rPr>
        <w:t>cluster</w:t>
      </w:r>
      <w:proofErr w:type="spellEnd"/>
      <w:r>
        <w:rPr>
          <w:lang w:val="es-ES"/>
        </w:rPr>
        <w:t xml:space="preserve"> son suficientes para </w:t>
      </w:r>
      <w:r w:rsidR="00112243">
        <w:rPr>
          <w:lang w:val="es-ES"/>
        </w:rPr>
        <w:t>aguantar un escalado automático.</w:t>
      </w:r>
    </w:p>
    <w:p w14:paraId="482E5241" w14:textId="05FC88B0" w:rsidR="00112243" w:rsidRDefault="00112243" w:rsidP="0011224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Por defecto está deshabilitado, por lo que tenemos que cambiar el valor del atributo </w:t>
      </w:r>
      <w:proofErr w:type="spellStart"/>
      <w:r w:rsidRPr="00112243">
        <w:rPr>
          <w:b/>
          <w:lang w:val="es-ES"/>
        </w:rPr>
        <w:t>enabled</w:t>
      </w:r>
      <w:proofErr w:type="spellEnd"/>
      <w:r>
        <w:rPr>
          <w:lang w:val="es-ES"/>
        </w:rPr>
        <w:t>.</w:t>
      </w:r>
    </w:p>
    <w:p w14:paraId="441481DB" w14:textId="138FFBC1" w:rsidR="00112243" w:rsidRDefault="00112243" w:rsidP="0011224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Posteriormente definimos la menor cantidad de réplicas y lo máximo que pueden alcanzar.</w:t>
      </w:r>
    </w:p>
    <w:p w14:paraId="15B9C4A0" w14:textId="4D717F1D" w:rsidR="00112243" w:rsidRDefault="00112243" w:rsidP="0011224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Seguido podemos comenzar a declarar las condiciones para el escalado:</w:t>
      </w:r>
    </w:p>
    <w:p w14:paraId="162669E8" w14:textId="16A1A9BB" w:rsidR="00112243" w:rsidRPr="00112243" w:rsidRDefault="00112243" w:rsidP="00112243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 xml:space="preserve">En este caso se escala cuando el uso de la </w:t>
      </w:r>
      <w:r w:rsidRPr="00112243">
        <w:rPr>
          <w:b/>
          <w:lang w:val="es-ES"/>
        </w:rPr>
        <w:t>C</w:t>
      </w:r>
      <w:bookmarkStart w:id="0" w:name="_GoBack"/>
      <w:bookmarkEnd w:id="0"/>
      <w:r w:rsidRPr="00112243">
        <w:rPr>
          <w:b/>
          <w:lang w:val="es-ES"/>
        </w:rPr>
        <w:t>PU</w:t>
      </w:r>
      <w:r>
        <w:rPr>
          <w:lang w:val="es-ES"/>
        </w:rPr>
        <w:t xml:space="preserve"> de las réplicas existentes llegue a un </w:t>
      </w:r>
      <w:r w:rsidRPr="00112243">
        <w:t>8</w:t>
      </w:r>
      <w:r>
        <w:t>0%.</w:t>
      </w:r>
    </w:p>
    <w:p w14:paraId="19F5E293" w14:textId="787BDEE1" w:rsidR="00112243" w:rsidRDefault="00112243" w:rsidP="00112243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t xml:space="preserve">Ojo, es importante saber que no se va a escalar directamente de 1 a 100. Cada vez que un </w:t>
      </w:r>
      <w:r w:rsidRPr="00112243">
        <w:rPr>
          <w:b/>
        </w:rPr>
        <w:t>POD</w:t>
      </w:r>
      <w:r>
        <w:t xml:space="preserve"> llegue a el uso del 80%, se crear</w:t>
      </w:r>
      <w:r>
        <w:rPr>
          <w:lang w:val="es-ES"/>
        </w:rPr>
        <w:t xml:space="preserve">á uno nuevo. En caso que disminuya el uso de la </w:t>
      </w:r>
      <w:r w:rsidRPr="00112243">
        <w:rPr>
          <w:b/>
          <w:lang w:val="es-ES"/>
        </w:rPr>
        <w:t>CPU</w:t>
      </w:r>
      <w:r>
        <w:rPr>
          <w:lang w:val="es-ES"/>
        </w:rPr>
        <w:t xml:space="preserve">, se eliminará el </w:t>
      </w:r>
      <w:r w:rsidRPr="00112243">
        <w:rPr>
          <w:b/>
          <w:lang w:val="es-ES"/>
        </w:rPr>
        <w:t>POD</w:t>
      </w:r>
      <w:r>
        <w:rPr>
          <w:lang w:val="es-ES"/>
        </w:rPr>
        <w:t>.</w:t>
      </w:r>
    </w:p>
    <w:p w14:paraId="43224D4F" w14:textId="2D39B9E0" w:rsidR="00112243" w:rsidRDefault="00112243" w:rsidP="00112243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Otra condición que podemos poner es:</w:t>
      </w:r>
    </w:p>
    <w:p w14:paraId="1A9C80F9" w14:textId="59ACCC15" w:rsidR="00112243" w:rsidRDefault="00112243" w:rsidP="00112243">
      <w:pPr>
        <w:pStyle w:val="ListParagraph"/>
        <w:numPr>
          <w:ilvl w:val="3"/>
          <w:numId w:val="2"/>
        </w:numPr>
        <w:jc w:val="both"/>
        <w:rPr>
          <w:lang w:val="es-ES"/>
        </w:rPr>
      </w:pPr>
      <w:proofErr w:type="spellStart"/>
      <w:r w:rsidRPr="00112243">
        <w:rPr>
          <w:b/>
          <w:lang w:val="es-ES"/>
        </w:rPr>
        <w:t>targetMemoryUtilizationPercentage</w:t>
      </w:r>
      <w:proofErr w:type="spellEnd"/>
    </w:p>
    <w:p w14:paraId="551E200A" w14:textId="1F9DBCAC" w:rsidR="00112243" w:rsidRPr="00112243" w:rsidRDefault="00112243" w:rsidP="00112243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Esta apunta al uso de la memoria.</w:t>
      </w:r>
    </w:p>
    <w:sectPr w:rsidR="00112243" w:rsidRPr="00112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170B"/>
    <w:multiLevelType w:val="hybridMultilevel"/>
    <w:tmpl w:val="6C7E9DC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20FA8"/>
    <w:multiLevelType w:val="hybridMultilevel"/>
    <w:tmpl w:val="AB42B52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DE"/>
    <w:rsid w:val="000471C1"/>
    <w:rsid w:val="00051583"/>
    <w:rsid w:val="00065559"/>
    <w:rsid w:val="00071470"/>
    <w:rsid w:val="000D5B5B"/>
    <w:rsid w:val="00112243"/>
    <w:rsid w:val="00143DC4"/>
    <w:rsid w:val="002E6953"/>
    <w:rsid w:val="002F5B87"/>
    <w:rsid w:val="004A10E3"/>
    <w:rsid w:val="005522D6"/>
    <w:rsid w:val="006259DE"/>
    <w:rsid w:val="00632D2A"/>
    <w:rsid w:val="00656B2D"/>
    <w:rsid w:val="0069307E"/>
    <w:rsid w:val="00747FC3"/>
    <w:rsid w:val="007856B4"/>
    <w:rsid w:val="008056AA"/>
    <w:rsid w:val="0081330C"/>
    <w:rsid w:val="00874EDE"/>
    <w:rsid w:val="008C4397"/>
    <w:rsid w:val="009C053F"/>
    <w:rsid w:val="00A2003D"/>
    <w:rsid w:val="00A21D75"/>
    <w:rsid w:val="00B06087"/>
    <w:rsid w:val="00BD1298"/>
    <w:rsid w:val="00C82629"/>
    <w:rsid w:val="00CB047D"/>
    <w:rsid w:val="00CF14EE"/>
    <w:rsid w:val="00CF4C76"/>
    <w:rsid w:val="00D14A39"/>
    <w:rsid w:val="00D45E58"/>
    <w:rsid w:val="00D65B61"/>
    <w:rsid w:val="00DF21A3"/>
    <w:rsid w:val="00E12670"/>
    <w:rsid w:val="00E95F37"/>
    <w:rsid w:val="00F13785"/>
    <w:rsid w:val="00F517A3"/>
    <w:rsid w:val="00F91994"/>
    <w:rsid w:val="00FB3478"/>
    <w:rsid w:val="00F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7A1D8"/>
  <w15:chartTrackingRefBased/>
  <w15:docId w15:val="{9E661E57-5B95-4B92-9C19-813BB856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924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33</cp:revision>
  <dcterms:created xsi:type="dcterms:W3CDTF">2023-03-13T18:13:00Z</dcterms:created>
  <dcterms:modified xsi:type="dcterms:W3CDTF">2023-03-13T21:30:00Z</dcterms:modified>
</cp:coreProperties>
</file>