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A54A6" w14:textId="77777777" w:rsidR="00C454AF" w:rsidRPr="00C454AF" w:rsidRDefault="00C454AF">
      <w:pPr>
        <w:rPr>
          <w:rFonts w:ascii="Times New Roman" w:hAnsi="Times New Roman" w:cs="Times New Roman"/>
        </w:rPr>
      </w:pPr>
    </w:p>
    <w:p w14:paraId="56ACB78C" w14:textId="26CE33E2" w:rsidR="00C454AF" w:rsidRDefault="00C454AF" w:rsidP="00C454AF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Object Oriented Analysis and Design</w:t>
      </w:r>
    </w:p>
    <w:p w14:paraId="2946D7A7" w14:textId="77777777" w:rsidR="00C454AF" w:rsidRDefault="00C454AF" w:rsidP="00C454AF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74F3915" w14:textId="77777777" w:rsidR="00C454AF" w:rsidRDefault="00C454AF" w:rsidP="00C454AF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44EA97B" w14:textId="00140E6B" w:rsidR="00C454AF" w:rsidRDefault="00C454AF" w:rsidP="00C454AF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Small Batch Food Production Service</w:t>
      </w:r>
    </w:p>
    <w:p w14:paraId="6565B4EF" w14:textId="77777777" w:rsidR="00C454AF" w:rsidRDefault="00C454AF" w:rsidP="00C454AF">
      <w:pPr>
        <w:jc w:val="center"/>
        <w:rPr>
          <w:rFonts w:ascii="Times New Roman" w:hAnsi="Times New Roman" w:cs="Times New Roman"/>
        </w:rPr>
      </w:pPr>
    </w:p>
    <w:p w14:paraId="3452C922" w14:textId="083E9EFB" w:rsidR="00C454AF" w:rsidRDefault="00C454AF" w:rsidP="00C454A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Submitted By: T00271887 (Andrii Badieiev)</w:t>
      </w:r>
      <w:r>
        <w:rPr>
          <w:rFonts w:ascii="Times New Roman" w:hAnsi="Times New Roman" w:cs="Times New Roman"/>
        </w:rPr>
        <w:br/>
        <w:t>Computing with Software Development</w:t>
      </w:r>
    </w:p>
    <w:p w14:paraId="72D438AB" w14:textId="64AAD1C7" w:rsidR="00C454AF" w:rsidRDefault="00C454AF" w:rsidP="00C454A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Date Submitted:</w:t>
      </w:r>
    </w:p>
    <w:p w14:paraId="409D90AC" w14:textId="77C3DEF0" w:rsidR="00C454AF" w:rsidRDefault="00C454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sdt>
      <w:sdtPr>
        <w:id w:val="-144314568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51BDDD4D" w14:textId="2D774E27" w:rsidR="00C454AF" w:rsidRDefault="00C454AF">
          <w:pPr>
            <w:pStyle w:val="TOCHeading"/>
          </w:pPr>
          <w:r>
            <w:t>Table of Contents</w:t>
          </w:r>
        </w:p>
        <w:p w14:paraId="03E3F344" w14:textId="74F4F671" w:rsidR="00373AA3" w:rsidRDefault="00C454AF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297316" w:history="1">
            <w:r w:rsidR="00373AA3" w:rsidRPr="00044BD9">
              <w:rPr>
                <w:rStyle w:val="Hyperlink"/>
                <w:noProof/>
              </w:rPr>
              <w:t>1.</w:t>
            </w:r>
            <w:r w:rsidR="00373AA3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73AA3" w:rsidRPr="00044BD9">
              <w:rPr>
                <w:rStyle w:val="Hyperlink"/>
                <w:noProof/>
              </w:rPr>
              <w:t>Scenario Interpretation</w:t>
            </w:r>
            <w:r w:rsidR="00373AA3">
              <w:rPr>
                <w:noProof/>
                <w:webHidden/>
              </w:rPr>
              <w:tab/>
            </w:r>
            <w:r w:rsidR="00373AA3">
              <w:rPr>
                <w:noProof/>
                <w:webHidden/>
              </w:rPr>
              <w:fldChar w:fldCharType="begin"/>
            </w:r>
            <w:r w:rsidR="00373AA3">
              <w:rPr>
                <w:noProof/>
                <w:webHidden/>
              </w:rPr>
              <w:instrText xml:space="preserve"> PAGEREF _Toc242297316 \h </w:instrText>
            </w:r>
            <w:r w:rsidR="00373AA3">
              <w:rPr>
                <w:noProof/>
                <w:webHidden/>
              </w:rPr>
            </w:r>
            <w:r w:rsidR="00373AA3">
              <w:rPr>
                <w:noProof/>
                <w:webHidden/>
              </w:rPr>
              <w:fldChar w:fldCharType="separate"/>
            </w:r>
            <w:r w:rsidR="00373AA3">
              <w:rPr>
                <w:noProof/>
                <w:webHidden/>
              </w:rPr>
              <w:t>3</w:t>
            </w:r>
            <w:r w:rsidR="00373AA3">
              <w:rPr>
                <w:noProof/>
                <w:webHidden/>
              </w:rPr>
              <w:fldChar w:fldCharType="end"/>
            </w:r>
          </w:hyperlink>
        </w:p>
        <w:p w14:paraId="5AF83631" w14:textId="1AE2B0B6" w:rsidR="00373AA3" w:rsidRDefault="00373AA3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97317" w:history="1">
            <w:r w:rsidRPr="00044BD9">
              <w:rPr>
                <w:rStyle w:val="Hyperlink"/>
                <w:noProof/>
              </w:rPr>
              <w:t>1.1 Organisation and Current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_Toc242297317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3E25E" w14:textId="337F105E" w:rsidR="00373AA3" w:rsidRDefault="00373AA3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97318" w:history="1">
            <w:r w:rsidRPr="00044BD9">
              <w:rPr>
                <w:rStyle w:val="Hyperlink"/>
                <w:rFonts w:ascii="Times New Roman" w:hAnsi="Times New Roman"/>
                <w:noProof/>
              </w:rPr>
              <w:t>1.2 Current Problems and Conquences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_Toc242297318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FC709" w14:textId="6A5037EB" w:rsidR="00C454AF" w:rsidRDefault="00C454AF">
          <w:r>
            <w:rPr>
              <w:b/>
              <w:bCs/>
              <w:noProof/>
            </w:rPr>
            <w:fldChar w:fldCharType="end"/>
          </w:r>
        </w:p>
      </w:sdtContent>
    </w:sdt>
    <w:p w14:paraId="304C8FD4" w14:textId="0553A0ED" w:rsidR="00C454AF" w:rsidRDefault="00C454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4515014" w14:textId="4FC63376" w:rsidR="00C454AF" w:rsidRDefault="00373AA3" w:rsidP="00373AA3">
      <w:pPr>
        <w:pStyle w:val="Heading1"/>
        <w:numPr>
          <w:ilvl w:val="0"/>
          <w:numId w:val="1"/>
        </w:numPr>
        <w:spacing w:line="360" w:lineRule="auto"/>
        <w:ind w:left="0"/>
        <w:rPr>
          <w:color w:val="auto"/>
          <w:sz w:val="32"/>
          <w:szCs w:val="32"/>
        </w:rPr>
      </w:pPr>
      <w:bookmarkStart w:id="0" w:name="_Toc242297316"/>
      <w:r w:rsidRPr="00373AA3">
        <w:rPr>
          <w:color w:val="auto"/>
          <w:sz w:val="32"/>
          <w:szCs w:val="32"/>
        </w:rPr>
        <w:lastRenderedPageBreak/>
        <w:t>Scenario Interpretation</w:t>
      </w:r>
      <w:bookmarkEnd w:id="0"/>
    </w:p>
    <w:p w14:paraId="2F0310B1" w14:textId="4D924FC3" w:rsidR="00373AA3" w:rsidRPr="00373AA3" w:rsidRDefault="00373AA3" w:rsidP="00373AA3">
      <w:pPr>
        <w:pStyle w:val="Heading2"/>
        <w:spacing w:line="360" w:lineRule="auto"/>
        <w:rPr>
          <w:color w:val="auto"/>
          <w:sz w:val="28"/>
          <w:szCs w:val="28"/>
        </w:rPr>
      </w:pPr>
      <w:bookmarkStart w:id="1" w:name="_Toc242297317"/>
      <w:r w:rsidRPr="00373AA3">
        <w:rPr>
          <w:color w:val="auto"/>
          <w:sz w:val="28"/>
          <w:szCs w:val="28"/>
        </w:rPr>
        <w:t xml:space="preserve">1.1 </w:t>
      </w:r>
      <w:proofErr w:type="spellStart"/>
      <w:r w:rsidRPr="00373AA3">
        <w:rPr>
          <w:color w:val="auto"/>
          <w:sz w:val="28"/>
          <w:szCs w:val="28"/>
        </w:rPr>
        <w:t>Organisation</w:t>
      </w:r>
      <w:proofErr w:type="spellEnd"/>
      <w:r w:rsidRPr="00373AA3">
        <w:rPr>
          <w:color w:val="auto"/>
          <w:sz w:val="28"/>
          <w:szCs w:val="28"/>
        </w:rPr>
        <w:t xml:space="preserve"> and Current Process</w:t>
      </w:r>
      <w:bookmarkEnd w:id="1"/>
    </w:p>
    <w:p w14:paraId="5B8AF801" w14:textId="03ECB224" w:rsidR="00373AA3" w:rsidRPr="00373AA3" w:rsidRDefault="00373AA3" w:rsidP="00373AA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73AA3">
        <w:rPr>
          <w:rFonts w:ascii="Times New Roman" w:hAnsi="Times New Roman" w:cs="Times New Roman"/>
          <w:sz w:val="28"/>
          <w:szCs w:val="28"/>
        </w:rPr>
        <w:t>Kerry Kitchen Collective produces preserves, sauces, baked goods and seasonal gift products in small batches for shops, markets and direct customers.</w:t>
      </w:r>
      <w:r w:rsidRPr="00373AA3">
        <w:rPr>
          <w:rFonts w:ascii="Times New Roman" w:hAnsi="Times New Roman" w:cs="Times New Roman"/>
          <w:sz w:val="28"/>
          <w:szCs w:val="28"/>
        </w:rPr>
        <w:br/>
      </w:r>
      <w:r w:rsidRPr="00373AA3">
        <w:rPr>
          <w:rFonts w:ascii="Times New Roman" w:hAnsi="Times New Roman" w:cs="Times New Roman"/>
          <w:sz w:val="28"/>
          <w:szCs w:val="28"/>
        </w:rPr>
        <w:t>Orders, recipes, ingredient stock, production records, and labels are maintained across spreadsheets and paper records.</w:t>
      </w:r>
      <w:r w:rsidRPr="00373AA3">
        <w:rPr>
          <w:rFonts w:ascii="Times New Roman" w:hAnsi="Times New Roman" w:cs="Times New Roman"/>
          <w:sz w:val="28"/>
          <w:szCs w:val="28"/>
        </w:rPr>
        <w:br/>
      </w:r>
      <w:r w:rsidRPr="00373AA3">
        <w:rPr>
          <w:rFonts w:ascii="Times New Roman" w:hAnsi="Times New Roman" w:cs="Times New Roman"/>
          <w:sz w:val="28"/>
          <w:szCs w:val="28"/>
        </w:rPr>
        <w:t>Staff require stronger control over recipe versions, allergen information, ingredient batches, planned production, and released products.</w:t>
      </w:r>
    </w:p>
    <w:p w14:paraId="72DB3351" w14:textId="77777777" w:rsidR="00373AA3" w:rsidRDefault="00373AA3" w:rsidP="00373AA3">
      <w:pPr>
        <w:spacing w:line="360" w:lineRule="auto"/>
      </w:pPr>
    </w:p>
    <w:p w14:paraId="3E5D32AF" w14:textId="61F62E12" w:rsidR="00373AA3" w:rsidRPr="00373AA3" w:rsidRDefault="00373AA3" w:rsidP="00373AA3">
      <w:pPr>
        <w:pStyle w:val="Heading2"/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42297318"/>
      <w:r w:rsidRPr="00373AA3">
        <w:rPr>
          <w:rFonts w:ascii="Times New Roman" w:hAnsi="Times New Roman" w:cs="Times New Roman"/>
          <w:color w:val="auto"/>
          <w:sz w:val="28"/>
          <w:szCs w:val="28"/>
        </w:rPr>
        <w:t>1.2 Current Problems and Con</w:t>
      </w:r>
      <w:r>
        <w:rPr>
          <w:rFonts w:ascii="Times New Roman" w:hAnsi="Times New Roman" w:cs="Times New Roman"/>
          <w:color w:val="auto"/>
          <w:sz w:val="28"/>
          <w:szCs w:val="28"/>
        </w:rPr>
        <w:t>se</w:t>
      </w:r>
      <w:r w:rsidRPr="00373AA3">
        <w:rPr>
          <w:rFonts w:ascii="Times New Roman" w:hAnsi="Times New Roman" w:cs="Times New Roman"/>
          <w:color w:val="auto"/>
          <w:sz w:val="28"/>
          <w:szCs w:val="28"/>
        </w:rPr>
        <w:t>quences</w:t>
      </w:r>
      <w:bookmarkEnd w:id="2"/>
    </w:p>
    <w:p w14:paraId="39318D1C" w14:textId="2B9774D5" w:rsidR="00373AA3" w:rsidRDefault="00373AA3" w:rsidP="00373AA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73AA3">
        <w:rPr>
          <w:rFonts w:ascii="Times New Roman" w:hAnsi="Times New Roman" w:cs="Times New Roman"/>
          <w:sz w:val="28"/>
          <w:szCs w:val="28"/>
        </w:rPr>
        <w:t>Employees sometimes make handwritten notes on paper recipes without updating the master record.</w:t>
      </w:r>
      <w:r>
        <w:rPr>
          <w:rFonts w:ascii="Times New Roman" w:hAnsi="Times New Roman" w:cs="Times New Roman"/>
          <w:sz w:val="28"/>
          <w:szCs w:val="28"/>
        </w:rPr>
        <w:br/>
      </w:r>
      <w:r w:rsidRPr="00373AA3">
        <w:rPr>
          <w:rFonts w:ascii="Times New Roman" w:hAnsi="Times New Roman" w:cs="Times New Roman"/>
          <w:sz w:val="28"/>
          <w:szCs w:val="28"/>
        </w:rPr>
        <w:t>Opened ingredients and substitutions are not always reflected promptly.</w:t>
      </w:r>
      <w:r>
        <w:rPr>
          <w:rFonts w:ascii="Times New Roman" w:hAnsi="Times New Roman" w:cs="Times New Roman"/>
          <w:sz w:val="28"/>
          <w:szCs w:val="28"/>
        </w:rPr>
        <w:br/>
      </w:r>
      <w:r w:rsidRPr="00373AA3">
        <w:rPr>
          <w:rFonts w:ascii="Times New Roman" w:hAnsi="Times New Roman" w:cs="Times New Roman"/>
          <w:sz w:val="28"/>
          <w:szCs w:val="28"/>
        </w:rPr>
        <w:t>Several customer orders may receive units from the same batch, while one order may contain units from several batches, but this relationship is not consistently recorded.</w:t>
      </w:r>
    </w:p>
    <w:p w14:paraId="03913557" w14:textId="77777777" w:rsidR="00373AA3" w:rsidRPr="00373AA3" w:rsidRDefault="00373AA3" w:rsidP="00373AA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373AA3" w:rsidRPr="00373AA3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338AA" w14:textId="77777777" w:rsidR="00F75456" w:rsidRDefault="00F75456" w:rsidP="00C454AF">
      <w:pPr>
        <w:spacing w:after="0" w:line="240" w:lineRule="auto"/>
      </w:pPr>
      <w:r>
        <w:separator/>
      </w:r>
    </w:p>
  </w:endnote>
  <w:endnote w:type="continuationSeparator" w:id="0">
    <w:p w14:paraId="7583A77E" w14:textId="77777777" w:rsidR="00F75456" w:rsidRDefault="00F75456" w:rsidP="00C454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-12742394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36558A" w14:textId="164A1BD9" w:rsidR="00C454AF" w:rsidRPr="00C454AF" w:rsidRDefault="00C454AF">
        <w:pPr>
          <w:pStyle w:val="Footer"/>
          <w:jc w:val="right"/>
          <w:rPr>
            <w:sz w:val="16"/>
            <w:szCs w:val="16"/>
          </w:rPr>
        </w:pPr>
        <w:r w:rsidRPr="00C454AF">
          <w:rPr>
            <w:sz w:val="16"/>
            <w:szCs w:val="16"/>
          </w:rPr>
          <w:fldChar w:fldCharType="begin"/>
        </w:r>
        <w:r w:rsidRPr="00C454AF">
          <w:rPr>
            <w:sz w:val="16"/>
            <w:szCs w:val="16"/>
          </w:rPr>
          <w:instrText xml:space="preserve"> PAGE   \* MERGEFORMAT </w:instrText>
        </w:r>
        <w:r w:rsidRPr="00C454AF">
          <w:rPr>
            <w:sz w:val="16"/>
            <w:szCs w:val="16"/>
          </w:rPr>
          <w:fldChar w:fldCharType="separate"/>
        </w:r>
        <w:r w:rsidRPr="00C454AF">
          <w:rPr>
            <w:noProof/>
            <w:sz w:val="16"/>
            <w:szCs w:val="16"/>
          </w:rPr>
          <w:t>2</w:t>
        </w:r>
        <w:r w:rsidRPr="00C454AF">
          <w:rPr>
            <w:noProof/>
            <w:sz w:val="16"/>
            <w:szCs w:val="16"/>
          </w:rPr>
          <w:fldChar w:fldCharType="end"/>
        </w:r>
      </w:p>
    </w:sdtContent>
  </w:sdt>
  <w:p w14:paraId="244F9C3B" w14:textId="3145EA59" w:rsidR="00C454AF" w:rsidRPr="00C454AF" w:rsidRDefault="00C454AF" w:rsidP="00C454AF">
    <w:pPr>
      <w:pStyle w:val="Header"/>
      <w:rPr>
        <w:sz w:val="16"/>
        <w:szCs w:val="16"/>
      </w:rPr>
    </w:pPr>
    <w:r w:rsidRPr="00C454AF">
      <w:rPr>
        <w:sz w:val="16"/>
        <w:szCs w:val="16"/>
      </w:rPr>
      <w:t>KCOMP_B_3S</w:t>
    </w:r>
    <w:r>
      <w:rPr>
        <w:sz w:val="16"/>
        <w:szCs w:val="16"/>
      </w:rPr>
      <w:t xml:space="preserve"> / Badieiev, Andrii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9B615A" w14:textId="77777777" w:rsidR="00F75456" w:rsidRDefault="00F75456" w:rsidP="00C454AF">
      <w:pPr>
        <w:spacing w:after="0" w:line="240" w:lineRule="auto"/>
      </w:pPr>
      <w:r>
        <w:separator/>
      </w:r>
    </w:p>
  </w:footnote>
  <w:footnote w:type="continuationSeparator" w:id="0">
    <w:p w14:paraId="3D9A5CE5" w14:textId="77777777" w:rsidR="00F75456" w:rsidRDefault="00F75456" w:rsidP="00C454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798D2" w14:textId="625A790C" w:rsidR="00C454AF" w:rsidRPr="00C454AF" w:rsidRDefault="00C454AF" w:rsidP="00C454AF">
    <w:pPr>
      <w:pStyle w:val="Header"/>
      <w:ind w:left="-567"/>
      <w:rPr>
        <w:sz w:val="16"/>
        <w:u w:val="single"/>
      </w:rPr>
    </w:pPr>
    <w:r w:rsidRPr="00C454AF">
      <w:rPr>
        <w:sz w:val="16"/>
        <w:szCs w:val="16"/>
      </w:rPr>
      <w:t>KCOMP_B_3S</w:t>
    </w:r>
    <w:r>
      <w:rPr>
        <w:sz w:val="16"/>
        <w:szCs w:val="16"/>
      </w:rPr>
      <w:t xml:space="preserve"> / Badieiev, Andrii</w:t>
    </w:r>
    <w:r>
      <w:rPr>
        <w:sz w:val="16"/>
        <w:szCs w:val="16"/>
      </w:rPr>
      <w:br/>
    </w:r>
    <w:r w:rsidRPr="00A415B4">
      <w:rPr>
        <w:sz w:val="16"/>
        <w:u w:val="single"/>
      </w:rPr>
      <w:tab/>
    </w:r>
    <w:r w:rsidRPr="00A415B4">
      <w:rPr>
        <w:sz w:val="16"/>
        <w:u w:val="single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BE4119"/>
    <w:multiLevelType w:val="hybridMultilevel"/>
    <w:tmpl w:val="838646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4771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7A7"/>
    <w:rsid w:val="00373AA3"/>
    <w:rsid w:val="00483577"/>
    <w:rsid w:val="0079472E"/>
    <w:rsid w:val="00C231E9"/>
    <w:rsid w:val="00C454AF"/>
    <w:rsid w:val="00F75456"/>
    <w:rsid w:val="00FF2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E4369"/>
  <w15:chartTrackingRefBased/>
  <w15:docId w15:val="{6C596601-25B2-4BF7-BA28-8569E9EB3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27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27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27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27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27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27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27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27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27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27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27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27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27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27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27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27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7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7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27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27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27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27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2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27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27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27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27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27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27A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54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54AF"/>
  </w:style>
  <w:style w:type="paragraph" w:styleId="Footer">
    <w:name w:val="footer"/>
    <w:basedOn w:val="Normal"/>
    <w:link w:val="FooterChar"/>
    <w:uiPriority w:val="99"/>
    <w:unhideWhenUsed/>
    <w:rsid w:val="00C454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54AF"/>
  </w:style>
  <w:style w:type="paragraph" w:styleId="TOCHeading">
    <w:name w:val="TOC Heading"/>
    <w:basedOn w:val="Heading1"/>
    <w:next w:val="Normal"/>
    <w:uiPriority w:val="39"/>
    <w:unhideWhenUsed/>
    <w:qFormat/>
    <w:rsid w:val="00C454A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C454AF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54AF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C454AF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373AA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D3F3025F-B95A-4FC6-B8E7-701E96AEFF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204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Andrii Badieiev (TL_KCOMP_B_Y3)</dc:creator>
  <cp:keywords/>
  <dc:description/>
  <cp:lastModifiedBy>Student Andrii Badieiev (TL_KCOMP_B_Y3)</cp:lastModifiedBy>
  <cp:revision>2</cp:revision>
  <dcterms:created xsi:type="dcterms:W3CDTF">2026-10-07T19:08:00Z</dcterms:created>
  <dcterms:modified xsi:type="dcterms:W3CDTF">2026-10-07T19:29:00Z</dcterms:modified>
</cp:coreProperties>
</file>