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AD" w:rsidRDefault="007C2D53" w:rsidP="007C2D53">
      <w:pPr>
        <w:pStyle w:val="Titre"/>
      </w:pPr>
      <w:r>
        <w:t>Attribuer les droits en lecture au compte de service SQL Server</w:t>
      </w:r>
    </w:p>
    <w:p w:rsidR="007C2D53" w:rsidRDefault="007C2D53"/>
    <w:p w:rsidR="007C2D53" w:rsidRPr="007C2D53" w:rsidRDefault="007C2D53">
      <w:pPr>
        <w:rPr>
          <w:b/>
        </w:rPr>
      </w:pPr>
      <w:r w:rsidRPr="007C2D53">
        <w:rPr>
          <w:b/>
        </w:rPr>
        <w:t>Article en complément du chapitre 3.1</w:t>
      </w:r>
    </w:p>
    <w:p w:rsidR="007C2D53" w:rsidRDefault="007C2D53" w:rsidP="007C2D53">
      <w:pPr>
        <w:rPr>
          <w:lang w:val="fr-FR"/>
        </w:rPr>
      </w:pPr>
    </w:p>
    <w:p w:rsidR="007C2D53" w:rsidRDefault="007C2D53" w:rsidP="007C2D53">
      <w:pPr>
        <w:rPr>
          <w:lang w:val="fr-FR"/>
        </w:rPr>
      </w:pPr>
      <w:r>
        <w:rPr>
          <w:lang w:val="fr-FR"/>
        </w:rPr>
        <w:t xml:space="preserve">Nous allons maintenant nous assurer que le </w:t>
      </w:r>
      <w:r w:rsidRPr="008F4D73">
        <w:rPr>
          <w:lang w:val="fr-FR"/>
        </w:rPr>
        <w:t>compte de service</w:t>
      </w:r>
      <w:r>
        <w:rPr>
          <w:lang w:val="fr-FR"/>
        </w:rPr>
        <w:t xml:space="preserve"> de SQL Server a les droits de lire cette nouvelle </w:t>
      </w:r>
      <w:r w:rsidRPr="008F4D73">
        <w:rPr>
          <w:lang w:val="fr-FR"/>
        </w:rPr>
        <w:t>bas</w:t>
      </w:r>
      <w:r>
        <w:rPr>
          <w:lang w:val="fr-FR"/>
        </w:rPr>
        <w:t xml:space="preserve">e de données </w:t>
      </w:r>
      <w:r w:rsidRPr="004722EB">
        <w:rPr>
          <w:b/>
          <w:lang w:val="fr-FR"/>
        </w:rPr>
        <w:t>DistrisysDW</w:t>
      </w:r>
      <w:r>
        <w:rPr>
          <w:lang w:val="fr-FR"/>
        </w:rPr>
        <w:t>.</w:t>
      </w:r>
    </w:p>
    <w:p w:rsidR="007C2D53" w:rsidRDefault="007C2D53" w:rsidP="007C2D5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les </w:t>
      </w:r>
      <w:r w:rsidRPr="0095504B">
        <w:rPr>
          <w:b/>
          <w:lang w:val="fr-FR"/>
        </w:rPr>
        <w:t>outils d’administration</w:t>
      </w:r>
      <w:r>
        <w:rPr>
          <w:lang w:val="fr-FR"/>
        </w:rPr>
        <w:t xml:space="preserve">, ouvrez la console de </w:t>
      </w:r>
      <w:r w:rsidRPr="0095504B">
        <w:rPr>
          <w:b/>
          <w:lang w:val="fr-FR"/>
        </w:rPr>
        <w:t>gestion des services</w:t>
      </w:r>
      <w:r>
        <w:rPr>
          <w:lang w:val="fr-FR"/>
        </w:rPr>
        <w:t> :</w:t>
      </w:r>
    </w:p>
    <w:p w:rsidR="007C2D53" w:rsidRDefault="007C2D53" w:rsidP="007C2D5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7524750" cy="2209800"/>
            <wp:effectExtent l="19050" t="0" r="0" b="0"/>
            <wp:docPr id="16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53" w:rsidRPr="0095504B" w:rsidRDefault="007C2D53" w:rsidP="007C2D53">
      <w:pPr>
        <w:pStyle w:val="Paragraphedeliste"/>
        <w:numPr>
          <w:ilvl w:val="0"/>
          <w:numId w:val="1"/>
        </w:numPr>
        <w:rPr>
          <w:lang w:val="fr-FR"/>
        </w:rPr>
      </w:pPr>
      <w:r w:rsidRPr="0095504B">
        <w:rPr>
          <w:lang w:val="fr-FR"/>
        </w:rPr>
        <w:t>Identifiez le nom du compte qui démarre le service SQL</w:t>
      </w:r>
    </w:p>
    <w:p w:rsidR="007C2D53" w:rsidRDefault="007C2D53" w:rsidP="007C2D5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72810" cy="2422525"/>
            <wp:effectExtent l="19050" t="0" r="8890" b="0"/>
            <wp:docPr id="12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53" w:rsidRDefault="007C2D53" w:rsidP="007C2D53">
      <w:pPr>
        <w:rPr>
          <w:lang w:val="fr-FR"/>
        </w:rPr>
      </w:pPr>
      <w:r>
        <w:rPr>
          <w:lang w:val="fr-FR"/>
        </w:rPr>
        <w:t xml:space="preserve">Dans mon cas, le compte de service est </w:t>
      </w:r>
      <w:r w:rsidRPr="000142C7">
        <w:rPr>
          <w:i/>
          <w:lang w:val="fr-FR"/>
        </w:rPr>
        <w:t>contoso\svc-sqlserver</w:t>
      </w:r>
      <w:r>
        <w:rPr>
          <w:lang w:val="fr-FR"/>
        </w:rPr>
        <w:t>.</w:t>
      </w:r>
    </w:p>
    <w:p w:rsidR="007C2D53" w:rsidRPr="005A00CA" w:rsidRDefault="007C2D53" w:rsidP="007C2D5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SQL Server Management Studio</w:t>
      </w:r>
      <w:r w:rsidRPr="005A00CA">
        <w:rPr>
          <w:lang w:val="fr-FR"/>
        </w:rPr>
        <w:t xml:space="preserve">, </w:t>
      </w:r>
      <w:r>
        <w:rPr>
          <w:lang w:val="fr-FR"/>
        </w:rPr>
        <w:t xml:space="preserve">aidez-vous de la copie d’écran ci-dessous pour identifier le </w:t>
      </w:r>
      <w:r w:rsidRPr="00EC6EB4">
        <w:rPr>
          <w:b/>
          <w:lang w:val="fr-FR"/>
        </w:rPr>
        <w:t>login</w:t>
      </w:r>
      <w:r>
        <w:rPr>
          <w:lang w:val="fr-FR"/>
        </w:rPr>
        <w:t xml:space="preserve"> correspondant au compte de service et </w:t>
      </w:r>
      <w:r w:rsidRPr="005A00CA">
        <w:rPr>
          <w:lang w:val="fr-FR"/>
        </w:rPr>
        <w:t>ouvre</w:t>
      </w:r>
      <w:r>
        <w:rPr>
          <w:lang w:val="fr-FR"/>
        </w:rPr>
        <w:t>z s</w:t>
      </w:r>
      <w:r w:rsidRPr="005A00CA">
        <w:rPr>
          <w:lang w:val="fr-FR"/>
        </w:rPr>
        <w:t>es propr</w:t>
      </w:r>
      <w:r>
        <w:rPr>
          <w:lang w:val="fr-FR"/>
        </w:rPr>
        <w:t>iétés</w:t>
      </w:r>
      <w:r w:rsidRPr="005A00CA">
        <w:rPr>
          <w:lang w:val="fr-FR"/>
        </w:rPr>
        <w:t> :</w:t>
      </w:r>
    </w:p>
    <w:p w:rsidR="007C2D53" w:rsidRDefault="007C2D53" w:rsidP="007C2D5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3209925" cy="4071124"/>
            <wp:effectExtent l="19050" t="0" r="9525" b="0"/>
            <wp:docPr id="163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7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53" w:rsidRPr="00E028B5" w:rsidRDefault="007C2D53" w:rsidP="007C2D53">
      <w:pPr>
        <w:rPr>
          <w:lang w:val="fr-FR"/>
        </w:rPr>
      </w:pPr>
      <w:r>
        <w:rPr>
          <w:lang w:val="fr-FR"/>
        </w:rPr>
        <w:t xml:space="preserve">Dans l’onglet </w:t>
      </w:r>
      <w:r w:rsidRPr="00FD5E5D">
        <w:rPr>
          <w:b/>
          <w:lang w:val="fr-FR"/>
        </w:rPr>
        <w:t>User Mapping</w:t>
      </w:r>
      <w:r>
        <w:rPr>
          <w:lang w:val="fr-FR"/>
        </w:rPr>
        <w:t xml:space="preserve">, sélectionnez la base de données </w:t>
      </w:r>
      <w:r w:rsidRPr="000142C7">
        <w:rPr>
          <w:b/>
          <w:lang w:val="fr-FR"/>
        </w:rPr>
        <w:t>DistrisysDW</w:t>
      </w:r>
      <w:r w:rsidRPr="00FD5E5D">
        <w:rPr>
          <w:lang w:val="fr-FR"/>
        </w:rPr>
        <w:t>. S</w:t>
      </w:r>
      <w:r>
        <w:rPr>
          <w:lang w:val="fr-FR"/>
        </w:rPr>
        <w:t>i vous voulez donner simplement les droits de lecture, sélectionner le rôle </w:t>
      </w:r>
      <w:r w:rsidRPr="00FD5E5D">
        <w:rPr>
          <w:b/>
          <w:lang w:val="fr-FR"/>
        </w:rPr>
        <w:t>dbo_datareader</w:t>
      </w:r>
      <w:r>
        <w:rPr>
          <w:lang w:val="fr-FR"/>
        </w:rPr>
        <w:t>. Si vous souhaitez donner tous les droits (lecture, écriture, création de tables…), sélectionner le rôle </w:t>
      </w:r>
      <w:r w:rsidRPr="00FD5E5D">
        <w:rPr>
          <w:b/>
          <w:lang w:val="fr-FR"/>
        </w:rPr>
        <w:t>db_owner</w:t>
      </w:r>
      <w:r>
        <w:rPr>
          <w:lang w:val="fr-FR"/>
        </w:rPr>
        <w:t xml:space="preserve">. Remarque : les droits du rôle  </w:t>
      </w:r>
      <w:r w:rsidRPr="00FD5E5D">
        <w:rPr>
          <w:b/>
          <w:lang w:val="fr-FR"/>
        </w:rPr>
        <w:t>db_owner</w:t>
      </w:r>
      <w:r>
        <w:rPr>
          <w:b/>
          <w:lang w:val="fr-FR"/>
        </w:rPr>
        <w:t xml:space="preserve"> </w:t>
      </w:r>
      <w:r w:rsidRPr="00E028B5">
        <w:rPr>
          <w:lang w:val="fr-FR"/>
        </w:rPr>
        <w:t>englobe</w:t>
      </w:r>
      <w:r>
        <w:rPr>
          <w:lang w:val="fr-FR"/>
        </w:rPr>
        <w:t xml:space="preserve"> ceux du rôle de </w:t>
      </w:r>
      <w:r w:rsidRPr="00FD5E5D">
        <w:rPr>
          <w:b/>
          <w:lang w:val="fr-FR"/>
        </w:rPr>
        <w:t>dbo_datareader</w:t>
      </w:r>
      <w:r>
        <w:rPr>
          <w:lang w:val="fr-FR"/>
        </w:rPr>
        <w:t>.</w:t>
      </w:r>
    </w:p>
    <w:p w:rsidR="007C2D53" w:rsidRDefault="007C2D53" w:rsidP="007C2D5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626015" cy="4152900"/>
            <wp:effectExtent l="19050" t="0" r="3135" b="0"/>
            <wp:docPr id="164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53" cy="41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53" w:rsidRPr="004B1394" w:rsidRDefault="007C2D53" w:rsidP="007C2D53">
      <w:pPr>
        <w:pStyle w:val="Paragraphedeliste"/>
        <w:numPr>
          <w:ilvl w:val="0"/>
          <w:numId w:val="1"/>
        </w:numPr>
        <w:rPr>
          <w:lang w:val="fr-FR"/>
        </w:rPr>
      </w:pPr>
      <w:r w:rsidRPr="004B1394">
        <w:rPr>
          <w:lang w:val="fr-FR"/>
        </w:rPr>
        <w:t>Cliquez sur OK.</w:t>
      </w:r>
    </w:p>
    <w:p w:rsidR="007C2D53" w:rsidRDefault="007C2D53"/>
    <w:sectPr w:rsidR="007C2D53" w:rsidSect="000D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A2C0E"/>
    <w:multiLevelType w:val="hybridMultilevel"/>
    <w:tmpl w:val="9AF8B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7C2D53"/>
    <w:rsid w:val="000D4DAD"/>
    <w:rsid w:val="007C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D53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2D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2D5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D53"/>
    <w:rPr>
      <w:rFonts w:ascii="Tahoma" w:eastAsia="Times New Roman" w:hAnsi="Tahoma" w:cs="Tahoma"/>
      <w:sz w:val="16"/>
      <w:szCs w:val="1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C2D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C2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sfantini</dc:creator>
  <cp:keywords/>
  <dc:description/>
  <cp:lastModifiedBy>sfantini</cp:lastModifiedBy>
  <cp:revision>2</cp:revision>
  <dcterms:created xsi:type="dcterms:W3CDTF">2009-12-09T14:03:00Z</dcterms:created>
  <dcterms:modified xsi:type="dcterms:W3CDTF">2009-12-09T14:04:00Z</dcterms:modified>
</cp:coreProperties>
</file>