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VOICE PRODUCTION AGREEMENT</w:t>
      </w:r>
    </w:p>
    <w:p>
      <w:pPr>
        <w:spacing w:after="40"/>
      </w:pPr>
      <w:r>
        <w:rPr>
          <w:b/>
          <w:color w:val="2B2940"/>
          <w:sz w:val="44"/>
        </w:rPr>
        <w:t>Voice Talent Release &amp; AI Cloning Agreement</w:t>
      </w:r>
    </w:p>
    <w:p>
      <w:pPr>
        <w:spacing w:after="160"/>
      </w:pPr>
      <w:r>
        <w:rPr>
          <w:i/>
          <w:color w:val="6A6682"/>
          <w:sz w:val="24"/>
        </w:rPr>
        <w:t>United States · Standard template for the Navia signature voice</w:t>
      </w:r>
    </w:p>
    <w:p>
      <w:pPr>
        <w:spacing w:after="280"/>
      </w:pPr>
      <w:r>
        <w:rPr>
          <w:color w:val="6A6682"/>
          <w:sz w:val="18"/>
        </w:rPr>
        <w:t>Draft v0.1 · 2026-04-11 · Prepared for legal review</w:t>
      </w:r>
    </w:p>
    <w:p>
      <w:pPr>
        <w:spacing w:before="40" w:after="200"/>
        <w:pBdr>
          <w:bottom w:val="single" w:sz="6" w:space="1" w:color="8E7BB8"/>
        </w:pBdr>
      </w:pPr>
    </w:p>
    <w:p>
      <w:pPr>
        <w:spacing w:after="40"/>
      </w:pPr>
      <w:r>
        <w:rPr>
          <w:b/>
          <w:color w:val="C97A8E"/>
          <w:sz w:val="20"/>
        </w:rPr>
        <w:t>DRAFT, FOR LEGAL REVIEW ONLY</w:t>
      </w:r>
    </w:p>
    <w:p>
      <w:pPr>
        <w:spacing w:after="240"/>
      </w:pPr>
      <w:r>
        <w:rPr>
          <w:i/>
          <w:color w:val="6A6682"/>
          <w:sz w:val="20"/>
        </w:rPr>
        <w:t>This is a non-binding draft prepared by Navia for review by US legal counsel before any use. The compensation figure, governing law, arbitration forum, and termination rights must be tailored to the final business structure of Navia (anticipated: Delaware C-Corp) and to the specific voice talent being engaged. This template assumes a full buyout with perpetual, worldwide rights. Platform compliance language (ElevenLabs, or any other AI voice vendor) must be confirmed against the vendor's then-current consent policy.</w:t>
      </w:r>
    </w:p>
    <w:p>
      <w:pPr>
        <w:pStyle w:val="Heading1"/>
        <w:spacing w:before="360" w:after="120"/>
      </w:pPr>
      <w:r>
        <w:t>1. Parties</w:t>
      </w:r>
    </w:p>
    <w:p>
      <w:r>
        <w:rPr>
          <w:b w:val="0"/>
          <w:i w:val="0"/>
        </w:rPr>
        <w:t>This Voice Talent Release and AI Cloning Agreement (the “Agreement”) is entered into on ____________ (the “Effective Date”) between:</w:t>
      </w:r>
    </w:p>
    <w:p>
      <w:pPr>
        <w:pStyle w:val="ListBullet"/>
      </w:pPr>
      <w:r>
        <w:t>Navia, Inc., a Delaware corporation with its principal place of business at ______________________ (“Navia” or the “Company”); and</w:t>
      </w:r>
    </w:p>
    <w:p>
      <w:pPr>
        <w:pStyle w:val="ListBullet"/>
      </w:pPr>
      <w:r>
        <w:t>______________________, an individual voice performer with professional address at ______________________ (the “Talent”).</w:t>
      </w:r>
    </w:p>
    <w:p>
      <w:pPr>
        <w:pStyle w:val="Heading1"/>
        <w:spacing w:before="360" w:after="120"/>
      </w:pPr>
      <w:r>
        <w:t>2. Purpose of the engagement</w:t>
      </w:r>
    </w:p>
    <w:p>
      <w:r>
        <w:rPr>
          <w:b w:val="0"/>
          <w:i w:val="0"/>
        </w:rPr>
        <w:t>Navia is building a wellness companion for women. Part of what defines Navia is a single recognizable voice that accompanies the user through every interaction, in every supported language, in every format. Navia wishes to engage the Talent to record a body of source audio from which a synthetic voice model (the “Voice Model”) will be generated, trained, and used by Navia in perpetuity.</w:t>
      </w:r>
    </w:p>
    <w:p>
      <w:r>
        <w:rPr>
          <w:b w:val="0"/>
          <w:i w:val="0"/>
        </w:rPr>
        <w:t>The Talent agrees to perform one or more recording sessions as scheduled by Navia, reading scripts provided by Navia in a professional studio or equivalent home recording setup approved by Navia. Total recorded audio shall be a minimum of ninety (90) minutes of usable material, or as otherwise specified in the production brief.</w:t>
      </w:r>
    </w:p>
    <w:p>
      <w:pPr>
        <w:pStyle w:val="Heading1"/>
        <w:spacing w:before="360" w:after="120"/>
      </w:pPr>
      <w:r>
        <w:t>3. Grant of rights</w:t>
      </w:r>
    </w:p>
    <w:p>
      <w:r>
        <w:rPr>
          <w:b w:val="0"/>
          <w:i w:val="0"/>
        </w:rPr>
        <w:t>In consideration of the compensation set out in Section 7, the Talent grants to Navia, its successors, licensees, affiliates, and assigns, the following rights, each of which is exclusive, worldwide, royalty-free, fully sublicensable, and perpetual:</w:t>
      </w:r>
    </w:p>
    <w:p>
      <w:pPr>
        <w:pStyle w:val="ListBullet"/>
      </w:pPr>
      <w:r>
        <w:t>The right to record, fix, and retain the Talent's voice in any and all media now known or later developed.</w:t>
      </w:r>
    </w:p>
    <w:p>
      <w:pPr>
        <w:pStyle w:val="ListBullet"/>
      </w:pPr>
      <w:r>
        <w:t>The right to use the recorded audio (the “Source Audio”) as training data to create, generate, modify, and refine one or more synthetic voice models, including without limitation through the use of text-to-speech systems, voice cloning services, speech synthesis platforms, and any successor artificial intelligence technologies.</w:t>
      </w:r>
    </w:p>
    <w:p>
      <w:pPr>
        <w:pStyle w:val="ListBullet"/>
      </w:pPr>
      <w:r>
        <w:t>The right to generate, in unlimited quantity and in any language, synthetic audio output using the Voice Model, whether spoken from scripts written by Navia, scripts written by any third party on Navia's behalf, or content generated dynamically by Navia's conversational systems in real time.</w:t>
      </w:r>
    </w:p>
    <w:p>
      <w:pPr>
        <w:pStyle w:val="ListBullet"/>
      </w:pPr>
      <w:r>
        <w:t>The right to edit, adapt, translate, dub, mix, compile, combine with music or sound design, publicly perform, publicly display, broadcast, stream, reproduce, distribute, and otherwise exploit the Source Audio and any synthetic audio output generated from the Voice Model, in any and all media, for any lawful purpose consistent with Section 5.</w:t>
      </w:r>
    </w:p>
    <w:p>
      <w:pPr>
        <w:pStyle w:val="ListBullet"/>
      </w:pPr>
      <w:r>
        <w:t>The right to use the Voice Model as the official and exclusive synthetic voice of Navia (the “Navia Voice”) for so long as Navia, in its sole discretion, wishes to do so.</w:t>
      </w:r>
    </w:p>
    <w:p>
      <w:pPr>
        <w:pStyle w:val="Heading1"/>
        <w:spacing w:before="360" w:after="120"/>
      </w:pPr>
      <w:r>
        <w:t>4. Moral rights and further assurances</w:t>
      </w:r>
    </w:p>
    <w:p>
      <w:r>
        <w:rPr>
          <w:b w:val="0"/>
          <w:i w:val="0"/>
        </w:rPr>
        <w:t>To the maximum extent permitted by applicable law, the Talent waives any and all moral rights, rights of paternity or attribution, rights of integrity, and similar rights in and to the Source Audio, the Voice Model, and any synthetic output generated from them. The Talent agrees to execute any further documents reasonably requested by Navia to perfect, record, or confirm the rights granted under this Agreement.</w:t>
      </w:r>
    </w:p>
    <w:p>
      <w:pPr>
        <w:pStyle w:val="Heading1"/>
        <w:spacing w:before="360" w:after="120"/>
      </w:pPr>
      <w:r>
        <w:t>5. Permitted and prohibited uses</w:t>
      </w:r>
    </w:p>
    <w:p>
      <w:r>
        <w:rPr>
          <w:b w:val="0"/>
          <w:i w:val="0"/>
        </w:rPr>
        <w:t>Navia commits, on its own behalf and on behalf of its sublicensees, to use the Voice Model only for uses consistent with the Navia brand and its editorial mission. Navia shall not knowingly use the Voice Model to produce output that:</w:t>
      </w:r>
    </w:p>
    <w:p>
      <w:pPr>
        <w:pStyle w:val="ListBullet"/>
      </w:pPr>
      <w:r>
        <w:t>Contains sexually explicit content, pornography, or content depicting minors in any sexualized context.</w:t>
      </w:r>
    </w:p>
    <w:p>
      <w:pPr>
        <w:pStyle w:val="ListBullet"/>
      </w:pPr>
      <w:r>
        <w:t>Promotes, incites, or encourages violence, hatred, terrorism, or unlawful discrimination against any person or group.</w:t>
      </w:r>
    </w:p>
    <w:p>
      <w:pPr>
        <w:pStyle w:val="ListBullet"/>
      </w:pPr>
      <w:r>
        <w:t>Endorses, in the Talent's name, any product, service, political candidate, political party, or political cause without the Talent's prior written consent.</w:t>
      </w:r>
    </w:p>
    <w:p>
      <w:pPr>
        <w:pStyle w:val="ListBullet"/>
      </w:pPr>
      <w:r>
        <w:t>Impersonates the Talent as a private individual in a manner designed to deceive third parties into believing the Talent is personally speaking outside of the Navia brand context.</w:t>
      </w:r>
    </w:p>
    <w:p>
      <w:pPr>
        <w:pStyle w:val="ListBullet"/>
      </w:pPr>
      <w:r>
        <w:t>Contains defamatory, libelous, or knowingly false statements about any identifiable third party.</w:t>
      </w:r>
    </w:p>
    <w:p>
      <w:r>
        <w:rPr>
          <w:b w:val="0"/>
          <w:i w:val="0"/>
        </w:rPr>
        <w:t>The Talent acknowledges that the Voice Model will become the voice of a brand (Navia) and not the voice of the Talent as a private individual, and that reasonable synthetic output produced in the course of Navia's normal business operations shall not be deemed impersonation within the meaning of this Section 5.</w:t>
      </w:r>
    </w:p>
    <w:p>
      <w:pPr>
        <w:pStyle w:val="Heading1"/>
        <w:spacing w:before="360" w:after="120"/>
      </w:pPr>
      <w:r>
        <w:t>6. Name, likeness, and credit</w:t>
      </w:r>
    </w:p>
    <w:p>
      <w:r>
        <w:rPr>
          <w:b w:val="0"/>
          <w:i w:val="0"/>
        </w:rPr>
        <w:t>Navia may, at its sole discretion, credit the Talent by name in production notes, internal documentation, or a closing credits page, but is under no obligation to do so. The Talent shall not have any right to require that Navia disclose the origin of the Voice Model publicly. The Talent agrees that Navia may describe the Navia Voice as “built from a human voice performance” without attributing the performance to the Talent.</w:t>
      </w:r>
    </w:p>
    <w:p>
      <w:r>
        <w:rPr>
          <w:b w:val="0"/>
          <w:i w:val="0"/>
        </w:rPr>
        <w:t>The Talent grants Navia the right to use the Talent's name, likeness, and biographical information solely for internal production records and, where required, for platform compliance documentation (see Section 10). No public use of the Talent's name or likeness shall be made without the Talent's prior written consent.</w:t>
      </w:r>
    </w:p>
    <w:p>
      <w:pPr>
        <w:pStyle w:val="Heading1"/>
        <w:spacing w:before="360" w:after="120"/>
      </w:pPr>
      <w:r>
        <w:t>7. Compensation</w:t>
      </w:r>
    </w:p>
    <w:p>
      <w:r>
        <w:rPr>
          <w:b w:val="0"/>
          <w:i w:val="0"/>
        </w:rPr>
        <w:t>In full consideration of the rights granted and services performed under this Agreement, Navia shall pay the Talent a one-time lump-sum buyout fee of US $____________ (the “Fee”), payable as follows:</w:t>
      </w:r>
    </w:p>
    <w:p>
      <w:pPr>
        <w:pStyle w:val="ListBullet"/>
      </w:pPr>
      <w:r>
        <w:t>Fifty percent (50%) upon execution of this Agreement.</w:t>
      </w:r>
    </w:p>
    <w:p>
      <w:pPr>
        <w:pStyle w:val="ListBullet"/>
      </w:pPr>
      <w:r>
        <w:t>Fifty percent (50%) within thirty (30) days of Navia's written acceptance of the final Source Audio as technically usable for Voice Model training.</w:t>
      </w:r>
    </w:p>
    <w:p>
      <w:r>
        <w:rPr>
          <w:b w:val="0"/>
          <w:i w:val="0"/>
        </w:rPr>
        <w:t>The Fee is the Talent's sole and complete compensation under this Agreement. The Talent shall not be entitled to any royalties, residuals, usage fees, per-word fees, per-minute fees, per-user fees, or any other form of ongoing compensation, regardless of the volume, duration, reach, or commercial success of Navia's use of the Voice Model. The Talent acknowledges that the Voice Model may be used by Navia to generate hundreds or millions of minutes of synthetic audio without any additional payment to the Talent.</w:t>
      </w:r>
    </w:p>
    <w:p>
      <w:r>
        <w:rPr>
          <w:b w:val="0"/>
          <w:i w:val="0"/>
        </w:rPr>
        <w:t>The Talent is engaged as an independent contractor. Navia shall not withhold any taxes from the Fee. The Talent is solely responsible for all applicable taxes, social contributions, and reporting obligations arising from the Fee.</w:t>
      </w:r>
    </w:p>
    <w:p>
      <w:pPr>
        <w:pStyle w:val="Heading1"/>
        <w:spacing w:before="360" w:after="120"/>
      </w:pPr>
      <w:r>
        <w:t>8. Exclusivity</w:t>
      </w:r>
    </w:p>
    <w:p>
      <w:r>
        <w:rPr>
          <w:b w:val="0"/>
          <w:i w:val="0"/>
        </w:rPr>
        <w:t>The Talent agrees that, from the Effective Date forward and for as long as Navia actively uses the Voice Model, the Talent shall not license, sell, assign, or otherwise make available their voice (in live performance, recorded performance, or through any other voice cloning or synthesis process) to any third party competing directly with Navia in the women's wellness, maternal wellness, or conversational wellness companion categories, where such third-party use would reasonably cause confusion with the Navia Voice.</w:t>
      </w:r>
    </w:p>
    <w:p>
      <w:r>
        <w:rPr>
          <w:b w:val="0"/>
          <w:i w:val="0"/>
        </w:rPr>
        <w:t>Outside of that narrow category, the Talent remains free to pursue all other voice work, including commercial voice-over, narration, animation, dubbing, and live performance, without restriction.</w:t>
      </w:r>
    </w:p>
    <w:p>
      <w:pPr>
        <w:pStyle w:val="Heading1"/>
        <w:spacing w:before="360" w:after="120"/>
      </w:pPr>
      <w:r>
        <w:t>9. Representations and warranties</w:t>
      </w:r>
    </w:p>
    <w:p>
      <w:r>
        <w:rPr>
          <w:b w:val="0"/>
          <w:i w:val="0"/>
        </w:rPr>
        <w:t>The Talent represents and warrants to Navia that:</w:t>
      </w:r>
    </w:p>
    <w:p>
      <w:pPr>
        <w:pStyle w:val="ListBullet"/>
      </w:pPr>
      <w:r>
        <w:t>The Talent is at least eighteen (18) years of age and has full legal capacity to enter into this Agreement.</w:t>
      </w:r>
    </w:p>
    <w:p>
      <w:pPr>
        <w:pStyle w:val="ListBullet"/>
      </w:pPr>
      <w:r>
        <w:t>The Talent's voice is the Talent's own natural voice and is not the subject of any exclusivity arrangement that would prevent the Talent from granting the rights set out in this Agreement.</w:t>
      </w:r>
    </w:p>
    <w:p>
      <w:pPr>
        <w:pStyle w:val="ListBullet"/>
      </w:pPr>
      <w:r>
        <w:t>The Talent has the full right and authority to grant all rights granted under this Agreement, and no consent from any third party (including any agent, union, guild, or prior employer) is required for the Talent to do so, or if such consent is required, the Talent has already obtained it in writing.</w:t>
      </w:r>
    </w:p>
    <w:p>
      <w:pPr>
        <w:pStyle w:val="ListBullet"/>
      </w:pPr>
      <w:r>
        <w:t>The Talent's performance under this Agreement will not infringe, violate, or misappropriate any intellectual property, privacy, publicity, or other right of any third party.</w:t>
      </w:r>
    </w:p>
    <w:p>
      <w:pPr>
        <w:pStyle w:val="ListBullet"/>
      </w:pPr>
      <w:r>
        <w:t>The Talent has read and understood the nature of AI voice cloning as described in this Agreement and in the production brief, and consents to the creation of a permanent synthetic model of their voice as set forth herein.</w:t>
      </w:r>
    </w:p>
    <w:p>
      <w:pPr>
        <w:pStyle w:val="Heading1"/>
        <w:spacing w:before="360" w:after="120"/>
      </w:pPr>
      <w:r>
        <w:t>10. Platform consent and compliance</w:t>
      </w:r>
    </w:p>
    <w:p>
      <w:r>
        <w:rPr>
          <w:b w:val="0"/>
          <w:i w:val="0"/>
        </w:rPr>
        <w:t>The Talent acknowledges that Navia will use one or more third-party AI voice platforms (including without limitation ElevenLabs) to train and host the Voice Model. Such platforms typically require written, verifiable consent from the person whose voice is being cloned. The Talent agrees to:</w:t>
      </w:r>
    </w:p>
    <w:p>
      <w:pPr>
        <w:pStyle w:val="ListBullet"/>
      </w:pPr>
      <w:r>
        <w:t>Execute any reasonable platform-specific consent form required by the AI voice vendor, without separate compensation, for as long as such form is required to keep the Voice Model active.</w:t>
      </w:r>
    </w:p>
    <w:p>
      <w:pPr>
        <w:pStyle w:val="ListBullet"/>
      </w:pPr>
      <w:r>
        <w:t>Provide, upon request, a short verification recording (for example, reading a standard consent phrase on video) for vendor compliance purposes.</w:t>
      </w:r>
    </w:p>
    <w:p>
      <w:pPr>
        <w:pStyle w:val="ListBullet"/>
      </w:pPr>
      <w:r>
        <w:t>Refrain from submitting any contrary or revocation notice to the vendor without first providing Navia thirty (30) days' written notice and a reasonable opportunity to cure or discuss.</w:t>
      </w:r>
    </w:p>
    <w:p>
      <w:pPr>
        <w:pStyle w:val="Heading1"/>
        <w:spacing w:before="360" w:after="120"/>
      </w:pPr>
      <w:r>
        <w:t>11. Confidentiality</w:t>
      </w:r>
    </w:p>
    <w:p>
      <w:r>
        <w:rPr>
          <w:b w:val="0"/>
          <w:i w:val="0"/>
        </w:rPr>
        <w:t>The Talent agrees to treat as confidential all non-public information disclosed by Navia in connection with the engagement, including without limitation the Navia system prompt, product roadmap, internal scripts, brand guidelines, unreleased content, financial information, and the existence and terms of this Agreement. The Talent shall not disclose such information to any third party without Navia's prior written consent, except as required by law. This obligation shall survive for five (5) years after termination of this Agreement.</w:t>
      </w:r>
    </w:p>
    <w:p>
      <w:pPr>
        <w:pStyle w:val="Heading1"/>
        <w:spacing w:before="360" w:after="120"/>
      </w:pPr>
      <w:r>
        <w:t>12. Term and termination</w:t>
      </w:r>
    </w:p>
    <w:p>
      <w:r>
        <w:rPr>
          <w:b w:val="0"/>
          <w:i w:val="0"/>
        </w:rPr>
        <w:t>This Agreement commences on the Effective Date and continues in perpetuity with respect to the rights granted in Section 3. Navia may terminate the Talent's active obligations under this Agreement (for example, additional recording sessions or verification recordings) at any time for convenience, upon written notice, without affecting the rights already granted, which shall survive termination.</w:t>
      </w:r>
    </w:p>
    <w:p>
      <w:pPr>
        <w:pStyle w:val="Heading1"/>
        <w:spacing w:before="360" w:after="120"/>
      </w:pPr>
      <w:r>
        <w:t>13. Indemnification</w:t>
      </w:r>
    </w:p>
    <w:p>
      <w:r>
        <w:rPr>
          <w:b w:val="0"/>
          <w:i w:val="0"/>
        </w:rPr>
        <w:t>The Talent shall indemnify, defend, and hold harmless Navia, its officers, directors, employees, and affiliates from and against any and all claims, losses, damages, liabilities, and expenses (including reasonable attorneys' fees) arising out of any breach by the Talent of the representations, warranties, or covenants set forth in this Agreement.</w:t>
      </w:r>
    </w:p>
    <w:p>
      <w:r>
        <w:rPr>
          <w:b w:val="0"/>
          <w:i w:val="0"/>
        </w:rPr>
        <w:t>Navia shall indemnify, defend, and hold harmless the Talent from and against any third-party claim arising out of Navia's use of the Voice Model in a manner inconsistent with Section 5 above.</w:t>
      </w:r>
    </w:p>
    <w:p>
      <w:pPr>
        <w:pStyle w:val="Heading1"/>
        <w:spacing w:before="360" w:after="120"/>
      </w:pPr>
      <w:r>
        <w:t>14. Governing law and dispute resolution</w:t>
      </w:r>
    </w:p>
    <w:p>
      <w:r>
        <w:rPr>
          <w:b w:val="0"/>
          <w:i w:val="0"/>
        </w:rPr>
        <w:t>This Agreement shall be governed by and construed in accordance with the laws of the State of Delaware, without regard to its conflict of laws principles. Any dispute arising out of or relating to this Agreement shall be resolved by confidential binding arbitration administered by the American Arbitration Association under its Commercial Arbitration Rules, seated in ______________________, United States. Judgment upon the award may be entered in any court of competent jurisdiction.</w:t>
      </w:r>
    </w:p>
    <w:p>
      <w:pPr>
        <w:pStyle w:val="Heading1"/>
        <w:spacing w:before="360" w:after="120"/>
      </w:pPr>
      <w:r>
        <w:t>15. Entire agreement</w:t>
      </w:r>
    </w:p>
    <w:p>
      <w:r>
        <w:rPr>
          <w:b w:val="0"/>
          <w:i w:val="0"/>
        </w:rPr>
        <w:t>This Agreement constitutes the entire agreement between the parties with respect to its subject matter and supersedes all prior or contemporaneous agreements, whether written or oral. This Agreement may be amended only in a writing signed by both parties. If any provision of this Agreement is held unenforceable, the remaining provisions shall continue in full force and effect. The Talent's signature below indicates that the Talent has had the opportunity to seek independent legal counsel before signing.</w:t>
      </w:r>
    </w:p>
    <w:p>
      <w:pPr>
        <w:pStyle w:val="Heading1"/>
        <w:spacing w:before="360" w:after="120"/>
      </w:pPr>
      <w:r>
        <w:t>Signatures</w:t>
      </w:r>
    </w:p>
    <w:p>
      <w:r>
        <w:rPr>
          <w:b w:val="0"/>
          <w:i w:val="0"/>
        </w:rPr>
        <w:t xml:space="preserve"> </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bottom"/>
          </w:tcPr>
          <w:p>
            <w:r>
              <w:rPr>
                <w:color w:val="6A6682"/>
              </w:rPr>
              <w:t>_______________________________</w:t>
            </w:r>
          </w:p>
          <w:p>
            <w:r>
              <w:rPr>
                <w:color w:val="6A6682"/>
                <w:sz w:val="18"/>
              </w:rPr>
              <w:t>Navia, Inc. · Authorized signatory</w:t>
            </w:r>
          </w:p>
        </w:tc>
        <w:tc>
          <w:tcPr>
            <w:tcW w:type="dxa" w:w="4680"/>
            <w:vAlign w:val="bottom"/>
          </w:tcPr>
          <w:p>
            <w:r>
              <w:rPr>
                <w:color w:val="6A6682"/>
              </w:rPr>
              <w:t>_______________________________</w:t>
            </w:r>
          </w:p>
          <w:p>
            <w:r>
              <w:rPr>
                <w:color w:val="6A6682"/>
                <w:sz w:val="18"/>
              </w:rPr>
              <w:t>The Talent</w:t>
            </w:r>
          </w:p>
        </w:tc>
      </w:tr>
    </w:tbl>
    <w:p/>
    <w:p>
      <w:r>
        <w:rPr>
          <w:b w:val="0"/>
          <w:i w:val="0"/>
        </w:rPr>
        <w:t xml:space="preserve"> </w:t>
      </w:r>
    </w:p>
    <w:p>
      <w:r>
        <w:rPr>
          <w:b w:val="0"/>
          <w:i/>
          <w:color w:val="6A6682"/>
          <w:sz w:val="18"/>
        </w:rPr>
        <w:t>Printed name, title, and date to be completed by each party at execution.</w:t>
      </w:r>
    </w:p>
    <w:p>
      <w:pPr>
        <w:spacing w:before="40" w:after="200"/>
        <w:pBdr>
          <w:bottom w:val="single" w:sz="6" w:space="1" w:color="8E7BB8"/>
        </w:pBdr>
      </w:pPr>
    </w:p>
    <w:p>
      <w:pPr>
        <w:jc w:val="center"/>
      </w:pPr>
      <w:r>
        <w:rPr>
          <w:i/>
          <w:color w:val="6A6682"/>
          <w:sz w:val="18"/>
        </w:rPr>
        <w:t>Prepared by Navia · For US legal counsel review · 2026-04-11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