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>The first line of input contains an integer, N. The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</w:t>
      </w:r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DD16DB" w:rsidRDefault="00DD16DB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>
        <w:rPr>
          <w:rFonts w:ascii="Calibri" w:eastAsia="Calibri" w:hAnsi="Calibri" w:cs="Arial"/>
          <w:color w:val="auto"/>
        </w:rPr>
        <w:t>ibonacci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  <w:lang w:val="bg-BG" w:eastAsia="bg-BG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someString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someString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All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3A3919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  <w:bookmarkStart w:id="0" w:name="_GoBack"/>
            <w:bookmarkEnd w:id="0"/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r w:rsidRPr="00F25A8D">
        <w:rPr>
          <w:rFonts w:ascii="Calibri" w:eastAsia="Calibri" w:hAnsi="Calibri" w:cs="Arial"/>
          <w:color w:val="auto"/>
        </w:rPr>
        <w:t>ious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1000000000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proofErr w:type="spellStart"/>
      <w:r w:rsidRPr="00F25A8D">
        <w:rPr>
          <w:rFonts w:ascii="Calibri" w:eastAsia="Calibri" w:hAnsi="Calibri" w:cs="Arial"/>
          <w:color w:val="auto"/>
        </w:rPr>
        <w:t>i</w:t>
      </w:r>
      <w:proofErr w:type="spellEnd"/>
      <w:r w:rsidRPr="00F25A8D">
        <w:rPr>
          <w:rFonts w:ascii="Calibri" w:eastAsia="Calibri" w:hAnsi="Calibri" w:cs="Arial"/>
          <w:color w:val="auto"/>
        </w:rPr>
        <w:t>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568" w:rsidRDefault="00137568">
      <w:pPr>
        <w:spacing w:after="0" w:line="240" w:lineRule="auto"/>
      </w:pPr>
      <w:r>
        <w:separator/>
      </w:r>
    </w:p>
  </w:endnote>
  <w:endnote w:type="continuationSeparator" w:id="0">
    <w:p w:rsidR="00137568" w:rsidRDefault="0013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B461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B5189" wp14:editId="0E23E73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35981D" wp14:editId="6F1969F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66B51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4B4610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35981D" wp14:editId="6F1969F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8DE01" wp14:editId="5C197D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815C39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B510B" wp14:editId="569101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4B46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9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9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B51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4B46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391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391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B5C1C" wp14:editId="47396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4B46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3EB5C1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4B46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C9324" wp14:editId="43356F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4B46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B83E2A" wp14:editId="5D35CB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B77E2" wp14:editId="5FC309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4772C2" wp14:editId="480A5C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87089F" wp14:editId="6762A09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8939B" wp14:editId="3D0382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A856A" wp14:editId="709D12A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E1F7D2" wp14:editId="7BED1B1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4249B" wp14:editId="356D287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B58AF6" wp14:editId="4AA0C84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FF528" wp14:editId="6BDCBD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0CC9324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4B46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4B46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83E2A" wp14:editId="5D35CB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B77E2" wp14:editId="5FC309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772C2" wp14:editId="480A5C6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87089F" wp14:editId="6762A09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8939B" wp14:editId="3D0382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A856A" wp14:editId="709D12A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1F7D2" wp14:editId="7BED1B1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4249B" wp14:editId="356D287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58AF6" wp14:editId="4AA0C84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FF528" wp14:editId="6BDCBD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568" w:rsidRDefault="00137568">
      <w:pPr>
        <w:spacing w:after="0" w:line="240" w:lineRule="auto"/>
      </w:pPr>
      <w:r>
        <w:separator/>
      </w:r>
    </w:p>
  </w:footnote>
  <w:footnote w:type="continuationSeparator" w:id="0">
    <w:p w:rsidR="00137568" w:rsidRDefault="00137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375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077B9"/>
    <w:rsid w:val="001176BA"/>
    <w:rsid w:val="00137568"/>
    <w:rsid w:val="00154F5D"/>
    <w:rsid w:val="001703ED"/>
    <w:rsid w:val="001D2A37"/>
    <w:rsid w:val="001D49E0"/>
    <w:rsid w:val="001F7278"/>
    <w:rsid w:val="002210BE"/>
    <w:rsid w:val="002427A5"/>
    <w:rsid w:val="002466E4"/>
    <w:rsid w:val="00251072"/>
    <w:rsid w:val="002A2095"/>
    <w:rsid w:val="00305F88"/>
    <w:rsid w:val="00334E22"/>
    <w:rsid w:val="003458E2"/>
    <w:rsid w:val="00385E1B"/>
    <w:rsid w:val="003A3919"/>
    <w:rsid w:val="003C0B37"/>
    <w:rsid w:val="003C1272"/>
    <w:rsid w:val="00401CF2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39C0"/>
    <w:rsid w:val="00923CE8"/>
    <w:rsid w:val="00972B59"/>
    <w:rsid w:val="009B243A"/>
    <w:rsid w:val="009E7EBF"/>
    <w:rsid w:val="00A27BB9"/>
    <w:rsid w:val="00A57D3F"/>
    <w:rsid w:val="00AC26D4"/>
    <w:rsid w:val="00AE3745"/>
    <w:rsid w:val="00B13265"/>
    <w:rsid w:val="00B30880"/>
    <w:rsid w:val="00B87E56"/>
    <w:rsid w:val="00B957EC"/>
    <w:rsid w:val="00BA665A"/>
    <w:rsid w:val="00BA7878"/>
    <w:rsid w:val="00BC4F84"/>
    <w:rsid w:val="00BF3F2F"/>
    <w:rsid w:val="00C2051E"/>
    <w:rsid w:val="00C254C4"/>
    <w:rsid w:val="00C807F8"/>
    <w:rsid w:val="00C80B63"/>
    <w:rsid w:val="00CC4EB7"/>
    <w:rsid w:val="00D074D3"/>
    <w:rsid w:val="00D177EF"/>
    <w:rsid w:val="00D23E85"/>
    <w:rsid w:val="00D2581E"/>
    <w:rsid w:val="00D556CD"/>
    <w:rsid w:val="00DA2A68"/>
    <w:rsid w:val="00DD16DB"/>
    <w:rsid w:val="00E40454"/>
    <w:rsid w:val="00E710C1"/>
    <w:rsid w:val="00E823B0"/>
    <w:rsid w:val="00EA51CD"/>
    <w:rsid w:val="00EB19F8"/>
    <w:rsid w:val="00ED4242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/Stacks-and-Queu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7D2B3-8ABA-4F00-9F30-987FEBC3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7497</TotalTime>
  <Pages>7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Потребител на Windows</cp:lastModifiedBy>
  <cp:revision>123</cp:revision>
  <dcterms:created xsi:type="dcterms:W3CDTF">2016-04-12T07:29:00Z</dcterms:created>
  <dcterms:modified xsi:type="dcterms:W3CDTF">2017-11-30T10:50:00Z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