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HƯỚNG DẪN CÀI ĐẶT MÔI TRƯỜNG MÔ PHỎNG V2X (SIMULATED SERVERS)</w:t>
      </w:r>
    </w:p>
    <w:p>
      <w:r>
        <w:t>Dự án: Bosch Future Mobility Challenge (BFMC)</w:t>
      </w:r>
    </w:p>
    <w:p>
      <w:r>
        <w:t>Hệ điều hành mục tiêu: Windows 10 / Windows 11</w:t>
      </w:r>
    </w:p>
    <w:p>
      <w:r>
        <w:t>Mục đích: Thiết lập Máy chủ Giao thông (TCP) và Máy chủ Đèn giao thông (UDP) trên máy tính cá nhân để phục vụ việc kiểm thử nội bộ.</w:t>
        <w:br/>
      </w:r>
    </w:p>
    <w:p>
      <w:pPr>
        <w:pStyle w:val="Heading1"/>
      </w:pPr>
      <w:r>
        <w:t>1. Yêu cầu hệ thống cơ bản</w:t>
      </w:r>
    </w:p>
    <w:p>
      <w:r>
        <w:t>- Hệ điều hành Windows 10 hoặc Windows 11.</w:t>
      </w:r>
    </w:p>
    <w:p>
      <w:r>
        <w:t>- Đã cài đặt Python 3.x (Đảm bảo đã tích chọn "Add Python.exe to PATH" khi cài đặt).</w:t>
      </w:r>
    </w:p>
    <w:p>
      <w:r>
        <w:t>- Đã cài đặt Git để tải mã nguồn.</w:t>
      </w:r>
    </w:p>
    <w:p>
      <w:pPr>
        <w:pStyle w:val="Heading1"/>
      </w:pPr>
      <w:r>
        <w:t>2. Tải mã nguồn từ kho lưu trữ (Repository)</w:t>
      </w:r>
    </w:p>
    <w:p>
      <w:r>
        <w:t>Sử dụng Terminal hoặc PowerShell, tạo thư mục làm việc và chạy các lệnh sau để tải mã nguồn "Computer" và các submodule đi kèm. Lệnh cập nhật submodule là bắt buộc để tải dữ liệu trong thư mục "data".</w:t>
      </w:r>
    </w:p>
    <w:p>
      <w:pPr>
        <w:pStyle w:val="CodeBlock"/>
        <w:spacing w:after="240"/>
        <w:ind w:left="720"/>
      </w:pPr>
      <w:r>
        <w:t>git clone https://github.com/ECC-BFMC/Computer.git</w:t>
        <w:br/>
        <w:t>cd Computer</w:t>
        <w:br/>
        <w:t>git submodule update --init --recursive</w:t>
      </w:r>
    </w:p>
    <w:p>
      <w:pPr>
        <w:pStyle w:val="Heading1"/>
      </w:pPr>
      <w:r>
        <w:t>3. Cài đặt thư viện (Khắc phục lỗi C++ Build Tools)</w:t>
      </w:r>
    </w:p>
    <w:p>
      <w:r>
        <w:t>Lưu ý quan trọng: Tệp "requirements.txt" mặc định yêu cầu phiên bản Twisted cũ, có thể gây ra lỗi yêu cầu biên dịch bằng "Microsoft Visual C++ 14.0" trên Windows. Để khắc phục triệt để và tiết kiệm thời gian, bỏ qua tệp requirements và cài đặt trực tiếp phiên bản mới nhất của các thư viện bằng lệnh sau:</w:t>
      </w:r>
    </w:p>
    <w:p>
      <w:pPr>
        <w:pStyle w:val="CodeBlock"/>
        <w:spacing w:after="240"/>
        <w:ind w:left="720"/>
      </w:pPr>
      <w:r>
        <w:t>pip install Twisted cryptography</w:t>
      </w:r>
    </w:p>
    <w:p>
      <w:pPr>
        <w:pStyle w:val="Heading1"/>
      </w:pPr>
      <w:r>
        <w:t>4. Khởi động Máy chủ Giao thông (Traffic Communication - TCP)</w:t>
      </w:r>
    </w:p>
    <w:p>
      <w:r>
        <w:t>Quy trình này mở cổng mạng để giao tiếp vị trí và chướng ngại vật với xe.</w:t>
      </w:r>
    </w:p>
    <w:p>
      <w:r>
        <w:t>Bước 4.1: Mở một cửa sổ PowerShell mới.</w:t>
      </w:r>
    </w:p>
    <w:p>
      <w:r>
        <w:t>Bước 4.2: Di chuyển về thư mục gốc "Computer" và thiết lập biến môi trường PYTHONPATH để tránh lỗi "ModuleNotFoundError: No module named 'src'".</w:t>
      </w:r>
    </w:p>
    <w:p>
      <w:r>
        <w:t>Bước 4.3: Khởi chạy tệp Python.</w:t>
      </w:r>
    </w:p>
    <w:p>
      <w:pPr>
        <w:pStyle w:val="CodeBlock"/>
        <w:spacing w:after="240"/>
        <w:ind w:left="720"/>
      </w:pPr>
      <w:r>
        <w:t>cd "Đường_dẫn_tới_thư_mục_Computer"</w:t>
        <w:br/>
        <w:t>$env:PYTHONPATH = "."</w:t>
        <w:br/>
        <w:t>python src\servers\trafficCommunicationServer\TrafficCommunication.py</w:t>
      </w:r>
    </w:p>
    <w:p>
      <w:r>
        <w:t>Hệ thống hoạt động ổn định khi màn hình xuất hiện dòng thông báo: "Server: ON". Tuyệt đối không đóng cửa sổ này trong quá trình giả lập.</w:t>
      </w:r>
    </w:p>
    <w:p>
      <w:pPr>
        <w:pStyle w:val="Heading1"/>
      </w:pPr>
      <w:r>
        <w:t>5. Khởi động Máy chủ Đèn Giao thông (Semaphores - UDP)</w:t>
      </w:r>
    </w:p>
    <w:p>
      <w:r>
        <w:t>Quy trình này phát sóng liên tục tín hiệu trạng thái đèn giao thông qua cổng 5007.</w:t>
      </w:r>
    </w:p>
    <w:p>
      <w:r>
        <w:t>Bước 5.1: Mở một cửa sổ PowerShell MỚI (Cửa sổ thứ 2).</w:t>
      </w:r>
    </w:p>
    <w:p>
      <w:r>
        <w:t>Bước 5.2: Tương tự như trên, di chuyển về thư mục gốc và thiết lập PYTHONPATH.</w:t>
      </w:r>
    </w:p>
    <w:p>
      <w:r>
        <w:t>Bước 5.3: Khởi chạy luồng phát sóng UDP.</w:t>
      </w:r>
    </w:p>
    <w:p>
      <w:pPr>
        <w:pStyle w:val="CodeBlock"/>
        <w:spacing w:after="240"/>
        <w:ind w:left="720"/>
      </w:pPr>
      <w:r>
        <w:t>cd "Đường_dẫn_tới_thư_mục_Computer"</w:t>
        <w:br/>
        <w:t>$env:PYTHONPATH = "."</w:t>
        <w:br/>
        <w:t>python src\servers\semaphoreServer\udpStreamSIM.py</w:t>
      </w:r>
    </w:p>
    <w:p>
      <w:r>
        <w:t>Hệ thống hoạt động ổn định khi màn hình liên tục hiển thị trạng thái phát sóng các màu Red, Yellow, Green.</w:t>
      </w:r>
    </w:p>
    <w:p>
      <w:pPr>
        <w:pStyle w:val="Heading1"/>
      </w:pPr>
      <w:r>
        <w:t>6. Lưu ý quan trọng khi kiểm thử nội bộ (Xung đột cổng 5007)</w:t>
      </w:r>
    </w:p>
    <w:p>
      <w:r>
        <w:t>Khi tiến hành chạy kịch bản nhận tín hiệu (Client) trên cùng một máy tính Windows đang chạy máy chủ phát tín hiệu (Server), hệ thống sẽ gặp lỗi [WinError 10048] hoặc [WinError 10013] do cơ chế ngăn chặn tranh chấp cổng mạng (Port) của Windows.</w:t>
      </w:r>
    </w:p>
    <w:p>
      <w:r>
        <w:t>Giải pháp: Để kiểm thử script nhận tín hiệu nội bộ, bắt buộc phải thực hiện theo thứ tự sau:</w:t>
      </w:r>
    </w:p>
    <w:p>
      <w:r>
        <w:t>1. Chạy script nhận tín hiệu UDP (Client) TRƯỚC để chiếm quyền sử dụng cổng 5007.</w:t>
      </w:r>
    </w:p>
    <w:p>
      <w:r>
        <w:t>2. Mở cửa sổ PowerShell mới và khởi động Semaphore Server (udpStreamSIM.py) SAU.</w:t>
      </w:r>
    </w:p>
    <w:p>
      <w:r>
        <w:t>Khi vận hành thực tế, script Client sẽ được thực thi trên máy tính nhúng (Raspberry Pi) mang dải IP khác, do đó hiện tượng xung đột cổng sẽ không xảy 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color w:val="00336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