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7CE47" w14:textId="40716F5B" w:rsidR="00476EF2" w:rsidRPr="00476EF2" w:rsidRDefault="00476EF2">
      <w:pPr>
        <w:rPr>
          <w:rFonts w:ascii="Times New Roman" w:hAnsi="Times New Roman" w:cs="Times New Roman"/>
        </w:rPr>
      </w:pPr>
      <w:r w:rsidRPr="00476EF2">
        <w:rPr>
          <w:rFonts w:ascii="Times New Roman" w:hAnsi="Times New Roman" w:cs="Times New Roman"/>
        </w:rPr>
        <w:t>Задача 4.</w:t>
      </w:r>
    </w:p>
    <w:p w14:paraId="31D98EC1" w14:textId="77777777" w:rsidR="00476EF2" w:rsidRPr="00476EF2" w:rsidRDefault="00476EF2" w:rsidP="00476EF2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 w:rsidRPr="00476EF2">
        <w:rPr>
          <w:color w:val="000000"/>
          <w:sz w:val="22"/>
          <w:szCs w:val="22"/>
        </w:rPr>
        <w:t>Дана</w:t>
      </w:r>
      <w:hyperlink r:id="rId5" w:history="1">
        <w:r w:rsidRPr="00476EF2">
          <w:rPr>
            <w:rStyle w:val="a4"/>
            <w:color w:val="1155CC"/>
            <w:sz w:val="22"/>
            <w:szCs w:val="22"/>
          </w:rPr>
          <w:t xml:space="preserve"> скобочная последовательность</w:t>
        </w:r>
      </w:hyperlink>
      <w:r w:rsidRPr="00476EF2">
        <w:rPr>
          <w:color w:val="000000"/>
          <w:sz w:val="22"/>
          <w:szCs w:val="22"/>
        </w:rPr>
        <w:t xml:space="preserve">: </w:t>
      </w:r>
      <w:r w:rsidRPr="00476EF2">
        <w:rPr>
          <w:color w:val="000000"/>
          <w:sz w:val="32"/>
          <w:szCs w:val="32"/>
        </w:rPr>
        <w:t>[((())()(())]]</w:t>
      </w:r>
    </w:p>
    <w:p w14:paraId="02464BC6" w14:textId="77777777" w:rsidR="00476EF2" w:rsidRPr="00476EF2" w:rsidRDefault="00476EF2" w:rsidP="00476EF2">
      <w:pPr>
        <w:pStyle w:val="a3"/>
        <w:spacing w:before="0" w:beforeAutospacing="0" w:after="0" w:afterAutospacing="0"/>
      </w:pPr>
      <w:r w:rsidRPr="00476EF2">
        <w:rPr>
          <w:color w:val="000000"/>
          <w:sz w:val="22"/>
          <w:szCs w:val="22"/>
        </w:rPr>
        <w:t>- Можно ли считать эту последовательность правильной?</w:t>
      </w:r>
    </w:p>
    <w:p w14:paraId="5DD58D3F" w14:textId="6C8C58C9" w:rsidR="00476EF2" w:rsidRPr="00476EF2" w:rsidRDefault="00476EF2" w:rsidP="00476EF2">
      <w:pPr>
        <w:pStyle w:val="a3"/>
        <w:spacing w:before="0" w:beforeAutospacing="0" w:after="0" w:afterAutospacing="0"/>
      </w:pPr>
      <w:r w:rsidRPr="00476EF2">
        <w:rPr>
          <w:color w:val="000000"/>
          <w:sz w:val="22"/>
          <w:szCs w:val="22"/>
        </w:rPr>
        <w:t xml:space="preserve">- Если ответ на предыдущий вопрос “нет” </w:t>
      </w:r>
      <w:r>
        <w:rPr>
          <w:color w:val="000000"/>
          <w:sz w:val="22"/>
          <w:szCs w:val="22"/>
        </w:rPr>
        <w:t>–</w:t>
      </w:r>
      <w:r w:rsidRPr="00476EF2">
        <w:rPr>
          <w:color w:val="000000"/>
          <w:sz w:val="22"/>
          <w:szCs w:val="22"/>
        </w:rPr>
        <w:t xml:space="preserve"> то</w:t>
      </w:r>
      <w:r>
        <w:rPr>
          <w:color w:val="000000"/>
          <w:sz w:val="22"/>
          <w:szCs w:val="22"/>
        </w:rPr>
        <w:t>,</w:t>
      </w:r>
      <w:r w:rsidRPr="00476EF2">
        <w:rPr>
          <w:color w:val="000000"/>
          <w:sz w:val="22"/>
          <w:szCs w:val="22"/>
        </w:rPr>
        <w:t xml:space="preserve"> что необходимо в ней изменить, чтоб она стала правильной?</w:t>
      </w:r>
    </w:p>
    <w:p w14:paraId="3C450CEB" w14:textId="77777777" w:rsidR="00476EF2" w:rsidRPr="00476EF2" w:rsidRDefault="00476EF2">
      <w:pPr>
        <w:rPr>
          <w:rFonts w:ascii="Times New Roman" w:hAnsi="Times New Roman" w:cs="Times New Roman"/>
        </w:rPr>
      </w:pPr>
    </w:p>
    <w:p w14:paraId="614A5E1A" w14:textId="03DF7917" w:rsidR="00476EF2" w:rsidRPr="00476EF2" w:rsidRDefault="00476EF2">
      <w:pPr>
        <w:rPr>
          <w:rFonts w:ascii="Times New Roman" w:hAnsi="Times New Roman" w:cs="Times New Roman"/>
        </w:rPr>
      </w:pPr>
      <w:r w:rsidRPr="00476EF2">
        <w:rPr>
          <w:rFonts w:ascii="Times New Roman" w:hAnsi="Times New Roman" w:cs="Times New Roman"/>
        </w:rPr>
        <w:t>ОТВЕТ:</w:t>
      </w:r>
    </w:p>
    <w:p w14:paraId="21FFFE50" w14:textId="1C5AA735" w:rsidR="00476EF2" w:rsidRPr="00476EF2" w:rsidRDefault="00476EF2">
      <w:pPr>
        <w:rPr>
          <w:rFonts w:ascii="Times New Roman" w:hAnsi="Times New Roman" w:cs="Times New Roman"/>
        </w:rPr>
      </w:pPr>
      <w:r w:rsidRPr="00476EF2">
        <w:rPr>
          <w:rFonts w:ascii="Times New Roman" w:hAnsi="Times New Roman" w:cs="Times New Roman"/>
        </w:rPr>
        <w:t>Данная скобочная последовательность не является правильной. Любые скобки, которые открываются, должны закрываться в обязательном порядке.</w:t>
      </w:r>
    </w:p>
    <w:p w14:paraId="4FF3DFDE" w14:textId="13AA7F42" w:rsidR="00476EF2" w:rsidRPr="00476EF2" w:rsidRDefault="00476EF2">
      <w:pPr>
        <w:rPr>
          <w:rFonts w:ascii="Times New Roman" w:hAnsi="Times New Roman" w:cs="Times New Roman"/>
        </w:rPr>
      </w:pPr>
      <w:r w:rsidRPr="00476EF2">
        <w:rPr>
          <w:rFonts w:ascii="Times New Roman" w:hAnsi="Times New Roman" w:cs="Times New Roman"/>
        </w:rPr>
        <w:t xml:space="preserve">Правильный вариант: </w:t>
      </w:r>
      <w:r w:rsidRPr="00476EF2">
        <w:rPr>
          <w:rFonts w:ascii="Times New Roman" w:hAnsi="Times New Roman" w:cs="Times New Roman"/>
          <w:sz w:val="32"/>
          <w:szCs w:val="32"/>
        </w:rPr>
        <w:t>[</w:t>
      </w:r>
      <w:r w:rsidRPr="00476EF2">
        <w:rPr>
          <w:rFonts w:ascii="Times New Roman" w:hAnsi="Times New Roman" w:cs="Times New Roman"/>
          <w:color w:val="FF0000"/>
          <w:sz w:val="32"/>
          <w:szCs w:val="32"/>
          <w:shd w:val="clear" w:color="auto" w:fill="FFFFFF" w:themeFill="background1"/>
        </w:rPr>
        <w:t>[</w:t>
      </w:r>
      <w:r w:rsidRPr="00476EF2">
        <w:rPr>
          <w:rFonts w:ascii="Times New Roman" w:hAnsi="Times New Roman" w:cs="Times New Roman"/>
          <w:sz w:val="32"/>
          <w:szCs w:val="32"/>
        </w:rPr>
        <w:t>((())()(())</w:t>
      </w:r>
      <w:r w:rsidRPr="00476EF2">
        <w:rPr>
          <w:rFonts w:ascii="Times New Roman" w:hAnsi="Times New Roman" w:cs="Times New Roman"/>
          <w:color w:val="FF0000"/>
          <w:sz w:val="32"/>
          <w:szCs w:val="32"/>
        </w:rPr>
        <w:t>)</w:t>
      </w:r>
      <w:r w:rsidRPr="00476EF2">
        <w:rPr>
          <w:rFonts w:ascii="Times New Roman" w:hAnsi="Times New Roman" w:cs="Times New Roman"/>
          <w:sz w:val="32"/>
          <w:szCs w:val="32"/>
        </w:rPr>
        <w:t>]]</w:t>
      </w:r>
    </w:p>
    <w:sectPr w:rsidR="00476EF2" w:rsidRPr="00476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842D3"/>
    <w:multiLevelType w:val="multilevel"/>
    <w:tmpl w:val="D1506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763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CE"/>
    <w:rsid w:val="00476EF2"/>
    <w:rsid w:val="00AF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96BBA"/>
  <w15:chartTrackingRefBased/>
  <w15:docId w15:val="{A478FBA3-614A-4204-B2A2-DA500C773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6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476E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Багин</dc:creator>
  <cp:keywords/>
  <dc:description/>
  <cp:lastModifiedBy>Михаил Багин</cp:lastModifiedBy>
  <cp:revision>2</cp:revision>
  <dcterms:created xsi:type="dcterms:W3CDTF">2023-06-06T08:44:00Z</dcterms:created>
  <dcterms:modified xsi:type="dcterms:W3CDTF">2023-06-06T08:51:00Z</dcterms:modified>
</cp:coreProperties>
</file>