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Scenario Testing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dan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Checklist Delivery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Pada Portofolio SDGs Situs Web INDAH 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(Indonesia Data Hub)</w:t>
      </w:r>
    </w:p>
    <w:p w:rsidR="00000000" w:rsidDel="00000000" w:rsidP="00000000" w:rsidRDefault="00000000" w:rsidRPr="00000000" w14:paraId="00000021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309701" cy="230970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9701" cy="230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Kelas 3SD1 Kelompok 4</w:t>
      </w:r>
    </w:p>
    <w:p w:rsidR="00000000" w:rsidDel="00000000" w:rsidP="00000000" w:rsidRDefault="00000000" w:rsidRPr="00000000" w14:paraId="00000027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Anggota: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Bagas Setyawan </w:t>
        <w:tab/>
        <w:tab/>
        <w:t xml:space="preserve">       (222112947)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Daradinanti Aulia Revanadilla (222111978)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Marchadha Santi Wilda</w:t>
        <w:tab/>
        <w:t xml:space="preserve">       (222112171)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Muhammad Sultan Hafiz </w:t>
        <w:tab/>
        <w:t xml:space="preserve">       (222112224)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Nazwa Thoriqul Jannah </w:t>
        <w:tab/>
        <w:t xml:space="preserve">       (222112251)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Nur Amaliyatur Rohmah </w:t>
        <w:tab/>
        <w:t xml:space="preserve">       (222112268) 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line="360" w:lineRule="auto"/>
        <w:ind w:left="243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Yuli Arindah </w:t>
        <w:tab/>
        <w:tab/>
        <w:t xml:space="preserve">       (222112423) </w:t>
      </w:r>
    </w:p>
    <w:p w:rsidR="00000000" w:rsidDel="00000000" w:rsidP="00000000" w:rsidRDefault="00000000" w:rsidRPr="00000000" w14:paraId="00000030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Politeknik Statistika STIS</w:t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Prodi D4 Komputasi Statistik Peminatan Sains Data</w:t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2023</w:t>
      </w:r>
    </w:p>
    <w:p w:rsidR="00000000" w:rsidDel="00000000" w:rsidP="00000000" w:rsidRDefault="00000000" w:rsidRPr="00000000" w14:paraId="00000035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 - Positive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395"/>
        <w:gridCol w:w="1380"/>
        <w:gridCol w:w="1170"/>
        <w:gridCol w:w="1170"/>
        <w:gridCol w:w="1170"/>
        <w:gridCol w:w="1170"/>
        <w:gridCol w:w="1170"/>
        <w:tblGridChange w:id="0">
          <w:tblGrid>
            <w:gridCol w:w="735"/>
            <w:gridCol w:w="1395"/>
            <w:gridCol w:w="138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Login-1A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Login-Positive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user 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Launch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https://indah-bps.id/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Indah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Indah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Access</w:t>
            </w:r>
          </w:p>
          <w:p w:rsidR="00000000" w:rsidDel="00000000" w:rsidP="00000000" w:rsidRDefault="00000000" w:rsidRPr="00000000" w14:paraId="0000006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06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by</w:t>
            </w:r>
          </w:p>
          <w:p w:rsidR="00000000" w:rsidDel="00000000" w:rsidP="00000000" w:rsidRDefault="00000000" w:rsidRPr="00000000" w14:paraId="0000006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"Masuk"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https://indah-bps.id/login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Enter correct subject matter’s username &amp; password and hit login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Username: kesehatan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Password: qwerty</w:t>
            </w:r>
          </w:p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success, go to the subject matter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success, go to the subject matter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Enter correct flagger’s username &amp; password and hit login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Username: flagger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Password: qwerty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success, go to the flagger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success, go to the flagger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</w:tbl>
    <w:p w:rsidR="00000000" w:rsidDel="00000000" w:rsidP="00000000" w:rsidRDefault="00000000" w:rsidRPr="00000000" w14:paraId="0000008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Login - Negative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162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720"/>
            <w:gridCol w:w="162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Login-1B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Login-Negative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user account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Launch website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https://indah-bps.id/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Indah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Indah home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Access</w:t>
            </w:r>
          </w:p>
          <w:p w:rsidR="00000000" w:rsidDel="00000000" w:rsidP="00000000" w:rsidRDefault="00000000" w:rsidRPr="00000000" w14:paraId="000000B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page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by</w:t>
            </w:r>
          </w:p>
          <w:p w:rsidR="00000000" w:rsidDel="00000000" w:rsidP="00000000" w:rsidRDefault="00000000" w:rsidRPr="00000000" w14:paraId="000000B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"Masuk"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https://indah-bps.id/login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Enter wrong subject matter’s email &amp; password and hit the login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Email id : kesehatan</w:t>
            </w:r>
          </w:p>
          <w:p w:rsidR="00000000" w:rsidDel="00000000" w:rsidP="00000000" w:rsidRDefault="00000000" w:rsidRPr="00000000" w14:paraId="000000C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Password : qwerti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Login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0C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Download Dataset -Positive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50"/>
        <w:gridCol w:w="1350"/>
        <w:gridCol w:w="1275"/>
        <w:gridCol w:w="1305"/>
        <w:gridCol w:w="1170"/>
        <w:gridCol w:w="1170"/>
        <w:gridCol w:w="1170"/>
        <w:gridCol w:w="1170"/>
        <w:tblGridChange w:id="0">
          <w:tblGrid>
            <w:gridCol w:w="750"/>
            <w:gridCol w:w="1350"/>
            <w:gridCol w:w="1275"/>
            <w:gridCol w:w="1305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Dataset-1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Dataset-1A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Dataset-Positive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downloaded dataset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 a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dataset that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dataset that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the download dataset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success as 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success as csv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</w:tbl>
    <w:p w:rsidR="00000000" w:rsidDel="00000000" w:rsidP="00000000" w:rsidRDefault="00000000" w:rsidRPr="00000000" w14:paraId="00000107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Download Data-Negative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70"/>
        <w:gridCol w:w="1170"/>
        <w:gridCol w:w="1170"/>
        <w:gridCol w:w="1170"/>
        <w:gridCol w:w="1170"/>
        <w:gridCol w:w="1170"/>
        <w:gridCol w:w="1170"/>
        <w:gridCol w:w="1170"/>
        <w:tblGridChange w:id="0">
          <w:tblGrid>
            <w:gridCol w:w="1170"/>
            <w:gridCol w:w="1170"/>
            <w:gridCol w:w="1170"/>
            <w:gridCol w:w="117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Dataset-1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Dataset-1B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Dataset-Negative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downloaded dataset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 a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dataset that not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dataset that not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Failed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the download dataset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41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Visualisasi - Positive</w:t>
      </w:r>
    </w:p>
    <w:tbl>
      <w:tblPr>
        <w:tblStyle w:val="Table5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485"/>
        <w:gridCol w:w="1215"/>
        <w:gridCol w:w="1305"/>
        <w:gridCol w:w="1140"/>
        <w:gridCol w:w="1140"/>
        <w:gridCol w:w="1140"/>
        <w:gridCol w:w="1140"/>
        <w:tblGridChange w:id="0">
          <w:tblGrid>
            <w:gridCol w:w="735"/>
            <w:gridCol w:w="1485"/>
            <w:gridCol w:w="1215"/>
            <w:gridCol w:w="1305"/>
            <w:gridCol w:w="1140"/>
            <w:gridCol w:w="1140"/>
            <w:gridCol w:w="1140"/>
            <w:gridCol w:w="114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Download-1A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Visualisasi-Positive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dataset and visualization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 a data visualization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 visualization that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 visualization that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the download visualization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success as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success as pdf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</w:tbl>
    <w:p w:rsidR="00000000" w:rsidDel="00000000" w:rsidP="00000000" w:rsidRDefault="00000000" w:rsidRPr="00000000" w14:paraId="0000017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Download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Visualisasi - Negative</w:t>
      </w:r>
    </w:p>
    <w:tbl>
      <w:tblPr>
        <w:tblStyle w:val="Table6"/>
        <w:tblW w:w="922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380"/>
        <w:gridCol w:w="1365"/>
        <w:gridCol w:w="1245"/>
        <w:gridCol w:w="1125"/>
        <w:gridCol w:w="1125"/>
        <w:gridCol w:w="1095"/>
        <w:gridCol w:w="1155"/>
        <w:tblGridChange w:id="0">
          <w:tblGrid>
            <w:gridCol w:w="735"/>
            <w:gridCol w:w="1380"/>
            <w:gridCol w:w="1365"/>
            <w:gridCol w:w="1245"/>
            <w:gridCol w:w="1125"/>
            <w:gridCol w:w="1125"/>
            <w:gridCol w:w="1095"/>
            <w:gridCol w:w="115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7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Download-1B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Visualisasi-Negative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dataset and visualization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 a data visualization 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dataset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 visualization that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data visualization that matches the one selected by the user appears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the download visualization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1B6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360" w:lineRule="auto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Visualisasi Data 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Positive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65"/>
        <w:gridCol w:w="1260"/>
        <w:gridCol w:w="1305"/>
        <w:gridCol w:w="1290"/>
        <w:gridCol w:w="1230"/>
        <w:gridCol w:w="1170"/>
        <w:gridCol w:w="1170"/>
        <w:gridCol w:w="1170"/>
        <w:tblGridChange w:id="0">
          <w:tblGrid>
            <w:gridCol w:w="765"/>
            <w:gridCol w:w="1260"/>
            <w:gridCol w:w="1305"/>
            <w:gridCol w:w="1290"/>
            <w:gridCol w:w="1230"/>
            <w:gridCol w:w="1170"/>
            <w:gridCol w:w="1170"/>
            <w:gridCol w:w="11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 -1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 -1B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 - Positive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visualization output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Launch spreadsheet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page that loaded spreadsheet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Spreadsheet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Spreadsheet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 the appropriate visualization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0"/>
                <w:szCs w:val="20"/>
                <w:rtl w:val="0"/>
              </w:rPr>
              <w:t xml:space="preserve">visualization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 selection processed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 selection processed successfully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</w:tbl>
    <w:p w:rsidR="00000000" w:rsidDel="00000000" w:rsidP="00000000" w:rsidRDefault="00000000" w:rsidRPr="00000000" w14:paraId="000001F2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rtl w:val="0"/>
        </w:rPr>
        <w:t xml:space="preserve">Visualisasi Data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- Negative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35"/>
        <w:gridCol w:w="1410"/>
        <w:gridCol w:w="1275"/>
        <w:gridCol w:w="1260"/>
        <w:gridCol w:w="1170"/>
        <w:gridCol w:w="1170"/>
        <w:gridCol w:w="1170"/>
        <w:gridCol w:w="1170"/>
        <w:tblGridChange w:id="0">
          <w:tblGrid>
            <w:gridCol w:w="735"/>
            <w:gridCol w:w="1410"/>
            <w:gridCol w:w="1275"/>
            <w:gridCol w:w="1260"/>
            <w:gridCol w:w="1170"/>
            <w:gridCol w:w="1170"/>
            <w:gridCol w:w="1170"/>
            <w:gridCol w:w="117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Scenario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Download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ID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Visualization-1B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Case Description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Visualization-Negative test case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Priority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High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Prerequisite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valid visualization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Post-Requisite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8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Test Execution Steps: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S.No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Inputs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Expected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Actual Output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Browser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Test Comments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Launch spreadsheet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A page that loaded spreadsheet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Spreadsheet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Spreadsheet page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Success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 the inappropriate visualization 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Click the visualization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Selection processed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Selection processed failed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Chrome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Pass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B">
            <w:pPr>
              <w:widowControl w:val="0"/>
              <w:spacing w:line="36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Failed</w:t>
            </w:r>
          </w:p>
        </w:tc>
      </w:tr>
    </w:tbl>
    <w:p w:rsidR="00000000" w:rsidDel="00000000" w:rsidP="00000000" w:rsidRDefault="00000000" w:rsidRPr="00000000" w14:paraId="0000022C">
      <w:pPr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6838" w:w="11906" w:orient="portrait"/>
      <w:pgMar w:bottom="1440" w:top="1440" w:left="1701" w:right="1701" w:header="539" w:footer="48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Impact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rPr>
        <w:rFonts w:ascii="Impact" w:cs="Impact" w:eastAsia="Impact" w:hAnsi="Impact"/>
        <w:color w:val="ffffff"/>
        <w:sz w:val="40"/>
        <w:szCs w:val="4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before="120" w:line="120" w:lineRule="auto"/>
      <w:jc w:val="center"/>
      <w:rPr>
        <w:rFonts w:ascii="Impact" w:cs="Impact" w:eastAsia="Impact" w:hAnsi="Impact"/>
        <w:color w:val="ffffff"/>
        <w:sz w:val="40"/>
        <w:szCs w:val="40"/>
      </w:rPr>
    </w:pPr>
    <w:r w:rsidDel="00000000" w:rsidR="00000000" w:rsidRPr="00000000">
      <w:rPr>
        <w:rFonts w:ascii="Impact" w:cs="Impact" w:eastAsia="Impact" w:hAnsi="Impact"/>
        <w:color w:val="ffffff"/>
        <w:sz w:val="40"/>
        <w:szCs w:val="4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3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5">
    <w:pPr>
      <w:spacing w:after="240" w:line="240" w:lineRule="auto"/>
      <w:jc w:val="center"/>
      <w:rPr>
        <w:rFonts w:ascii="Impact" w:cs="Impact" w:eastAsia="Impact" w:hAnsi="Impact"/>
        <w:color w:val="ffffff"/>
        <w:sz w:val="40"/>
        <w:szCs w:val="40"/>
      </w:rPr>
    </w:pPr>
    <w:r w:rsidDel="00000000" w:rsidR="00000000" w:rsidRPr="00000000">
      <w:rPr>
        <w:rFonts w:ascii="Impact" w:cs="Impact" w:eastAsia="Impact" w:hAnsi="Impact"/>
        <w:color w:val="ffffff"/>
        <w:sz w:val="40"/>
        <w:szCs w:val="4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E">
    <w:pPr>
      <w:rPr/>
    </w:pPr>
    <w:r w:rsidDel="00000000" w:rsidR="00000000" w:rsidRPr="00000000">
      <w:rPr/>
      <w:drawing>
        <wp:anchor allowOverlap="1" behindDoc="1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560000" cy="10693400"/>
          <wp:effectExtent b="0" l="0" r="0" t="0"/>
          <wp:wrapNone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36" r="35" t="0"/>
                  <a:stretch>
                    <a:fillRect/>
                  </a:stretch>
                </pic:blipFill>
                <pic:spPr>
                  <a:xfrm>
                    <a:off x="0" y="0"/>
                    <a:ext cx="7560000" cy="1069340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2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30">
    <w:pPr>
      <w:rPr/>
    </w:pPr>
    <w:r w:rsidDel="00000000" w:rsidR="00000000" w:rsidRPr="00000000">
      <w:rPr/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-13647</wp:posOffset>
          </wp:positionV>
          <wp:extent cx="7559675" cy="10715625"/>
          <wp:effectExtent b="0" l="0" r="0" t="0"/>
          <wp:wrapNone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112" r="111" t="0"/>
                  <a:stretch>
                    <a:fillRect/>
                  </a:stretch>
                </pic:blipFill>
                <pic:spPr>
                  <a:xfrm>
                    <a:off x="0" y="0"/>
                    <a:ext cx="7559675" cy="107156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  <w:t xml:space="preserve">V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3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3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q7CJURNGCNdo7OqYzU83Q69SEHQ==">CgMxLjA4AHIhMXk4Y05TTHNzQzhwankxZFZuZXNHT21Band4TkNtcmFS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