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168B" w:rsidRPr="004E168B" w:rsidRDefault="004E168B" w:rsidP="004E168B">
      <w:pPr>
        <w:spacing w:line="360" w:lineRule="auto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4E168B">
        <w:rPr>
          <w:rFonts w:ascii="Times New Roman" w:eastAsia="Times New Roman" w:hAnsi="Times New Roman" w:cs="Times New Roman"/>
          <w:color w:val="1A1A1A"/>
          <w:sz w:val="28"/>
          <w:szCs w:val="28"/>
        </w:rPr>
        <w:t>Государственное автономное образовательное учреждение высшего образования города Москвы</w:t>
      </w:r>
    </w:p>
    <w:p w:rsidR="004E168B" w:rsidRPr="004E168B" w:rsidRDefault="004E168B" w:rsidP="004E168B">
      <w:pPr>
        <w:spacing w:line="360" w:lineRule="auto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4E168B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«Московский городской педагогический университет» </w:t>
      </w:r>
    </w:p>
    <w:p w:rsidR="00E04F4C" w:rsidRDefault="004E168B" w:rsidP="004E168B">
      <w:pPr>
        <w:spacing w:line="360" w:lineRule="auto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4E168B">
        <w:rPr>
          <w:rFonts w:ascii="Times New Roman" w:eastAsia="Times New Roman" w:hAnsi="Times New Roman" w:cs="Times New Roman"/>
          <w:color w:val="1A1A1A"/>
          <w:sz w:val="28"/>
          <w:szCs w:val="28"/>
        </w:rPr>
        <w:t>«Цифровая школа»</w:t>
      </w:r>
    </w:p>
    <w:p w:rsidR="00E04F4C" w:rsidRDefault="00E04F4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04F4C" w:rsidRDefault="00E04F4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04F4C" w:rsidRDefault="00E04F4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04F4C" w:rsidRDefault="00E04F4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04F4C" w:rsidRDefault="00E04F4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04F4C" w:rsidRDefault="00E04F4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04F4C" w:rsidRDefault="00FD5C3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>ВИРТУАЛЬНАЯ ОБЗОРНАЯ ЭКСКУРСИЯ ПО ШКОЛЕ</w:t>
      </w:r>
    </w:p>
    <w:p w:rsidR="00E04F4C" w:rsidRDefault="00FD5C3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>В ФОРМАТЕ ВИЗУАЛЬНОЙ НОВЕЛЛЫ</w:t>
      </w:r>
    </w:p>
    <w:p w:rsidR="00E04F4C" w:rsidRDefault="00E04F4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04F4C" w:rsidRDefault="00E04F4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04F4C" w:rsidRDefault="00E04F4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04F4C" w:rsidRDefault="00E04F4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04F4C" w:rsidRDefault="00E04F4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04F4C" w:rsidRDefault="00E04F4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04F4C" w:rsidRDefault="00E04F4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04F4C" w:rsidRDefault="00E04F4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04F4C" w:rsidRDefault="00E04F4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04F4C" w:rsidRDefault="004914E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496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>Выполнил:</w:t>
      </w:r>
    </w:p>
    <w:p w:rsidR="00E04F4C" w:rsidRDefault="004914E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496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>учащийся 10 класса </w:t>
      </w:r>
    </w:p>
    <w:p w:rsidR="00E04F4C" w:rsidRDefault="004E168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496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>Цифровой школы МГПУ</w:t>
      </w:r>
    </w:p>
    <w:p w:rsidR="00E04F4C" w:rsidRDefault="004914E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496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>Горяйнов</w:t>
      </w:r>
      <w:proofErr w:type="spellEnd"/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Артем Маратович</w:t>
      </w:r>
    </w:p>
    <w:p w:rsidR="00E04F4C" w:rsidRDefault="004914E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496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>Руководитель:</w:t>
      </w:r>
    </w:p>
    <w:p w:rsidR="00E04F4C" w:rsidRDefault="004914E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496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учитель </w:t>
      </w:r>
      <w:r w:rsidR="004E168B">
        <w:rPr>
          <w:rFonts w:ascii="Times New Roman" w:eastAsia="Times New Roman" w:hAnsi="Times New Roman" w:cs="Times New Roman"/>
          <w:color w:val="1A1A1A"/>
          <w:sz w:val="28"/>
          <w:szCs w:val="28"/>
        </w:rPr>
        <w:t>Цифровой школы МГПУ</w:t>
      </w:r>
    </w:p>
    <w:p w:rsidR="00E04F4C" w:rsidRDefault="004914E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96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Морозов Сергей Викторович</w:t>
      </w:r>
    </w:p>
    <w:p w:rsidR="00E04F4C" w:rsidRDefault="00E04F4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04F4C" w:rsidRDefault="00E04F4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04F4C" w:rsidRDefault="004E168B" w:rsidP="00FD5C35">
      <w:pPr>
        <w:tabs>
          <w:tab w:val="center" w:pos="4819"/>
          <w:tab w:val="right" w:pos="9639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Москва, 2026</w:t>
      </w:r>
    </w:p>
    <w:p w:rsidR="00E04F4C" w:rsidRDefault="004914E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Оглавление</w:t>
      </w:r>
    </w:p>
    <w:sdt>
      <w:sdtPr>
        <w:id w:val="2055886702"/>
        <w:docPartObj>
          <w:docPartGallery w:val="Table of Contents"/>
          <w:docPartUnique/>
        </w:docPartObj>
      </w:sdtPr>
      <w:sdtEndPr/>
      <w:sdtContent>
        <w:p w:rsidR="00E04F4C" w:rsidRDefault="004914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9"/>
            </w:tabs>
            <w:spacing w:after="10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gjdgxs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Введение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</w:t>
            </w:r>
          </w:hyperlink>
        </w:p>
        <w:p w:rsidR="00E04F4C" w:rsidRDefault="0068487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9"/>
            </w:tabs>
            <w:spacing w:after="10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1fob9te">
            <w:r w:rsidR="004914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 Визуальная новелла как жанр компьютерных игр</w:t>
            </w:r>
            <w:r w:rsidR="004914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</w:t>
            </w:r>
          </w:hyperlink>
        </w:p>
        <w:p w:rsidR="00E04F4C" w:rsidRDefault="0068487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9"/>
            </w:tabs>
            <w:spacing w:after="100"/>
            <w:ind w:left="22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3znysh7">
            <w:r w:rsidR="004914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1.2. Классификации визуальных новелл</w:t>
            </w:r>
            <w:r w:rsidR="004914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</w:t>
            </w:r>
          </w:hyperlink>
        </w:p>
        <w:p w:rsidR="00E04F4C" w:rsidRDefault="0068487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9"/>
            </w:tabs>
            <w:spacing w:after="10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2et92p0">
            <w:r w:rsidR="004914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 Процесс создания конечного продукта</w:t>
            </w:r>
            <w:r w:rsidR="004914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8</w:t>
            </w:r>
          </w:hyperlink>
        </w:p>
        <w:p w:rsidR="00E04F4C" w:rsidRDefault="0068487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9"/>
            </w:tabs>
            <w:spacing w:after="100"/>
            <w:ind w:left="22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tyjcwt">
            <w:r w:rsidR="004914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2.1. Выбор программного обеспечения</w:t>
            </w:r>
            <w:r w:rsidR="004914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8</w:t>
            </w:r>
          </w:hyperlink>
        </w:p>
        <w:p w:rsidR="00E04F4C" w:rsidRDefault="0068487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9"/>
            </w:tabs>
            <w:spacing w:after="100"/>
            <w:ind w:left="22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3dy6vkm">
            <w:r w:rsidR="004914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2.2. Фотосъемка школьных помещений</w:t>
            </w:r>
            <w:r w:rsidR="004914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8</w:t>
            </w:r>
          </w:hyperlink>
        </w:p>
        <w:p w:rsidR="00E04F4C" w:rsidRDefault="0068487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9"/>
            </w:tabs>
            <w:spacing w:after="100"/>
            <w:ind w:left="22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1t3h5sf">
            <w:r w:rsidR="004914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2.3. Разработка интерактивных заданий</w:t>
            </w:r>
            <w:r w:rsidR="004914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9</w:t>
            </w:r>
          </w:hyperlink>
        </w:p>
        <w:p w:rsidR="00E04F4C" w:rsidRDefault="0068487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9"/>
            </w:tabs>
            <w:spacing w:after="100"/>
            <w:ind w:left="22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4d34og8">
            <w:r w:rsidR="004914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2.4. Создание первой версии продукта</w:t>
            </w:r>
            <w:r w:rsidR="004914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9</w:t>
            </w:r>
          </w:hyperlink>
        </w:p>
        <w:p w:rsidR="00E04F4C" w:rsidRDefault="0068487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9"/>
            </w:tabs>
            <w:spacing w:after="100"/>
            <w:ind w:left="22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17dp8vu">
            <w:r w:rsidR="004914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2.5. Тестирование первой версии</w:t>
            </w:r>
            <w:r w:rsidR="004914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11</w:t>
            </w:r>
          </w:hyperlink>
        </w:p>
        <w:p w:rsidR="00E04F4C" w:rsidRDefault="0068487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29"/>
            </w:tabs>
            <w:spacing w:after="10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3rdcrjn">
            <w:r w:rsidR="004914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Литература</w:t>
            </w:r>
            <w:r w:rsidR="004914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13</w:t>
            </w:r>
          </w:hyperlink>
        </w:p>
        <w:p w:rsidR="00E04F4C" w:rsidRDefault="004914E3">
          <w:r>
            <w:fldChar w:fldCharType="end"/>
          </w:r>
        </w:p>
      </w:sdtContent>
    </w:sdt>
    <w:p w:rsidR="00E04F4C" w:rsidRDefault="00E04F4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jc w:val="center"/>
        <w:rPr>
          <w:color w:val="2F5496"/>
          <w:sz w:val="32"/>
          <w:szCs w:val="32"/>
        </w:rPr>
      </w:pPr>
    </w:p>
    <w:p w:rsidR="00E04F4C" w:rsidRDefault="004914E3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br w:type="page"/>
      </w:r>
    </w:p>
    <w:p w:rsidR="00E04F4C" w:rsidRDefault="004914E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Введение</w:t>
      </w:r>
    </w:p>
    <w:p w:rsidR="00E04F4C" w:rsidRDefault="004914E3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наше время трудно представить себе жизнь без интернета и гаджетов. Информационные технологии плотно внедрились почти в каждое направление общественной деятельности. Школьное образование не является исключением. Образовательная среда становится все более интерактивной, а ее технологическое оснащение намного расширяет спектр выполнимых задач. В этом контексте проект по созданию виртуальной обзорной экскурсии по школе в формате визуальной новеллы предоставляет сотрудникам образовательного учреждения инновационный и увлекательный способ погрузить учащихся и других заинтересованных лиц в атмосферу школы, без необходимости ее посещать. </w:t>
      </w:r>
    </w:p>
    <w:p w:rsidR="00E04F4C" w:rsidRDefault="004914E3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eading=h.30j0zll" w:colFirst="0" w:colLast="0"/>
      <w:bookmarkEnd w:id="1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Актуальность: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 соответствии с распространенной практикой для знакомства с учебным учреждением можно посетить день открытых дверей. Иногда заинтересованные лица не имеют возможности посетить такое мероприятие в указанную дату. Проект виртуальной обзорной экскурсии позволяет каждому удаленно посетить школу и познакомиться с учителями без необходимости непосредственного пребывание в образовательном учреждении и в удобное для него время. </w:t>
      </w:r>
    </w:p>
    <w:p w:rsidR="00E04F4C" w:rsidRDefault="004914E3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Цель: </w:t>
      </w:r>
      <w:r>
        <w:rPr>
          <w:rFonts w:ascii="Times New Roman" w:eastAsia="Times New Roman" w:hAnsi="Times New Roman" w:cs="Times New Roman"/>
          <w:sz w:val="28"/>
          <w:szCs w:val="28"/>
        </w:rPr>
        <w:t>создать программный продукт, с помощью которого можно организовать обзорную экскурсию в формате визуальной новеллы.</w:t>
      </w:r>
    </w:p>
    <w:p w:rsidR="00E04F4C" w:rsidRDefault="004914E3">
      <w:pPr>
        <w:spacing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Задачи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E04F4C" w:rsidRDefault="004914E3" w:rsidP="0059733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Создать дорожную карту проекта.</w:t>
      </w:r>
    </w:p>
    <w:p w:rsidR="00E04F4C" w:rsidRDefault="004914E3" w:rsidP="0059733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Выбрать программное обеспечение для написания игры.</w:t>
      </w:r>
    </w:p>
    <w:p w:rsidR="00E04F4C" w:rsidRDefault="004914E3" w:rsidP="0059733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Провести фотосъемку школьных помещений.</w:t>
      </w:r>
    </w:p>
    <w:p w:rsidR="00E04F4C" w:rsidRDefault="004914E3" w:rsidP="0059733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Прописать диалоги с каждым учителем, а также разработать интерактивные задания, связанные с учебным процессом.</w:t>
      </w:r>
    </w:p>
    <w:p w:rsidR="00E04F4C" w:rsidRDefault="004914E3" w:rsidP="0059733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Объединить фотографии, истории и задания в программный продукт</w:t>
      </w:r>
      <w:r w:rsidR="003A64D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 помощью выбранного программного обеспечения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E04F4C" w:rsidRDefault="00454C4F" w:rsidP="0059733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Подобрать аудиторию для тестирования продукта и провести тестирование получившегося продукта на предмет возможных неисправностей. </w:t>
      </w:r>
    </w:p>
    <w:p w:rsidR="00E04F4C" w:rsidRDefault="004914E3" w:rsidP="0059733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Доработать проект с учетом выявленных неисправностей.</w:t>
      </w:r>
    </w:p>
    <w:p w:rsidR="00E04F4C" w:rsidRDefault="00454C4F" w:rsidP="0059733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Создать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exe</w:t>
      </w:r>
      <w:r w:rsidRPr="00454C4F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файл визуальной новеллы для её презентации и использования</w:t>
      </w:r>
      <w:r w:rsidR="004914E3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E04F4C" w:rsidRDefault="00E04F4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tbl>
      <w:tblPr>
        <w:tblStyle w:val="af4"/>
        <w:tblpPr w:leftFromText="180" w:rightFromText="180" w:vertAnchor="text" w:tblpX="-176" w:tblpY="1309"/>
        <w:tblW w:w="1003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0"/>
        <w:gridCol w:w="1582"/>
        <w:gridCol w:w="1566"/>
        <w:gridCol w:w="1582"/>
        <w:gridCol w:w="1565"/>
        <w:gridCol w:w="1586"/>
      </w:tblGrid>
      <w:tr w:rsidR="00E04F4C">
        <w:tc>
          <w:tcPr>
            <w:tcW w:w="2150" w:type="dxa"/>
          </w:tcPr>
          <w:p w:rsidR="00E04F4C" w:rsidRDefault="004914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77"/>
                <w:tab w:val="right" w:pos="9355"/>
              </w:tabs>
              <w:spacing w:after="160" w:line="360" w:lineRule="auto"/>
              <w:ind w:left="720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Этап</w:t>
            </w:r>
          </w:p>
        </w:tc>
        <w:tc>
          <w:tcPr>
            <w:tcW w:w="1582" w:type="dxa"/>
          </w:tcPr>
          <w:p w:rsidR="00E04F4C" w:rsidRDefault="004914E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Октябрь</w:t>
            </w:r>
          </w:p>
        </w:tc>
        <w:tc>
          <w:tcPr>
            <w:tcW w:w="1566" w:type="dxa"/>
          </w:tcPr>
          <w:p w:rsidR="00E04F4C" w:rsidRDefault="004914E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Ноябрь</w:t>
            </w:r>
          </w:p>
        </w:tc>
        <w:tc>
          <w:tcPr>
            <w:tcW w:w="1582" w:type="dxa"/>
          </w:tcPr>
          <w:p w:rsidR="00E04F4C" w:rsidRDefault="004914E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Декабрь</w:t>
            </w:r>
          </w:p>
        </w:tc>
        <w:tc>
          <w:tcPr>
            <w:tcW w:w="1565" w:type="dxa"/>
          </w:tcPr>
          <w:p w:rsidR="00E04F4C" w:rsidRDefault="004914E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Январь</w:t>
            </w:r>
          </w:p>
        </w:tc>
        <w:tc>
          <w:tcPr>
            <w:tcW w:w="1586" w:type="dxa"/>
          </w:tcPr>
          <w:p w:rsidR="00E04F4C" w:rsidRDefault="004914E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Февраль</w:t>
            </w:r>
          </w:p>
        </w:tc>
      </w:tr>
      <w:tr w:rsidR="00E04F4C">
        <w:tc>
          <w:tcPr>
            <w:tcW w:w="2150" w:type="dxa"/>
          </w:tcPr>
          <w:p w:rsidR="00E04F4C" w:rsidRDefault="004914E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Выбор необходимого</w:t>
            </w:r>
          </w:p>
          <w:p w:rsidR="00E04F4C" w:rsidRDefault="004914E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программного обеспечения</w:t>
            </w:r>
          </w:p>
        </w:tc>
        <w:tc>
          <w:tcPr>
            <w:tcW w:w="1582" w:type="dxa"/>
            <w:shd w:val="clear" w:color="auto" w:fill="4472C4"/>
          </w:tcPr>
          <w:p w:rsidR="00E04F4C" w:rsidRDefault="00E04F4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6" w:type="dxa"/>
          </w:tcPr>
          <w:p w:rsidR="00E04F4C" w:rsidRDefault="00E04F4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2" w:type="dxa"/>
          </w:tcPr>
          <w:p w:rsidR="00E04F4C" w:rsidRDefault="00E04F4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5" w:type="dxa"/>
          </w:tcPr>
          <w:p w:rsidR="00E04F4C" w:rsidRDefault="00E04F4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6" w:type="dxa"/>
          </w:tcPr>
          <w:p w:rsidR="00E04F4C" w:rsidRDefault="00E04F4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E04F4C">
        <w:tc>
          <w:tcPr>
            <w:tcW w:w="2150" w:type="dxa"/>
          </w:tcPr>
          <w:p w:rsidR="00E04F4C" w:rsidRDefault="004914E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Фотосъемка</w:t>
            </w:r>
          </w:p>
          <w:p w:rsidR="00E04F4C" w:rsidRDefault="004914E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школьных помещений</w:t>
            </w:r>
          </w:p>
        </w:tc>
        <w:tc>
          <w:tcPr>
            <w:tcW w:w="1582" w:type="dxa"/>
          </w:tcPr>
          <w:p w:rsidR="00E04F4C" w:rsidRDefault="00E04F4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6" w:type="dxa"/>
            <w:shd w:val="clear" w:color="auto" w:fill="ED7D31"/>
          </w:tcPr>
          <w:p w:rsidR="00E04F4C" w:rsidRDefault="00E04F4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2" w:type="dxa"/>
          </w:tcPr>
          <w:p w:rsidR="00E04F4C" w:rsidRDefault="00E04F4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5" w:type="dxa"/>
          </w:tcPr>
          <w:p w:rsidR="00E04F4C" w:rsidRDefault="00E04F4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6" w:type="dxa"/>
          </w:tcPr>
          <w:p w:rsidR="00E04F4C" w:rsidRDefault="00E04F4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E04F4C">
        <w:tc>
          <w:tcPr>
            <w:tcW w:w="2150" w:type="dxa"/>
          </w:tcPr>
          <w:p w:rsidR="00E04F4C" w:rsidRDefault="004914E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Написание диалогов и истории</w:t>
            </w:r>
          </w:p>
        </w:tc>
        <w:tc>
          <w:tcPr>
            <w:tcW w:w="1582" w:type="dxa"/>
          </w:tcPr>
          <w:p w:rsidR="00E04F4C" w:rsidRDefault="00E04F4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6" w:type="dxa"/>
            <w:shd w:val="clear" w:color="auto" w:fill="ED7D31"/>
          </w:tcPr>
          <w:p w:rsidR="00E04F4C" w:rsidRDefault="00E04F4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2" w:type="dxa"/>
          </w:tcPr>
          <w:p w:rsidR="00E04F4C" w:rsidRDefault="00E04F4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5" w:type="dxa"/>
          </w:tcPr>
          <w:p w:rsidR="00E04F4C" w:rsidRDefault="00E04F4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6" w:type="dxa"/>
          </w:tcPr>
          <w:p w:rsidR="00E04F4C" w:rsidRDefault="00E04F4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E04F4C">
        <w:tc>
          <w:tcPr>
            <w:tcW w:w="2150" w:type="dxa"/>
          </w:tcPr>
          <w:p w:rsidR="00E04F4C" w:rsidRDefault="004914E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Написание игры</w:t>
            </w:r>
          </w:p>
        </w:tc>
        <w:tc>
          <w:tcPr>
            <w:tcW w:w="1582" w:type="dxa"/>
          </w:tcPr>
          <w:p w:rsidR="00E04F4C" w:rsidRDefault="00E04F4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6" w:type="dxa"/>
          </w:tcPr>
          <w:p w:rsidR="00E04F4C" w:rsidRDefault="00E04F4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2" w:type="dxa"/>
            <w:shd w:val="clear" w:color="auto" w:fill="92D050"/>
          </w:tcPr>
          <w:p w:rsidR="00E04F4C" w:rsidRDefault="00E04F4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5" w:type="dxa"/>
          </w:tcPr>
          <w:p w:rsidR="00E04F4C" w:rsidRDefault="00E04F4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6" w:type="dxa"/>
          </w:tcPr>
          <w:p w:rsidR="00E04F4C" w:rsidRDefault="00E04F4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E04F4C">
        <w:tc>
          <w:tcPr>
            <w:tcW w:w="2150" w:type="dxa"/>
          </w:tcPr>
          <w:p w:rsidR="00E04F4C" w:rsidRDefault="004914E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Тестирование</w:t>
            </w:r>
          </w:p>
        </w:tc>
        <w:tc>
          <w:tcPr>
            <w:tcW w:w="1582" w:type="dxa"/>
          </w:tcPr>
          <w:p w:rsidR="00E04F4C" w:rsidRDefault="00E04F4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6" w:type="dxa"/>
          </w:tcPr>
          <w:p w:rsidR="00E04F4C" w:rsidRDefault="00E04F4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2" w:type="dxa"/>
          </w:tcPr>
          <w:p w:rsidR="00E04F4C" w:rsidRDefault="00E04F4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5" w:type="dxa"/>
            <w:shd w:val="clear" w:color="auto" w:fill="00B0F0"/>
          </w:tcPr>
          <w:p w:rsidR="00E04F4C" w:rsidRDefault="00E04F4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6" w:type="dxa"/>
          </w:tcPr>
          <w:p w:rsidR="00E04F4C" w:rsidRDefault="00E04F4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E04F4C">
        <w:tc>
          <w:tcPr>
            <w:tcW w:w="2150" w:type="dxa"/>
          </w:tcPr>
          <w:p w:rsidR="00E04F4C" w:rsidRDefault="004914E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Доработка выявленных дефектов</w:t>
            </w:r>
          </w:p>
        </w:tc>
        <w:tc>
          <w:tcPr>
            <w:tcW w:w="1582" w:type="dxa"/>
          </w:tcPr>
          <w:p w:rsidR="00E04F4C" w:rsidRDefault="00E04F4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6" w:type="dxa"/>
          </w:tcPr>
          <w:p w:rsidR="00E04F4C" w:rsidRDefault="00E04F4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2" w:type="dxa"/>
          </w:tcPr>
          <w:p w:rsidR="00E04F4C" w:rsidRDefault="00E04F4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5" w:type="dxa"/>
            <w:shd w:val="clear" w:color="auto" w:fill="00B0F0"/>
          </w:tcPr>
          <w:p w:rsidR="00E04F4C" w:rsidRDefault="00E04F4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6" w:type="dxa"/>
          </w:tcPr>
          <w:p w:rsidR="00E04F4C" w:rsidRDefault="00E04F4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E04F4C">
        <w:tc>
          <w:tcPr>
            <w:tcW w:w="2150" w:type="dxa"/>
          </w:tcPr>
          <w:p w:rsidR="00E04F4C" w:rsidRDefault="004914E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Подготовка к презентации</w:t>
            </w:r>
          </w:p>
        </w:tc>
        <w:tc>
          <w:tcPr>
            <w:tcW w:w="1582" w:type="dxa"/>
          </w:tcPr>
          <w:p w:rsidR="00E04F4C" w:rsidRDefault="00E04F4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6" w:type="dxa"/>
          </w:tcPr>
          <w:p w:rsidR="00E04F4C" w:rsidRDefault="00E04F4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2" w:type="dxa"/>
          </w:tcPr>
          <w:p w:rsidR="00E04F4C" w:rsidRDefault="00E04F4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5" w:type="dxa"/>
            <w:shd w:val="clear" w:color="auto" w:fill="auto"/>
          </w:tcPr>
          <w:p w:rsidR="00E04F4C" w:rsidRDefault="00E04F4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6" w:type="dxa"/>
            <w:shd w:val="clear" w:color="auto" w:fill="FF0000"/>
          </w:tcPr>
          <w:p w:rsidR="00E04F4C" w:rsidRDefault="00E04F4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:rsidR="00E04F4C" w:rsidRDefault="004914E3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Дорожная карта</w:t>
      </w:r>
      <w:r>
        <w:br w:type="page"/>
      </w:r>
    </w:p>
    <w:p w:rsidR="00E04F4C" w:rsidRDefault="004914E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2" w:name="_heading=h.1fob9te" w:colFirst="0" w:colLast="0"/>
      <w:bookmarkEnd w:id="2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1. Визуальная новелла как жанр компьютерных игр</w:t>
      </w:r>
    </w:p>
    <w:p w:rsidR="00E04F4C" w:rsidRDefault="004914E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0" w:hanging="42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1.1. Определение визуальной новеллы</w:t>
      </w:r>
    </w:p>
    <w:p w:rsidR="00E04F4C" w:rsidRDefault="004914E3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Визуальная новелла – это жанр компьютерных игр, основывающийся на демонстрации истории при помощи вывода на экран текста, статичных (реже динамичных) изображений, а также звукового и/или музыкального сопровождения. Персонажи этих игр обычно выполнены в стиле аниме, который, как и визуальные новеллы, возник в Японии. Стилистика такого жанра повествования немного отличается от стилистики обычных печатных книг. В визуальной новелле действие происходят от первого лица, а в качестве наблюдателя всех изображаемых событий выступает протагонист.</w:t>
      </w:r>
    </w:p>
    <w:p w:rsidR="00E04F4C" w:rsidRDefault="004914E3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Каждая визуальная новелла имеет свою уникальную комбинацию художественного стиля и механики (игровые механизмы, которые присутствуют в игре), которая влияет на визуальное восприятие и взаимодействие игрока с игрой. Эти различные подходы к стилю и механике создают множество вариаций и возможностей для игроков, позволяя им погрузиться в уникальные и захватывающие миры визуальных новелл.</w:t>
      </w:r>
    </w:p>
    <w:p w:rsidR="00E04F4C" w:rsidRDefault="00E04F4C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E04F4C" w:rsidRDefault="004914E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0" w:hanging="42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3" w:name="_heading=h.3znysh7" w:colFirst="0" w:colLast="0"/>
      <w:bookmarkEnd w:id="3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1.2. Классификации визуальных новелл</w:t>
      </w:r>
    </w:p>
    <w:p w:rsidR="00E04F4C" w:rsidRDefault="004914E3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Можно выделить следующие виды визуальных новелл: кинетическая новелла, звуковая новелла, ADV-новелла и NVL-новелла</w:t>
      </w:r>
    </w:p>
    <w:p w:rsidR="00E04F4C" w:rsidRDefault="004914E3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Кинетическая новелла </w:t>
      </w:r>
      <w:r>
        <w:rPr>
          <w:rFonts w:ascii="Times New Roman" w:eastAsia="Times New Roman" w:hAnsi="Times New Roman" w:cs="Times New Roman"/>
          <w:sz w:val="28"/>
          <w:szCs w:val="28"/>
        </w:rPr>
        <w:t>характеризуется полным отсутствием ветвлений в истории, выбора вариантов и, как следствие, возможности игрока влиять на сюжет.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:rsidR="00E04F4C" w:rsidRDefault="004914E3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звуковой новелле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преобладает звуковое сопровождение игры. Зачастую представители этого жанра имеют весьма слабую графическую составляющую, либо не имеют таковой вовсе. </w:t>
      </w:r>
    </w:p>
    <w:p w:rsidR="00E04F4C" w:rsidRDefault="004914E3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ADV-новеллы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(ADV – сокр. от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Adventure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являются самыми распространенными видами визуальных новелл. В ADV-новеллах текст диалога выводится через небольшое окно, обычно располагающееся в нижней части экрана. Оставшееся пространство отведено под иллюстрации, фоны и спрайты персонажей. Для имен персонажей, участвующих в диалоге, отведена небольшая область возле текстового окна, что позволяет с легкостью следить за течением диалога. Когда от игрока потребуется выбор, игра выведет в центр экрана варианты действий. Данный вид визуальных новелл характеризуется короткими предложениями, так как текстовое окно неспособно вместить в себя большой объем текста. 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22861</wp:posOffset>
            </wp:positionH>
            <wp:positionV relativeFrom="paragraph">
              <wp:posOffset>3127136</wp:posOffset>
            </wp:positionV>
            <wp:extent cx="6086475" cy="2818130"/>
            <wp:effectExtent l="0" t="0" r="0" b="0"/>
            <wp:wrapSquare wrapText="bothSides" distT="0" distB="0" distL="114300" distR="114300"/>
            <wp:docPr id="1811517698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28181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E04F4C" w:rsidRDefault="004914E3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Рис. 1. </w:t>
      </w:r>
      <w:r>
        <w:rPr>
          <w:rFonts w:ascii="Times New Roman" w:eastAsia="Times New Roman" w:hAnsi="Times New Roman" w:cs="Times New Roman"/>
          <w:sz w:val="28"/>
          <w:szCs w:val="28"/>
        </w:rPr>
        <w:t>Пример визуальной новеллы в стиле ADV</w:t>
      </w:r>
    </w:p>
    <w:p w:rsidR="00E04F4C" w:rsidRDefault="004914E3">
      <w:pPr>
        <w:keepNext/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NVL-новеллы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характеризуются отсутствием каких-либо раздельных окон. В данном виде текст выводится во весь экран на полупрозрачном слое, за которым отображаются иллюстрации и спрайты. Так как окно для текста занимает почти все разрешение экрана, для NVL-новелл характерны большие распространенные предложения (или, как их окрестили фанаты, «стены из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текста»). В них зачастую отсутствуют метки, указывающие на принадлежность фраз конкретным персонажам, что затрудняет чтение.</w:t>
      </w:r>
    </w:p>
    <w:p w:rsidR="00E04F4C" w:rsidRDefault="004914E3">
      <w:pPr>
        <w:keepNext/>
        <w:spacing w:line="360" w:lineRule="auto"/>
        <w:ind w:firstLine="708"/>
        <w:jc w:val="both"/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391150" cy="4095750"/>
            <wp:effectExtent l="0" t="0" r="0" b="0"/>
            <wp:docPr id="1811517694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5076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4095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04F4C" w:rsidRDefault="004914E3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Рис. 2. </w:t>
      </w:r>
      <w:r>
        <w:rPr>
          <w:rFonts w:ascii="Times New Roman" w:eastAsia="Times New Roman" w:hAnsi="Times New Roman" w:cs="Times New Roman"/>
          <w:sz w:val="28"/>
          <w:szCs w:val="28"/>
        </w:rPr>
        <w:t>Пример визуальной новеллы в стиле NVL</w:t>
      </w:r>
    </w:p>
    <w:p w:rsidR="00E04F4C" w:rsidRDefault="004914E3">
      <w:r>
        <w:br w:type="page"/>
      </w:r>
    </w:p>
    <w:p w:rsidR="00E04F4C" w:rsidRDefault="004914E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4" w:name="_heading=h.2et92p0" w:colFirst="0" w:colLast="0"/>
      <w:bookmarkEnd w:id="4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2. Процесс создания конечного продукта</w:t>
      </w:r>
    </w:p>
    <w:p w:rsidR="00E04F4C" w:rsidRDefault="004914E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0" w:hanging="42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5" w:name="_heading=h.tyjcwt" w:colFirst="0" w:colLast="0"/>
      <w:bookmarkEnd w:id="5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2.1. Выбор программного обеспечения </w:t>
      </w:r>
    </w:p>
    <w:p w:rsidR="00E04F4C" w:rsidRDefault="004914E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Выбор программного обеспечения основывался на следующих параметрах: </w:t>
      </w:r>
    </w:p>
    <w:p w:rsidR="00E04F4C" w:rsidRDefault="004914E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уровень владения языком программирования; </w:t>
      </w:r>
    </w:p>
    <w:p w:rsidR="00E04F4C" w:rsidRDefault="004914E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гибкость настройки интерфейса; </w:t>
      </w:r>
    </w:p>
    <w:p w:rsidR="00E04F4C" w:rsidRDefault="004914E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кроссплатформенность.</w:t>
      </w:r>
    </w:p>
    <w:p w:rsidR="00E04F4C" w:rsidRDefault="004914E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Исходя из этих параметров, были отобраны следующие программные движки: </w:t>
      </w:r>
    </w:p>
    <w:p w:rsidR="00E04F4C" w:rsidRDefault="004914E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Unity3D;</w:t>
      </w:r>
    </w:p>
    <w:p w:rsidR="00E04F4C" w:rsidRDefault="004914E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Narrat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E04F4C" w:rsidRDefault="004914E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Ren’Py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E04F4C" w:rsidRDefault="004914E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После тщательного тестирования возможностей каждого движка было установлено, что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Ren’Py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является наиболее подходящим для решения поставленных задач. Преимущества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Ren’Py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заключается в том, что это программное обеспечение разработано специально для написания визуальных новелл, имеет схожий с языком программирования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синтаксис, а также поддерживает кроссплатформенность.</w:t>
      </w:r>
    </w:p>
    <w:p w:rsidR="00E04F4C" w:rsidRDefault="00E04F4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E04F4C" w:rsidRDefault="004914E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6" w:name="_heading=h.3dy6vkm" w:colFirst="0" w:colLast="0"/>
      <w:bookmarkEnd w:id="6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2.2. Фотосъемка школьных помещений</w:t>
      </w:r>
    </w:p>
    <w:p w:rsidR="00E04F4C" w:rsidRDefault="004914E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 проведении процесса фотосъемки школьных помещений необходимо было учесть следующие факторы: </w:t>
      </w:r>
    </w:p>
    <w:p w:rsidR="00E04F4C" w:rsidRDefault="004914E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максимальный охват всех помещений, задействованных в учебном процессе;</w:t>
      </w:r>
    </w:p>
    <w:p w:rsidR="00E04F4C" w:rsidRDefault="004914E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соблюдение статичности изображений;</w:t>
      </w:r>
    </w:p>
    <w:p w:rsidR="00E04F4C" w:rsidRDefault="004914E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выбор ракурса, позволяющего пользователю составить исчерпывающее представление об особенностях учебной среды в данном помещении.</w:t>
      </w:r>
    </w:p>
    <w:p w:rsidR="00E04F4C" w:rsidRDefault="004914E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 проведении фотосъемки использовалось следующее оборудование:</w:t>
      </w:r>
    </w:p>
    <w:p w:rsidR="00E04F4C" w:rsidRDefault="004914E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камера смартфона;</w:t>
      </w:r>
    </w:p>
    <w:p w:rsidR="00E04F4C" w:rsidRDefault="004914E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штатив.</w:t>
      </w:r>
    </w:p>
    <w:p w:rsidR="00E04F4C" w:rsidRDefault="004914E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обработки фотоснимков использовался графический редактор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Adobe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Photoshop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E04F4C" w:rsidRDefault="004914E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0" w:hanging="42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7" w:name="_heading=h.1t3h5sf" w:colFirst="0" w:colLast="0"/>
      <w:bookmarkEnd w:id="7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2.3. Разработка интерактивных заданий</w:t>
      </w:r>
    </w:p>
    <w:p w:rsidR="00E04F4C" w:rsidRDefault="004914E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>Для разработки интерактивных заданий были учтены следующие критерии:</w:t>
      </w:r>
    </w:p>
    <w:p w:rsidR="00E04F4C" w:rsidRDefault="004914E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возможности программного обеспечения.</w:t>
      </w:r>
    </w:p>
    <w:p w:rsidR="00E04F4C" w:rsidRDefault="004914E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понятность задания любому пользователю, любого возраста.</w:t>
      </w:r>
    </w:p>
    <w:p w:rsidR="00E04F4C" w:rsidRDefault="004914E3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 поддержке учителей были разработаны вопросы для каждой специальности, а также созданы интерактивные задания, которые позже будут внедрены в игру.</w:t>
      </w:r>
    </w:p>
    <w:p w:rsidR="00E04F4C" w:rsidRDefault="004914E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0" w:hanging="42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8" w:name="_heading=h.4d34og8" w:colFirst="0" w:colLast="0"/>
      <w:bookmarkEnd w:id="8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2.4. Создание первой версии продукта</w:t>
      </w:r>
    </w:p>
    <w:p w:rsidR="00E04F4C" w:rsidRDefault="004914E3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После выполнения всех вышеперечисленных пунктов была поставлена задача объединить их в первую версию игры. Для редактирования кода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использовался текстовый редактор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Visual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Studio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>
            <wp:extent cx="6120455" cy="3556000"/>
            <wp:effectExtent l="0" t="0" r="0" b="0"/>
            <wp:docPr id="181151769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455" cy="355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04F4C" w:rsidRDefault="004914E3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Рис. 3.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Код части игрового диалога </w:t>
      </w:r>
    </w:p>
    <w:p w:rsidR="00E04F4C" w:rsidRDefault="004914E3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Программное обеспечение предусматривало свою архитектуру, а именно расположение различных элементов игры в отдельных файлах.</w:t>
      </w:r>
      <w:r>
        <w:rPr>
          <w:rFonts w:ascii="Satoshi" w:eastAsia="Satoshi" w:hAnsi="Satoshi" w:cs="Satoshi"/>
          <w:color w:val="FFFFFF"/>
          <w:sz w:val="27"/>
          <w:szCs w:val="27"/>
          <w:shd w:val="clear" w:color="auto" w:fill="F4F4F6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Настройки пользовательского интерфейса находятся в файле 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gui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", основные параметры игрового движка — в файле 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options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", а положения главного и игрового меню — в файле 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screens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".</w:t>
      </w:r>
      <w:r>
        <w:rPr>
          <w:rFonts w:ascii="Satoshi" w:eastAsia="Satoshi" w:hAnsi="Satoshi" w:cs="Satoshi"/>
          <w:color w:val="FFFFFF"/>
          <w:sz w:val="27"/>
          <w:szCs w:val="27"/>
          <w:shd w:val="clear" w:color="auto" w:fill="F4F4F6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Основная часть проекта, включая диалоги и игровые механики, размещена в файле 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script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".</w:t>
      </w:r>
    </w:p>
    <w:p w:rsidR="00E04F4C" w:rsidRDefault="004914E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6092152" cy="3695228"/>
            <wp:effectExtent l="0" t="0" r="0" b="0"/>
            <wp:docPr id="181151769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92152" cy="36952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04F4C" w:rsidRDefault="004914E3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Рис. 4. </w:t>
      </w:r>
      <w:r>
        <w:rPr>
          <w:rFonts w:ascii="Times New Roman" w:eastAsia="Times New Roman" w:hAnsi="Times New Roman" w:cs="Times New Roman"/>
          <w:sz w:val="28"/>
          <w:szCs w:val="28"/>
        </w:rPr>
        <w:t>Структура файловой системы проекта</w:t>
      </w:r>
    </w:p>
    <w:p w:rsidR="00E04F4C" w:rsidRDefault="004914E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9" w:name="_heading=h.2s8eyo1" w:colFirst="0" w:colLast="0"/>
      <w:bookmarkEnd w:id="9"/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</w:p>
    <w:p w:rsidR="00E04F4C" w:rsidRDefault="004914E3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завершении анализа особенностей игрового движка была начата разработка проекта. В качестве первого этапа было решено создать стартовую миссию, которая не только ознакомит игрока с основными принципами управления, но и введет его в сюжетную линию, лежащую в основе игрового процесса. В начале игры пользователь встречается с директором школы, который принимает его документы для поступления. Директор информирует о необходимости пройти испытания у учителей и направляет игрока в кабинет 3D-моделирования. </w:t>
      </w:r>
    </w:p>
    <w:p w:rsidR="00E04F4C" w:rsidRDefault="004914E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6120765" cy="3449955"/>
            <wp:effectExtent l="0" t="0" r="0" b="0"/>
            <wp:docPr id="181151769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99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04F4C" w:rsidRDefault="004914E3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Рис. 5.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Начальный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квест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 учителем 3Д-моделирования</w:t>
      </w:r>
    </w:p>
    <w:p w:rsidR="00E04F4C" w:rsidRDefault="004914E3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После успешного выполнения стартового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квеста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игрок получает свободу перемещения по школьным коридорам без ограничений. Это открывает возможность для игрока исследовать окружение и продвигаться по главной сюжетной линии игры.</w:t>
      </w:r>
    </w:p>
    <w:p w:rsidR="00E04F4C" w:rsidRDefault="00E04F4C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E04F4C" w:rsidRDefault="004914E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0" w:hanging="42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10" w:name="_heading=h.17dp8vu" w:colFirst="0" w:colLast="0"/>
      <w:bookmarkEnd w:id="10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2.5. Тестирование первой версии</w:t>
      </w:r>
    </w:p>
    <w:p w:rsidR="00E04F4C" w:rsidRDefault="004914E3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Во время тестирования было выявлено что одной из основных проблем является то, что некоторые игроки не знакомые с пространством школы, могут потеряться и испытывать затруднения в перемещении по игровой среде. Чтобы решить эту проблему, была разработана интерактивная мини-карта, которая позволяет пользователям мгновенно перемещаться в нужные им кабинеты. Эта функция будет облегчать навигацию в игре и обеспечивать более гладкий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геймплей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E04F4C" w:rsidRDefault="004914E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6120765" cy="3445510"/>
            <wp:effectExtent l="0" t="0" r="0" b="0"/>
            <wp:docPr id="181151769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55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04F4C" w:rsidRDefault="004914E3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Рис. 6. </w:t>
      </w:r>
      <w:r>
        <w:rPr>
          <w:rFonts w:ascii="Times New Roman" w:eastAsia="Times New Roman" w:hAnsi="Times New Roman" w:cs="Times New Roman"/>
          <w:sz w:val="28"/>
          <w:szCs w:val="28"/>
        </w:rPr>
        <w:t>Мини-карта с доступными на данный момент кабинетами</w:t>
      </w:r>
    </w:p>
    <w:p w:rsidR="00FD5C35" w:rsidRDefault="00FD5C3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FD5C35" w:rsidRDefault="00FD5C35" w:rsidP="00FD5C35">
      <w:pPr>
        <w:pStyle w:val="1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3. Результаты</w:t>
      </w:r>
    </w:p>
    <w:p w:rsidR="00FD5C35" w:rsidRDefault="00FD5C35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FD5C35" w:rsidRPr="00FD5C35" w:rsidRDefault="00FD5C35" w:rsidP="00FD5C35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D5C35">
        <w:rPr>
          <w:rFonts w:ascii="Times New Roman" w:eastAsia="Times New Roman" w:hAnsi="Times New Roman" w:cs="Times New Roman"/>
          <w:color w:val="000000"/>
          <w:sz w:val="28"/>
          <w:szCs w:val="28"/>
        </w:rPr>
        <w:t>1.</w:t>
      </w:r>
      <w:r w:rsidRPr="00FD5C35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2.</w:t>
      </w:r>
      <w:r w:rsidRPr="00FD5C35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Выбрать программное обеспечение для написания игры.</w:t>
      </w:r>
    </w:p>
    <w:p w:rsidR="00FD5C35" w:rsidRPr="00FD5C35" w:rsidRDefault="00FD5C35" w:rsidP="00FD5C35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D5C35">
        <w:rPr>
          <w:rFonts w:ascii="Times New Roman" w:eastAsia="Times New Roman" w:hAnsi="Times New Roman" w:cs="Times New Roman"/>
          <w:color w:val="000000"/>
          <w:sz w:val="28"/>
          <w:szCs w:val="28"/>
        </w:rPr>
        <w:t>3.</w:t>
      </w:r>
      <w:r w:rsidRPr="00FD5C35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Провести фотосъемку школьных помещений.</w:t>
      </w:r>
    </w:p>
    <w:p w:rsidR="00FD5C35" w:rsidRPr="00FD5C35" w:rsidRDefault="00FD5C35" w:rsidP="00FD5C35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D5C35">
        <w:rPr>
          <w:rFonts w:ascii="Times New Roman" w:eastAsia="Times New Roman" w:hAnsi="Times New Roman" w:cs="Times New Roman"/>
          <w:color w:val="000000"/>
          <w:sz w:val="28"/>
          <w:szCs w:val="28"/>
        </w:rPr>
        <w:t>4.</w:t>
      </w:r>
      <w:r w:rsidRPr="00FD5C35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Прописать диалоги с каждым учителем, а также разработать интерактивные задания, связанные с учебным процессом.</w:t>
      </w:r>
    </w:p>
    <w:p w:rsidR="00FD5C35" w:rsidRPr="00FD5C35" w:rsidRDefault="00FD5C35" w:rsidP="00FD5C35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D5C35">
        <w:rPr>
          <w:rFonts w:ascii="Times New Roman" w:eastAsia="Times New Roman" w:hAnsi="Times New Roman" w:cs="Times New Roman"/>
          <w:color w:val="000000"/>
          <w:sz w:val="28"/>
          <w:szCs w:val="28"/>
        </w:rPr>
        <w:t>5.</w:t>
      </w:r>
      <w:r w:rsidRPr="00FD5C35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Объединить фотографии, истории и задания в программный продукт с помощью выбранного программного обеспечения.</w:t>
      </w:r>
    </w:p>
    <w:p w:rsidR="00FD5C35" w:rsidRPr="00FD5C35" w:rsidRDefault="00FD5C35" w:rsidP="00FD5C35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D5C35">
        <w:rPr>
          <w:rFonts w:ascii="Times New Roman" w:eastAsia="Times New Roman" w:hAnsi="Times New Roman" w:cs="Times New Roman"/>
          <w:color w:val="000000"/>
          <w:sz w:val="28"/>
          <w:szCs w:val="28"/>
        </w:rPr>
        <w:t>6.</w:t>
      </w:r>
      <w:r w:rsidRPr="00FD5C35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Подобрать аудиторию для тестирования продукта и провести тестирование получившегося продукта на предмет возможных неисправностей. </w:t>
      </w:r>
    </w:p>
    <w:p w:rsidR="00FD5C35" w:rsidRPr="00FD5C35" w:rsidRDefault="00FD5C35" w:rsidP="00FD5C35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D5C35">
        <w:rPr>
          <w:rFonts w:ascii="Times New Roman" w:eastAsia="Times New Roman" w:hAnsi="Times New Roman" w:cs="Times New Roman"/>
          <w:color w:val="000000"/>
          <w:sz w:val="28"/>
          <w:szCs w:val="28"/>
        </w:rPr>
        <w:t>7.</w:t>
      </w:r>
      <w:r w:rsidRPr="00FD5C35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Доработать проект с учетом выявленных неисправностей.</w:t>
      </w:r>
    </w:p>
    <w:p w:rsidR="00FD5C35" w:rsidRPr="00FD5C35" w:rsidRDefault="00FD5C35" w:rsidP="00FD5C35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D5C35">
        <w:rPr>
          <w:rFonts w:ascii="Times New Roman" w:eastAsia="Times New Roman" w:hAnsi="Times New Roman" w:cs="Times New Roman"/>
          <w:color w:val="000000"/>
          <w:sz w:val="28"/>
          <w:szCs w:val="28"/>
        </w:rPr>
        <w:t>8.</w:t>
      </w:r>
      <w:r w:rsidRPr="00FD5C35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Создать </w:t>
      </w:r>
      <w:proofErr w:type="spellStart"/>
      <w:r w:rsidRPr="00FD5C35">
        <w:rPr>
          <w:rFonts w:ascii="Times New Roman" w:eastAsia="Times New Roman" w:hAnsi="Times New Roman" w:cs="Times New Roman"/>
          <w:color w:val="000000"/>
          <w:sz w:val="28"/>
          <w:szCs w:val="28"/>
        </w:rPr>
        <w:t>exe.файл</w:t>
      </w:r>
      <w:proofErr w:type="spellEnd"/>
      <w:r w:rsidRPr="00FD5C3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визуальной новеллы для её презентации и использования.</w:t>
      </w:r>
    </w:p>
    <w:p w:rsidR="00FD5C35" w:rsidRDefault="00FD5C35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br w:type="page"/>
      </w:r>
    </w:p>
    <w:p w:rsidR="00E04F4C" w:rsidRDefault="00E04F4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E04F4C" w:rsidRDefault="004914E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11" w:name="_heading=h.3rdcrjn" w:colFirst="0" w:colLast="0"/>
      <w:bookmarkEnd w:id="11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Литература</w:t>
      </w:r>
    </w:p>
    <w:p w:rsidR="006A2CC7" w:rsidRPr="006A2CC7" w:rsidRDefault="006A2CC7" w:rsidP="006A2CC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2" w:name="_GoBack"/>
      <w:proofErr w:type="spellStart"/>
      <w:r w:rsidRPr="006A2CC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Брайант</w:t>
      </w:r>
      <w:proofErr w:type="spellEnd"/>
      <w:r w:rsidRPr="006A2CC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Р.Д., </w:t>
      </w:r>
      <w:proofErr w:type="spellStart"/>
      <w:r w:rsidRPr="006A2CC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Джильо</w:t>
      </w:r>
      <w:proofErr w:type="spellEnd"/>
      <w:r w:rsidRPr="006A2CC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К.</w:t>
      </w:r>
      <w:r w:rsidRPr="006A2C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Убейте дракона! Как писать блестящие сценарии для видеоигр / пер. с англ. О.И. Перфильева. М.: </w:t>
      </w:r>
      <w:proofErr w:type="spellStart"/>
      <w:r w:rsidRPr="006A2CC7">
        <w:rPr>
          <w:rFonts w:ascii="Times New Roman" w:eastAsia="Times New Roman" w:hAnsi="Times New Roman" w:cs="Times New Roman"/>
          <w:color w:val="000000"/>
          <w:sz w:val="28"/>
          <w:szCs w:val="28"/>
        </w:rPr>
        <w:t>Эксмо</w:t>
      </w:r>
      <w:proofErr w:type="spellEnd"/>
      <w:r w:rsidRPr="006A2CC7">
        <w:rPr>
          <w:rFonts w:ascii="Times New Roman" w:eastAsia="Times New Roman" w:hAnsi="Times New Roman" w:cs="Times New Roman"/>
          <w:color w:val="000000"/>
          <w:sz w:val="28"/>
          <w:szCs w:val="28"/>
        </w:rPr>
        <w:t>, 2022. 256 с.</w:t>
      </w:r>
    </w:p>
    <w:p w:rsidR="006A2CC7" w:rsidRPr="006A2CC7" w:rsidRDefault="006A2CC7" w:rsidP="006A2CC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6A2CC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Ветушинский</w:t>
      </w:r>
      <w:proofErr w:type="spellEnd"/>
      <w:r w:rsidRPr="006A2CC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А.С.</w:t>
      </w:r>
      <w:r w:rsidRPr="006A2C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A2CC7">
        <w:rPr>
          <w:rFonts w:ascii="Times New Roman" w:eastAsia="Times New Roman" w:hAnsi="Times New Roman" w:cs="Times New Roman"/>
          <w:color w:val="000000"/>
          <w:sz w:val="28"/>
          <w:szCs w:val="28"/>
        </w:rPr>
        <w:t>Игродром</w:t>
      </w:r>
      <w:proofErr w:type="spellEnd"/>
      <w:r w:rsidRPr="006A2C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Что нужно знать о видеоиграх и игровой культуре. М.: </w:t>
      </w:r>
      <w:proofErr w:type="spellStart"/>
      <w:r w:rsidRPr="006A2CC7">
        <w:rPr>
          <w:rFonts w:ascii="Times New Roman" w:eastAsia="Times New Roman" w:hAnsi="Times New Roman" w:cs="Times New Roman"/>
          <w:color w:val="000000"/>
          <w:sz w:val="28"/>
          <w:szCs w:val="28"/>
        </w:rPr>
        <w:t>Эксмо</w:t>
      </w:r>
      <w:proofErr w:type="spellEnd"/>
      <w:r w:rsidRPr="006A2CC7">
        <w:rPr>
          <w:rFonts w:ascii="Times New Roman" w:eastAsia="Times New Roman" w:hAnsi="Times New Roman" w:cs="Times New Roman"/>
          <w:color w:val="000000"/>
          <w:sz w:val="28"/>
          <w:szCs w:val="28"/>
        </w:rPr>
        <w:t>, 2021. 272 с.</w:t>
      </w:r>
    </w:p>
    <w:p w:rsidR="006A2CC7" w:rsidRDefault="006A2CC7" w:rsidP="006A2CC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6A2CC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Роджерс</w:t>
      </w:r>
      <w:proofErr w:type="spellEnd"/>
      <w:r w:rsidRPr="006A2CC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С.</w:t>
      </w:r>
      <w:r w:rsidRPr="006A2C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A2CC7">
        <w:rPr>
          <w:rFonts w:ascii="Times New Roman" w:eastAsia="Times New Roman" w:hAnsi="Times New Roman" w:cs="Times New Roman"/>
          <w:color w:val="000000"/>
          <w:sz w:val="28"/>
          <w:szCs w:val="28"/>
        </w:rPr>
        <w:t>Level</w:t>
      </w:r>
      <w:proofErr w:type="spellEnd"/>
      <w:r w:rsidRPr="006A2C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A2CC7">
        <w:rPr>
          <w:rFonts w:ascii="Times New Roman" w:eastAsia="Times New Roman" w:hAnsi="Times New Roman" w:cs="Times New Roman"/>
          <w:color w:val="000000"/>
          <w:sz w:val="28"/>
          <w:szCs w:val="28"/>
        </w:rPr>
        <w:t>up</w:t>
      </w:r>
      <w:proofErr w:type="spellEnd"/>
      <w:r w:rsidRPr="006A2C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! Руководство по созданию классных видеоигр / пер. с англ. А.Д. Голубевой. М.: </w:t>
      </w:r>
      <w:proofErr w:type="spellStart"/>
      <w:r w:rsidRPr="006A2CC7">
        <w:rPr>
          <w:rFonts w:ascii="Times New Roman" w:eastAsia="Times New Roman" w:hAnsi="Times New Roman" w:cs="Times New Roman"/>
          <w:color w:val="000000"/>
          <w:sz w:val="28"/>
          <w:szCs w:val="28"/>
        </w:rPr>
        <w:t>Эксмо</w:t>
      </w:r>
      <w:proofErr w:type="spellEnd"/>
      <w:r w:rsidRPr="006A2CC7">
        <w:rPr>
          <w:rFonts w:ascii="Times New Roman" w:eastAsia="Times New Roman" w:hAnsi="Times New Roman" w:cs="Times New Roman"/>
          <w:color w:val="000000"/>
          <w:sz w:val="28"/>
          <w:szCs w:val="28"/>
        </w:rPr>
        <w:t>, 2023. 528 с.</w:t>
      </w:r>
    </w:p>
    <w:bookmarkEnd w:id="12"/>
    <w:p w:rsidR="00E04F4C" w:rsidRPr="00A522F1" w:rsidRDefault="006A2CC7" w:rsidP="006A2CC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Ren’Py’s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Documentation / The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Ren’Py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Visual Novel Engine</w:t>
      </w:r>
      <w:r w:rsidRPr="006A2CC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URL: </w:t>
      </w:r>
      <w:r w:rsidRPr="00A522F1">
        <w:rPr>
          <w:rFonts w:ascii="Times New Roman" w:eastAsia="Times New Roman" w:hAnsi="Times New Roman" w:cs="Times New Roman"/>
          <w:sz w:val="28"/>
          <w:szCs w:val="28"/>
          <w:lang w:val="en-US"/>
        </w:rPr>
        <w:t>https://www.renpy.org/doc/html/</w:t>
      </w:r>
    </w:p>
    <w:p w:rsidR="00E04F4C" w:rsidRPr="006A2CC7" w:rsidRDefault="00E04F4C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sectPr w:rsidR="00E04F4C" w:rsidRPr="006A2CC7">
      <w:footerReference w:type="default" r:id="rId15"/>
      <w:pgSz w:w="11906" w:h="16838"/>
      <w:pgMar w:top="1134" w:right="1133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84870" w:rsidRDefault="00684870">
      <w:pPr>
        <w:spacing w:after="0" w:line="240" w:lineRule="auto"/>
      </w:pPr>
      <w:r>
        <w:separator/>
      </w:r>
    </w:p>
  </w:endnote>
  <w:endnote w:type="continuationSeparator" w:id="0">
    <w:p w:rsidR="00684870" w:rsidRDefault="006848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Gadugi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atoshi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4F4C" w:rsidRDefault="004914E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fldChar w:fldCharType="begin"/>
    </w:r>
    <w:r>
      <w:rPr>
        <w:rFonts w:ascii="Times New Roman" w:eastAsia="Times New Roman" w:hAnsi="Times New Roman" w:cs="Times New Roman"/>
        <w:color w:val="000000"/>
      </w:rPr>
      <w:instrText>PAGE</w:instrText>
    </w:r>
    <w:r>
      <w:rPr>
        <w:rFonts w:ascii="Times New Roman" w:eastAsia="Times New Roman" w:hAnsi="Times New Roman" w:cs="Times New Roman"/>
        <w:color w:val="000000"/>
      </w:rPr>
      <w:fldChar w:fldCharType="separate"/>
    </w:r>
    <w:r w:rsidR="004E168B">
      <w:rPr>
        <w:rFonts w:ascii="Times New Roman" w:eastAsia="Times New Roman" w:hAnsi="Times New Roman" w:cs="Times New Roman"/>
        <w:noProof/>
        <w:color w:val="000000"/>
      </w:rPr>
      <w:t>15</w:t>
    </w:r>
    <w:r>
      <w:rPr>
        <w:rFonts w:ascii="Times New Roman" w:eastAsia="Times New Roman" w:hAnsi="Times New Roman" w:cs="Times New Roman"/>
        <w:color w:val="000000"/>
      </w:rPr>
      <w:fldChar w:fldCharType="end"/>
    </w:r>
  </w:p>
  <w:p w:rsidR="00E04F4C" w:rsidRDefault="00E04F4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  <w:p w:rsidR="00E04F4C" w:rsidRDefault="00E04F4C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84870" w:rsidRDefault="00684870">
      <w:pPr>
        <w:spacing w:after="0" w:line="240" w:lineRule="auto"/>
      </w:pPr>
      <w:r>
        <w:separator/>
      </w:r>
    </w:p>
  </w:footnote>
  <w:footnote w:type="continuationSeparator" w:id="0">
    <w:p w:rsidR="00684870" w:rsidRDefault="006848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5962A0"/>
    <w:multiLevelType w:val="multilevel"/>
    <w:tmpl w:val="FFFFFFFF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20A418A"/>
    <w:multiLevelType w:val="multilevel"/>
    <w:tmpl w:val="FFFFFFFF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pStyle w:val="12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547093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CE474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F8C2A42"/>
    <w:multiLevelType w:val="multilevel"/>
    <w:tmpl w:val="FFFFFFFF"/>
    <w:lvl w:ilvl="0">
      <w:start w:val="1"/>
      <w:numFmt w:val="bullet"/>
      <w:lvlText w:val="●"/>
      <w:lvlJc w:val="left"/>
      <w:pPr>
        <w:ind w:left="142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5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AAE47F6"/>
    <w:multiLevelType w:val="multilevel"/>
    <w:tmpl w:val="FFFFFFFF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0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4F4C"/>
    <w:rsid w:val="003A64D5"/>
    <w:rsid w:val="003E5592"/>
    <w:rsid w:val="00454C4F"/>
    <w:rsid w:val="004914E3"/>
    <w:rsid w:val="004E168B"/>
    <w:rsid w:val="00597337"/>
    <w:rsid w:val="00684870"/>
    <w:rsid w:val="006A2CC7"/>
    <w:rsid w:val="00A522F1"/>
    <w:rsid w:val="00DE0F6E"/>
    <w:rsid w:val="00E04F4C"/>
    <w:rsid w:val="00FD5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E445CF7-9857-664F-ACD9-935984265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E329D"/>
  </w:style>
  <w:style w:type="paragraph" w:styleId="1">
    <w:name w:val="heading 1"/>
    <w:basedOn w:val="a"/>
    <w:next w:val="a"/>
    <w:link w:val="10"/>
    <w:uiPriority w:val="9"/>
    <w:qFormat/>
    <w:rsid w:val="00E819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51D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51D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header"/>
    <w:basedOn w:val="a"/>
    <w:link w:val="a5"/>
    <w:uiPriority w:val="99"/>
    <w:unhideWhenUsed/>
    <w:rsid w:val="0071370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1370F"/>
  </w:style>
  <w:style w:type="paragraph" w:styleId="a6">
    <w:name w:val="footer"/>
    <w:basedOn w:val="a"/>
    <w:link w:val="a7"/>
    <w:uiPriority w:val="99"/>
    <w:unhideWhenUsed/>
    <w:rsid w:val="0071370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1370F"/>
  </w:style>
  <w:style w:type="paragraph" w:styleId="a8">
    <w:name w:val="Normal (Web)"/>
    <w:basedOn w:val="a"/>
    <w:uiPriority w:val="99"/>
    <w:semiHidden/>
    <w:unhideWhenUsed/>
    <w:rsid w:val="001906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BE51D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BE51D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9">
    <w:name w:val="List Paragraph"/>
    <w:basedOn w:val="a"/>
    <w:link w:val="aa"/>
    <w:uiPriority w:val="34"/>
    <w:qFormat/>
    <w:rsid w:val="004A2E4A"/>
    <w:pPr>
      <w:ind w:left="720"/>
      <w:contextualSpacing/>
    </w:pPr>
  </w:style>
  <w:style w:type="paragraph" w:styleId="ab">
    <w:name w:val="caption"/>
    <w:basedOn w:val="a"/>
    <w:next w:val="a"/>
    <w:uiPriority w:val="35"/>
    <w:unhideWhenUsed/>
    <w:qFormat/>
    <w:rsid w:val="00B63E4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E819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c">
    <w:name w:val="Hyperlink"/>
    <w:basedOn w:val="a0"/>
    <w:uiPriority w:val="99"/>
    <w:unhideWhenUsed/>
    <w:rsid w:val="006B70BD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6B70BD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741ADC"/>
    <w:rPr>
      <w:color w:val="954F72" w:themeColor="followedHyperlink"/>
      <w:u w:val="single"/>
    </w:rPr>
  </w:style>
  <w:style w:type="table" w:styleId="ae">
    <w:name w:val="Table Grid"/>
    <w:basedOn w:val="a1"/>
    <w:uiPriority w:val="39"/>
    <w:rsid w:val="005C67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7D204F"/>
    <w:pPr>
      <w:outlineLvl w:val="9"/>
    </w:pPr>
  </w:style>
  <w:style w:type="paragraph" w:styleId="31">
    <w:name w:val="toc 3"/>
    <w:basedOn w:val="a"/>
    <w:next w:val="a"/>
    <w:autoRedefine/>
    <w:uiPriority w:val="39"/>
    <w:unhideWhenUsed/>
    <w:rsid w:val="007D204F"/>
    <w:pPr>
      <w:spacing w:after="100"/>
      <w:ind w:left="440"/>
    </w:pPr>
  </w:style>
  <w:style w:type="paragraph" w:styleId="21">
    <w:name w:val="toc 2"/>
    <w:basedOn w:val="a"/>
    <w:next w:val="a"/>
    <w:autoRedefine/>
    <w:uiPriority w:val="39"/>
    <w:unhideWhenUsed/>
    <w:rsid w:val="007D204F"/>
    <w:pPr>
      <w:spacing w:after="100"/>
      <w:ind w:left="220"/>
    </w:pPr>
    <w:rPr>
      <w:rFonts w:eastAsiaTheme="minorEastAsia" w:cs="Times New Roman"/>
    </w:rPr>
  </w:style>
  <w:style w:type="paragraph" w:styleId="13">
    <w:name w:val="toc 1"/>
    <w:basedOn w:val="a"/>
    <w:next w:val="a"/>
    <w:autoRedefine/>
    <w:uiPriority w:val="39"/>
    <w:unhideWhenUsed/>
    <w:rsid w:val="007D204F"/>
    <w:pPr>
      <w:spacing w:after="100"/>
    </w:pPr>
    <w:rPr>
      <w:rFonts w:eastAsiaTheme="minorEastAsia" w:cs="Times New Roman"/>
    </w:rPr>
  </w:style>
  <w:style w:type="paragraph" w:styleId="af0">
    <w:name w:val="endnote text"/>
    <w:basedOn w:val="a"/>
    <w:link w:val="af1"/>
    <w:uiPriority w:val="99"/>
    <w:semiHidden/>
    <w:unhideWhenUsed/>
    <w:rsid w:val="003F197A"/>
    <w:pPr>
      <w:spacing w:after="0" w:line="240" w:lineRule="auto"/>
    </w:pPr>
    <w:rPr>
      <w:sz w:val="20"/>
      <w:szCs w:val="20"/>
    </w:rPr>
  </w:style>
  <w:style w:type="character" w:customStyle="1" w:styleId="af1">
    <w:name w:val="Текст концевой сноски Знак"/>
    <w:basedOn w:val="a0"/>
    <w:link w:val="af0"/>
    <w:uiPriority w:val="99"/>
    <w:semiHidden/>
    <w:rsid w:val="003F197A"/>
    <w:rPr>
      <w:sz w:val="20"/>
      <w:szCs w:val="20"/>
    </w:rPr>
  </w:style>
  <w:style w:type="character" w:styleId="af2">
    <w:name w:val="endnote reference"/>
    <w:basedOn w:val="a0"/>
    <w:uiPriority w:val="99"/>
    <w:semiHidden/>
    <w:unhideWhenUsed/>
    <w:rsid w:val="003F197A"/>
    <w:rPr>
      <w:vertAlign w:val="superscript"/>
    </w:rPr>
  </w:style>
  <w:style w:type="paragraph" w:customStyle="1" w:styleId="110">
    <w:name w:val="Стиль1 уровень 1"/>
    <w:basedOn w:val="a"/>
    <w:link w:val="111"/>
    <w:qFormat/>
    <w:rsid w:val="000B2DAF"/>
    <w:pPr>
      <w:spacing w:line="360" w:lineRule="auto"/>
      <w:jc w:val="center"/>
    </w:pPr>
    <w:rPr>
      <w:rFonts w:ascii="Times New Roman" w:hAnsi="Times New Roman" w:cs="Times New Roman"/>
      <w:b/>
      <w:bCs/>
      <w:sz w:val="28"/>
      <w:szCs w:val="28"/>
    </w:rPr>
  </w:style>
  <w:style w:type="paragraph" w:customStyle="1" w:styleId="12">
    <w:name w:val="Стиль1 уровень 2"/>
    <w:basedOn w:val="a9"/>
    <w:link w:val="120"/>
    <w:rsid w:val="000B2DAF"/>
    <w:pPr>
      <w:numPr>
        <w:ilvl w:val="1"/>
        <w:numId w:val="2"/>
      </w:numPr>
      <w:spacing w:line="360" w:lineRule="auto"/>
    </w:pPr>
    <w:rPr>
      <w:rFonts w:ascii="Times New Roman" w:hAnsi="Times New Roman" w:cs="Times New Roman"/>
      <w:b/>
      <w:bCs/>
      <w:sz w:val="28"/>
      <w:szCs w:val="28"/>
    </w:rPr>
  </w:style>
  <w:style w:type="character" w:customStyle="1" w:styleId="111">
    <w:name w:val="Стиль1 уровень 1 Знак"/>
    <w:basedOn w:val="a0"/>
    <w:link w:val="110"/>
    <w:rsid w:val="000B2DAF"/>
    <w:rPr>
      <w:rFonts w:ascii="Times New Roman" w:hAnsi="Times New Roman" w:cs="Times New Roman"/>
      <w:b/>
      <w:bCs/>
      <w:sz w:val="28"/>
      <w:szCs w:val="28"/>
    </w:rPr>
  </w:style>
  <w:style w:type="paragraph" w:customStyle="1" w:styleId="122">
    <w:name w:val="Стиль1 уровень 22"/>
    <w:basedOn w:val="12"/>
    <w:link w:val="1220"/>
    <w:qFormat/>
    <w:rsid w:val="000B2DAF"/>
    <w:pPr>
      <w:numPr>
        <w:ilvl w:val="0"/>
        <w:numId w:val="0"/>
      </w:numPr>
      <w:ind w:left="420" w:hanging="420"/>
    </w:pPr>
  </w:style>
  <w:style w:type="character" w:customStyle="1" w:styleId="aa">
    <w:name w:val="Абзац списка Знак"/>
    <w:basedOn w:val="a0"/>
    <w:link w:val="a9"/>
    <w:uiPriority w:val="34"/>
    <w:rsid w:val="000B2DAF"/>
  </w:style>
  <w:style w:type="character" w:customStyle="1" w:styleId="120">
    <w:name w:val="Стиль1 уровень 2 Знак"/>
    <w:basedOn w:val="aa"/>
    <w:link w:val="12"/>
    <w:rsid w:val="000B2DAF"/>
    <w:rPr>
      <w:rFonts w:ascii="Times New Roman" w:hAnsi="Times New Roman" w:cs="Times New Roman"/>
      <w:b/>
      <w:bCs/>
      <w:sz w:val="28"/>
      <w:szCs w:val="28"/>
    </w:rPr>
  </w:style>
  <w:style w:type="character" w:customStyle="1" w:styleId="1220">
    <w:name w:val="Стиль1 уровень 22 Знак"/>
    <w:basedOn w:val="120"/>
    <w:link w:val="122"/>
    <w:rsid w:val="000B2DAF"/>
    <w:rPr>
      <w:rFonts w:ascii="Times New Roman" w:hAnsi="Times New Roman" w:cs="Times New Roman"/>
      <w:b/>
      <w:bCs/>
      <w:sz w:val="28"/>
      <w:szCs w:val="28"/>
    </w:rPr>
  </w:style>
  <w:style w:type="paragraph" w:customStyle="1" w:styleId="14">
    <w:name w:val="Обычный1"/>
    <w:basedOn w:val="a"/>
    <w:link w:val="15"/>
    <w:qFormat/>
    <w:rsid w:val="002B3B9F"/>
    <w:rPr>
      <w:rFonts w:ascii="Times New Roman" w:hAnsi="Times New Roman" w:cs="Times New Roman"/>
      <w:sz w:val="28"/>
      <w:szCs w:val="28"/>
    </w:rPr>
  </w:style>
  <w:style w:type="character" w:customStyle="1" w:styleId="15">
    <w:name w:val="Обычный1 Знак"/>
    <w:basedOn w:val="a0"/>
    <w:link w:val="14"/>
    <w:rsid w:val="002B3B9F"/>
    <w:rPr>
      <w:rFonts w:ascii="Times New Roman" w:hAnsi="Times New Roman" w:cs="Times New Roman"/>
      <w:sz w:val="28"/>
      <w:szCs w:val="28"/>
    </w:rPr>
  </w:style>
  <w:style w:type="paragraph" w:styleId="af3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2842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jp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NXntvwVi3C9AR1ymkWjjGpDBUw==">CgMxLjAyCGguZ2pkZ3hzMgloLjMwajB6bGwyCWguMWZvYjl0ZTIJaC4zem55c2g3MgloLjJldDkycDAyCGgudHlqY3d0MgloLjNkeTZ2a20yCWguMXQzaDVzZjIJaC40ZDM0b2c4MgloLjJzOGV5bzEyCWguMTdkcDh2dTIJaC4zcmRjcmpuOAByITFWbFNjdnBKSEtVTlNIanJqMkQwSUctaVp1enNBbXQ3OQ==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91A9B98-D604-4993-8347-00CFD1E017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15</Pages>
  <Words>1605</Words>
  <Characters>9151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артём горяйнов</dc:creator>
  <cp:lastModifiedBy>Пользователь Windows</cp:lastModifiedBy>
  <cp:revision>8</cp:revision>
  <dcterms:created xsi:type="dcterms:W3CDTF">2024-02-03T09:38:00Z</dcterms:created>
  <dcterms:modified xsi:type="dcterms:W3CDTF">2026-01-30T06:41:00Z</dcterms:modified>
</cp:coreProperties>
</file>