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2C" w:rsidRDefault="00F8532C" w:rsidP="00F8532C">
      <w:pPr>
        <w:jc w:val="center"/>
      </w:pPr>
      <w:bookmarkStart w:id="0" w:name="_GoBack"/>
      <w:bookmarkEnd w:id="0"/>
      <w:r>
        <w:t>КОМПЛЕКТНОСТЬ</w:t>
      </w:r>
    </w:p>
    <w:p w:rsidR="00F8532C" w:rsidRDefault="004C2BC4">
      <w:r>
        <w:t>ОП 001</w:t>
      </w:r>
    </w:p>
    <w:p w:rsidR="00F8532C" w:rsidRDefault="00F853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687"/>
      </w:tblGrid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>
              <w:t>Наименование</w:t>
            </w:r>
          </w:p>
        </w:tc>
        <w:tc>
          <w:tcPr>
            <w:tcW w:w="2694" w:type="dxa"/>
          </w:tcPr>
          <w:p w:rsidR="00F8532C" w:rsidRPr="00F8532C" w:rsidRDefault="00F8532C" w:rsidP="005E56FB">
            <w:r>
              <w:t>Отметка</w:t>
            </w:r>
          </w:p>
        </w:tc>
        <w:tc>
          <w:tcPr>
            <w:tcW w:w="2687" w:type="dxa"/>
          </w:tcPr>
          <w:p w:rsidR="00F8532C" w:rsidRPr="00F8532C" w:rsidRDefault="00F8532C" w:rsidP="005E56FB">
            <w:r>
              <w:t>Комментарий</w:t>
            </w:r>
          </w:p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 xml:space="preserve">Моноблок присутствует. </w:t>
            </w:r>
          </w:p>
        </w:tc>
        <w:tc>
          <w:tcPr>
            <w:tcW w:w="2694" w:type="dxa"/>
          </w:tcPr>
          <w:p w:rsidR="00F8532C" w:rsidRPr="00F8532C" w:rsidRDefault="004C2BC4" w:rsidP="004C2BC4">
            <w:r>
              <w:rPr>
                <w:lang w:val="en-US"/>
              </w:rPr>
              <w:t>P20U000304K51F0001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ИБП присутствует.</w:t>
            </w:r>
          </w:p>
        </w:tc>
        <w:tc>
          <w:tcPr>
            <w:tcW w:w="2694" w:type="dxa"/>
          </w:tcPr>
          <w:p w:rsidR="00F8532C" w:rsidRPr="00F8532C" w:rsidRDefault="004C2BC4" w:rsidP="00F8532C">
            <w:r>
              <w:t>+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Сетевой фильтр присутствует.</w:t>
            </w:r>
          </w:p>
        </w:tc>
        <w:tc>
          <w:tcPr>
            <w:tcW w:w="2694" w:type="dxa"/>
          </w:tcPr>
          <w:p w:rsidR="00F8532C" w:rsidRPr="00F8532C" w:rsidRDefault="00F8532C" w:rsidP="00F8532C"/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Принтер Зебра присутствует. </w:t>
            </w:r>
          </w:p>
        </w:tc>
        <w:tc>
          <w:tcPr>
            <w:tcW w:w="2694" w:type="dxa"/>
          </w:tcPr>
          <w:p w:rsidR="00F8532C" w:rsidRPr="004C2BC4" w:rsidRDefault="004C2BC4" w:rsidP="00F8532C">
            <w:pPr>
              <w:rPr>
                <w:lang w:val="en-US"/>
              </w:rPr>
            </w:pPr>
            <w:r>
              <w:rPr>
                <w:lang w:val="en-US"/>
              </w:rPr>
              <w:t>VGH182202359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Отделитель принтера Зебра установлен.</w:t>
            </w:r>
          </w:p>
        </w:tc>
        <w:tc>
          <w:tcPr>
            <w:tcW w:w="2694" w:type="dxa"/>
          </w:tcPr>
          <w:p w:rsidR="00F8532C" w:rsidRPr="00F8532C" w:rsidRDefault="004C2BC4" w:rsidP="00F8532C">
            <w:r>
              <w:t>установлен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Кнопка в наличии.</w:t>
            </w:r>
          </w:p>
        </w:tc>
        <w:tc>
          <w:tcPr>
            <w:tcW w:w="2694" w:type="dxa"/>
          </w:tcPr>
          <w:p w:rsidR="00F8532C" w:rsidRPr="00F8532C" w:rsidRDefault="00F8532C" w:rsidP="00F8532C"/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Весовая платформа в наличии.</w:t>
            </w:r>
          </w:p>
        </w:tc>
        <w:tc>
          <w:tcPr>
            <w:tcW w:w="2694" w:type="dxa"/>
          </w:tcPr>
          <w:p w:rsidR="00F8532C" w:rsidRPr="00F8532C" w:rsidRDefault="00F8532C" w:rsidP="00F8532C"/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USB/MKTB весовой адаптер в наличии.</w:t>
            </w:r>
          </w:p>
        </w:tc>
        <w:tc>
          <w:tcPr>
            <w:tcW w:w="2694" w:type="dxa"/>
          </w:tcPr>
          <w:p w:rsidR="00F8532C" w:rsidRPr="00F8532C" w:rsidRDefault="004C2BC4" w:rsidP="00F8532C">
            <w:r>
              <w:t>+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USB-удлинитель имеется.</w:t>
            </w:r>
          </w:p>
        </w:tc>
        <w:tc>
          <w:tcPr>
            <w:tcW w:w="2694" w:type="dxa"/>
          </w:tcPr>
          <w:p w:rsidR="00F8532C" w:rsidRPr="00F8532C" w:rsidRDefault="004C2BC4" w:rsidP="00F8532C">
            <w:r>
              <w:t>+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RPr="00F8532C" w:rsidTr="0062515D">
        <w:tc>
          <w:tcPr>
            <w:tcW w:w="3964" w:type="dxa"/>
          </w:tcPr>
          <w:p w:rsidR="00F8532C" w:rsidRPr="00F8532C" w:rsidRDefault="00F8532C" w:rsidP="00F8532C">
            <w:pPr>
              <w:spacing w:line="480" w:lineRule="auto"/>
            </w:pPr>
            <w:r w:rsidRPr="00F8532C">
              <w:t>Обмотка изолентой USB/MKTB адаптера и удлинителя произведена.</w:t>
            </w:r>
          </w:p>
        </w:tc>
        <w:tc>
          <w:tcPr>
            <w:tcW w:w="2694" w:type="dxa"/>
          </w:tcPr>
          <w:p w:rsidR="00F8532C" w:rsidRPr="00F8532C" w:rsidRDefault="004C2BC4" w:rsidP="00F8532C">
            <w:r>
              <w:t>+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Tr="0062515D">
        <w:tc>
          <w:tcPr>
            <w:tcW w:w="3964" w:type="dxa"/>
          </w:tcPr>
          <w:p w:rsidR="00F8532C" w:rsidRDefault="00F8532C" w:rsidP="00F8532C">
            <w:pPr>
              <w:spacing w:line="480" w:lineRule="auto"/>
            </w:pPr>
            <w:r w:rsidRPr="00F8532C">
              <w:t xml:space="preserve">Произведено подключение устройств в комплекс </w:t>
            </w:r>
            <w:proofErr w:type="gramStart"/>
            <w:r w:rsidRPr="00F8532C">
              <w:t>согласно схемы</w:t>
            </w:r>
            <w:proofErr w:type="gramEnd"/>
            <w:r w:rsidRPr="00F8532C">
              <w:t>.</w:t>
            </w:r>
          </w:p>
        </w:tc>
        <w:tc>
          <w:tcPr>
            <w:tcW w:w="2694" w:type="dxa"/>
          </w:tcPr>
          <w:p w:rsidR="00F8532C" w:rsidRPr="00F8532C" w:rsidRDefault="004C2BC4" w:rsidP="00F8532C">
            <w:r>
              <w:t>+</w:t>
            </w:r>
          </w:p>
        </w:tc>
        <w:tc>
          <w:tcPr>
            <w:tcW w:w="2687" w:type="dxa"/>
          </w:tcPr>
          <w:p w:rsidR="00F8532C" w:rsidRPr="00F8532C" w:rsidRDefault="00F8532C" w:rsidP="00F8532C"/>
        </w:tc>
      </w:tr>
      <w:tr w:rsidR="004C2BC4" w:rsidTr="0062515D">
        <w:tc>
          <w:tcPr>
            <w:tcW w:w="3964" w:type="dxa"/>
          </w:tcPr>
          <w:p w:rsidR="00944C0F" w:rsidRPr="00944C0F" w:rsidRDefault="00944C0F" w:rsidP="00F8532C">
            <w:pPr>
              <w:spacing w:line="480" w:lineRule="auto"/>
            </w:pPr>
            <w:r>
              <w:t>Маркировка комплекта произведена</w:t>
            </w:r>
          </w:p>
        </w:tc>
        <w:tc>
          <w:tcPr>
            <w:tcW w:w="2694" w:type="dxa"/>
          </w:tcPr>
          <w:p w:rsidR="00944C0F" w:rsidRPr="00F8532C" w:rsidRDefault="004C2BC4" w:rsidP="00F8532C">
            <w:r>
              <w:t>+</w:t>
            </w:r>
          </w:p>
        </w:tc>
        <w:tc>
          <w:tcPr>
            <w:tcW w:w="2687" w:type="dxa"/>
          </w:tcPr>
          <w:p w:rsidR="00944C0F" w:rsidRPr="00F8532C" w:rsidRDefault="00944C0F" w:rsidP="00F8532C"/>
        </w:tc>
      </w:tr>
    </w:tbl>
    <w:p w:rsidR="00F8532C" w:rsidRDefault="00F8532C" w:rsidP="00F8532C"/>
    <w:sectPr w:rsidR="00F8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C4"/>
    <w:rsid w:val="004C2BC4"/>
    <w:rsid w:val="0062515D"/>
    <w:rsid w:val="00782BA9"/>
    <w:rsid w:val="00944C0F"/>
    <w:rsid w:val="00F8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40A0C-DB4F-4207-A12C-481779C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visualstudio\ScalesApp\resources\Docs\&#1064;&#1040;&#1041;&#1051;&#1054;&#1053;%20&#1050;&#1054;&#1052;&#1055;&#1051;&#1045;&#1050;&#1058;&#1053;&#1054;&#1057;&#1058;&#106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КОМПЛЕКТНОСТЬ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Ивакин Дмитрий Валерьевич</cp:lastModifiedBy>
  <cp:revision>2</cp:revision>
  <dcterms:created xsi:type="dcterms:W3CDTF">2021-02-16T14:21:00Z</dcterms:created>
  <dcterms:modified xsi:type="dcterms:W3CDTF">2021-02-16T14:24:00Z</dcterms:modified>
</cp:coreProperties>
</file>