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DBA15">
      <w:pPr>
        <w:ind w:firstLine="0" w:firstLineChars="0"/>
        <w:rPr>
          <w:rFonts w:hint="eastAsia" w:ascii="黑体" w:eastAsia="黑体"/>
          <w:sz w:val="44"/>
          <w:szCs w:val="44"/>
        </w:rPr>
      </w:pPr>
      <w:bookmarkStart w:id="0" w:name="_GoBack"/>
      <w:bookmarkEnd w:id="0"/>
      <w:r>
        <w:rPr>
          <w:rFonts w:hint="eastAsia" w:ascii="黑体" w:hAnsi="宋体" w:eastAsia="黑体"/>
        </w:rPr>
        <w:t>附件1.3</w:t>
      </w:r>
    </w:p>
    <w:p w14:paraId="6028697D">
      <w:pPr>
        <w:ind w:firstLine="0" w:firstLineChars="0"/>
        <w:jc w:val="center"/>
        <w:rPr>
          <w:rFonts w:hint="eastAsia" w:ascii="方正小标宋简体" w:eastAsia="方正小标宋简体"/>
          <w:sz w:val="44"/>
          <w:szCs w:val="44"/>
        </w:rPr>
      </w:pPr>
      <w:r>
        <w:rPr>
          <w:rFonts w:hint="eastAsia" w:ascii="方正小标宋简体" w:eastAsia="方正小标宋简体"/>
          <w:sz w:val="44"/>
          <w:szCs w:val="44"/>
        </w:rPr>
        <w:t>《品牌项目策划》课程标准</w:t>
      </w:r>
    </w:p>
    <w:p w14:paraId="4147DA12">
      <w:pPr>
        <w:ind w:firstLine="0" w:firstLineChars="0"/>
        <w:jc w:val="left"/>
        <w:rPr>
          <w:rFonts w:hint="eastAsia" w:ascii="黑体" w:hAnsi="黑体" w:eastAsia="黑体"/>
        </w:rPr>
      </w:pPr>
    </w:p>
    <w:p w14:paraId="03769323">
      <w:pPr>
        <w:ind w:firstLine="0" w:firstLineChars="0"/>
        <w:jc w:val="left"/>
        <w:rPr>
          <w:rFonts w:hint="default" w:ascii="黑体" w:hAnsi="黑体" w:eastAsia="黑体"/>
          <w:lang w:val="en-US" w:eastAsia="zh-CN"/>
        </w:rPr>
      </w:pPr>
      <w:r>
        <w:rPr>
          <w:rFonts w:hint="eastAsia" w:ascii="黑体" w:hAnsi="黑体" w:eastAsia="黑体"/>
        </w:rPr>
        <w:t>课程代码：1</w:t>
      </w:r>
      <w:r>
        <w:rPr>
          <w:rFonts w:ascii="黑体" w:hAnsi="黑体" w:eastAsia="黑体"/>
        </w:rPr>
        <w:t>130</w:t>
      </w:r>
      <w:r>
        <w:rPr>
          <w:rFonts w:hint="eastAsia" w:ascii="黑体" w:hAnsi="黑体" w:eastAsia="黑体"/>
          <w:lang w:val="en-US" w:eastAsia="zh-CN"/>
        </w:rPr>
        <w:t>73</w:t>
      </w:r>
    </w:p>
    <w:p w14:paraId="13D39637">
      <w:pPr>
        <w:ind w:firstLine="0" w:firstLineChars="0"/>
        <w:jc w:val="left"/>
        <w:rPr>
          <w:rFonts w:hint="eastAsia" w:ascii="黑体" w:hAnsi="黑体" w:eastAsia="黑体"/>
        </w:rPr>
      </w:pPr>
      <w:r>
        <w:rPr>
          <w:rFonts w:hint="eastAsia" w:ascii="黑体" w:hAnsi="黑体" w:eastAsia="黑体"/>
        </w:rPr>
        <w:t>课程承担单位（部门）：服装教学部</w:t>
      </w:r>
    </w:p>
    <w:p w14:paraId="0733AA49">
      <w:pPr>
        <w:ind w:firstLine="0" w:firstLineChars="0"/>
        <w:jc w:val="left"/>
        <w:rPr>
          <w:rFonts w:hint="eastAsia" w:ascii="黑体" w:hAnsi="黑体" w:eastAsia="黑体"/>
        </w:rPr>
      </w:pPr>
      <w:r>
        <w:rPr>
          <w:rFonts w:hint="eastAsia" w:ascii="黑体" w:hAnsi="黑体" w:eastAsia="黑体"/>
        </w:rPr>
        <w:t>合作单位（部门）：</w:t>
      </w:r>
      <w:r>
        <w:rPr>
          <w:rFonts w:hint="eastAsia" w:ascii="黑体" w:hAnsi="黑体" w:eastAsia="黑体"/>
          <w:color w:val="0000FF"/>
        </w:rPr>
        <w:t>（注：请填写单位全称，如无，则将此项删除）</w:t>
      </w:r>
      <w:r>
        <w:rPr>
          <w:rFonts w:hint="eastAsia" w:ascii="黑体" w:hAnsi="黑体" w:eastAsia="黑体"/>
        </w:rPr>
        <w:t xml:space="preserve">                                </w:t>
      </w:r>
    </w:p>
    <w:p w14:paraId="4340AAD9">
      <w:pPr>
        <w:ind w:firstLine="0" w:firstLineChars="0"/>
        <w:jc w:val="left"/>
        <w:rPr>
          <w:rFonts w:ascii="黑体" w:hAnsi="黑体" w:eastAsia="黑体"/>
        </w:rPr>
      </w:pPr>
      <w:r>
        <w:rPr>
          <w:rFonts w:hint="eastAsia" w:ascii="黑体" w:hAnsi="黑体" w:eastAsia="黑体"/>
        </w:rPr>
        <w:t>制定人：周成锦               制定日期：2022年10月10日</w:t>
      </w:r>
    </w:p>
    <w:p w14:paraId="06B3CC0E">
      <w:pPr>
        <w:ind w:firstLine="0" w:firstLineChars="0"/>
        <w:jc w:val="left"/>
        <w:rPr>
          <w:rFonts w:hint="eastAsia" w:ascii="黑体" w:hAnsi="黑体" w:eastAsia="黑体"/>
        </w:rPr>
      </w:pPr>
      <w:r>
        <w:rPr>
          <w:rFonts w:hint="eastAsia" w:ascii="黑体" w:hAnsi="黑体" w:eastAsia="黑体"/>
        </w:rPr>
        <w:t>审核人：                     审核日期：</w:t>
      </w:r>
    </w:p>
    <w:p w14:paraId="6802C13D">
      <w:pPr>
        <w:ind w:firstLine="0" w:firstLineChars="0"/>
        <w:jc w:val="left"/>
        <w:rPr>
          <w:rFonts w:hint="eastAsia" w:ascii="黑体" w:hAnsi="黑体" w:eastAsia="黑体"/>
          <w:lang w:eastAsia="zh-CN"/>
        </w:rPr>
      </w:pPr>
      <w:r>
        <w:rPr>
          <w:rFonts w:hint="eastAsia" w:ascii="黑体" w:hAnsi="黑体" w:eastAsia="黑体"/>
        </w:rPr>
        <w:t>批准人：                     批准日期</w:t>
      </w:r>
      <w:r>
        <w:rPr>
          <w:rFonts w:hint="eastAsia" w:ascii="黑体" w:hAnsi="黑体" w:eastAsia="黑体"/>
          <w:lang w:eastAsia="zh-CN"/>
        </w:rPr>
        <w:t>：</w:t>
      </w:r>
    </w:p>
    <w:p w14:paraId="335FBCE5">
      <w:pPr>
        <w:pStyle w:val="3"/>
        <w:spacing w:before="156" w:after="156"/>
        <w:ind w:firstLine="489" w:firstLineChars="174"/>
        <w:rPr>
          <w:rFonts w:hint="eastAsia"/>
        </w:rPr>
      </w:pPr>
      <w:r>
        <w:t>一、适用对象</w:t>
      </w:r>
    </w:p>
    <w:p w14:paraId="18C13859">
      <w:pPr>
        <w:spacing w:line="440" w:lineRule="exact"/>
        <w:ind w:firstLine="480"/>
        <w:rPr>
          <w:rFonts w:hint="eastAsia" w:ascii="宋体" w:hAnsi="宋体"/>
          <w:color w:val="000000"/>
        </w:rPr>
      </w:pPr>
      <w:r>
        <w:rPr>
          <w:rFonts w:hint="eastAsia" w:ascii="宋体" w:hAnsi="宋体"/>
          <w:color w:val="000000"/>
        </w:rPr>
        <w:t>全日制中等职业学校服装设计与工艺专业在读生，学制三年</w:t>
      </w:r>
    </w:p>
    <w:p w14:paraId="4B46E843">
      <w:pPr>
        <w:pStyle w:val="3"/>
        <w:spacing w:before="156" w:after="156"/>
        <w:ind w:firstLine="489" w:firstLineChars="174"/>
      </w:pPr>
      <w:r>
        <w:t>二、</w:t>
      </w:r>
      <w:r>
        <w:rPr>
          <w:rFonts w:hint="eastAsia"/>
        </w:rPr>
        <w:t>适用专业</w:t>
      </w:r>
    </w:p>
    <w:p w14:paraId="1AE89F62">
      <w:pPr>
        <w:pStyle w:val="10"/>
        <w:spacing w:after="0" w:line="420" w:lineRule="exact"/>
        <w:ind w:left="0" w:leftChars="0" w:right="-108" w:rightChars="-45" w:firstLine="480" w:firstLineChars="200"/>
        <w:rPr>
          <w:rFonts w:hint="eastAsia" w:ascii="宋体" w:hAnsi="宋体"/>
          <w:sz w:val="24"/>
          <w:szCs w:val="24"/>
        </w:rPr>
      </w:pPr>
      <w:r>
        <w:rPr>
          <w:rFonts w:hint="eastAsia" w:ascii="宋体" w:hAnsi="宋体"/>
          <w:sz w:val="24"/>
          <w:szCs w:val="24"/>
        </w:rPr>
        <w:t>中等职业学校服装设计与工艺</w:t>
      </w:r>
    </w:p>
    <w:p w14:paraId="7BD79D5C">
      <w:pPr>
        <w:pStyle w:val="3"/>
        <w:spacing w:before="156" w:after="156"/>
        <w:ind w:firstLine="489" w:firstLineChars="174"/>
        <w:rPr>
          <w:rFonts w:hint="eastAsia"/>
          <w:b w:val="0"/>
        </w:rPr>
      </w:pPr>
      <w:r>
        <w:rPr>
          <w:rFonts w:hint="eastAsia"/>
        </w:rPr>
        <w:t>三</w:t>
      </w:r>
      <w:r>
        <w:t>、课程性质</w:t>
      </w:r>
    </w:p>
    <w:p w14:paraId="58C108A5">
      <w:pPr>
        <w:pStyle w:val="10"/>
        <w:spacing w:line="420" w:lineRule="exact"/>
        <w:ind w:left="0" w:leftChars="0" w:right="-108"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本课程是服装设计与工艺专业的专业（技能）方向课程。</w:t>
      </w:r>
    </w:p>
    <w:p w14:paraId="315F2945">
      <w:pPr>
        <w:pStyle w:val="10"/>
        <w:spacing w:after="0" w:line="420" w:lineRule="exact"/>
        <w:ind w:left="0" w:leftChars="0" w:right="-108"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是依据服装设计与工艺(时尚服装传播)专业人才培养目标和相关职业岗位（群）的能力要求而设置的，对本专业所面向的岗位群所需要的知识、技能、和素质目标的达成起支撑作用。在课程设置上，前导课程有《服装设计基础》、《服装美术基础》、《服装材料》、《服装效果图表现》等，后续课程有《服装跨媒体推广》、《毕业设计》、《综合实训》等。</w:t>
      </w:r>
    </w:p>
    <w:p w14:paraId="62186BC6">
      <w:pPr>
        <w:pStyle w:val="3"/>
        <w:spacing w:before="156" w:after="156"/>
        <w:ind w:firstLine="489" w:firstLineChars="174"/>
      </w:pPr>
      <w:r>
        <w:rPr>
          <w:rFonts w:hint="eastAsia"/>
        </w:rPr>
        <w:t>四</w:t>
      </w:r>
      <w:r>
        <w:t>、课程目标</w:t>
      </w:r>
    </w:p>
    <w:p w14:paraId="60A82856">
      <w:pPr>
        <w:ind w:firstLine="482"/>
        <w:rPr>
          <w:rFonts w:ascii="宋体" w:hAnsi="宋体" w:cs="仿宋_GB2312"/>
          <w:b/>
          <w:position w:val="6"/>
        </w:rPr>
      </w:pPr>
      <w:r>
        <w:rPr>
          <w:rFonts w:hint="eastAsia" w:ascii="宋体" w:hAnsi="宋体" w:cs="仿宋_GB2312"/>
          <w:b/>
          <w:position w:val="6"/>
        </w:rPr>
        <w:t>总体目标</w:t>
      </w:r>
    </w:p>
    <w:p w14:paraId="4605CC53">
      <w:pPr>
        <w:ind w:firstLine="480"/>
        <w:rPr>
          <w:rFonts w:hint="eastAsia" w:ascii="宋体" w:hAnsi="宋体" w:cs="仿宋_GB2312"/>
          <w:position w:val="6"/>
        </w:rPr>
      </w:pPr>
      <w:r>
        <w:rPr>
          <w:rFonts w:hint="eastAsia" w:ascii="宋体" w:hAnsi="宋体" w:cs="仿宋_GB2312"/>
          <w:position w:val="6"/>
        </w:rPr>
        <w:t>通过本课程的学习，能完成市场调研、品牌定位、品牌形象设计、产品规划、品牌诊断、品牌推广等工作任务。达到以下具体目标：</w:t>
      </w:r>
    </w:p>
    <w:p w14:paraId="5A1A7EE5">
      <w:pPr>
        <w:ind w:firstLine="482"/>
        <w:rPr>
          <w:rFonts w:hint="eastAsia" w:ascii="宋体" w:hAnsi="宋体" w:cs="仿宋_GB2312"/>
          <w:b/>
          <w:position w:val="6"/>
        </w:rPr>
      </w:pPr>
      <w:r>
        <w:rPr>
          <w:rFonts w:hint="eastAsia" w:ascii="宋体" w:hAnsi="宋体" w:cs="仿宋_GB2312"/>
          <w:b/>
          <w:position w:val="6"/>
        </w:rPr>
        <w:t xml:space="preserve">1.知识目标 </w:t>
      </w:r>
    </w:p>
    <w:p w14:paraId="39C09830">
      <w:pPr>
        <w:ind w:firstLine="480"/>
        <w:rPr>
          <w:rFonts w:hint="eastAsia" w:ascii="宋体" w:hAnsi="宋体" w:cs="仿宋_GB2312"/>
          <w:position w:val="6"/>
        </w:rPr>
      </w:pPr>
      <w:r>
        <w:rPr>
          <w:rFonts w:hint="eastAsia" w:ascii="宋体" w:hAnsi="宋体" w:cs="仿宋_GB2312"/>
          <w:position w:val="6"/>
        </w:rPr>
        <w:t>1）通过品牌案例，理解品牌概念和意义；</w:t>
      </w:r>
    </w:p>
    <w:p w14:paraId="6BDC5CD9">
      <w:pPr>
        <w:ind w:firstLine="480"/>
        <w:rPr>
          <w:rFonts w:hint="eastAsia" w:ascii="宋体" w:hAnsi="宋体" w:cs="仿宋_GB2312"/>
          <w:position w:val="6"/>
        </w:rPr>
      </w:pPr>
      <w:r>
        <w:rPr>
          <w:rFonts w:hint="eastAsia" w:ascii="宋体" w:hAnsi="宋体" w:cs="仿宋_GB2312"/>
          <w:position w:val="6"/>
        </w:rPr>
        <w:t>2）通过项目要求，传承精细的工艺技巧；</w:t>
      </w:r>
    </w:p>
    <w:p w14:paraId="7FF72F0D">
      <w:pPr>
        <w:ind w:firstLine="480"/>
        <w:rPr>
          <w:rFonts w:hint="eastAsia" w:ascii="宋体" w:hAnsi="宋体" w:cs="仿宋_GB2312"/>
          <w:position w:val="6"/>
        </w:rPr>
      </w:pPr>
      <w:r>
        <w:rPr>
          <w:rFonts w:hint="eastAsia" w:ascii="宋体" w:hAnsi="宋体" w:cs="仿宋_GB2312"/>
          <w:position w:val="6"/>
        </w:rPr>
        <w:t>3）通过策划思路，学习团队建设及管理；</w:t>
      </w:r>
    </w:p>
    <w:p w14:paraId="258F6169">
      <w:pPr>
        <w:ind w:firstLine="482"/>
        <w:rPr>
          <w:rFonts w:hint="eastAsia" w:ascii="宋体" w:hAnsi="宋体" w:cs="仿宋_GB2312"/>
          <w:b/>
          <w:bCs/>
          <w:position w:val="6"/>
        </w:rPr>
      </w:pPr>
      <w:r>
        <w:rPr>
          <w:rFonts w:hint="eastAsia" w:ascii="宋体" w:hAnsi="宋体" w:cs="仿宋_GB2312"/>
          <w:b/>
          <w:bCs/>
          <w:position w:val="6"/>
        </w:rPr>
        <w:t xml:space="preserve">2.技能目标 </w:t>
      </w:r>
    </w:p>
    <w:p w14:paraId="6FA9EF8A">
      <w:pPr>
        <w:ind w:firstLine="480"/>
        <w:rPr>
          <w:rFonts w:hint="eastAsia" w:ascii="宋体" w:hAnsi="宋体" w:cs="仿宋_GB2312"/>
          <w:position w:val="6"/>
        </w:rPr>
      </w:pPr>
      <w:r>
        <w:rPr>
          <w:rFonts w:hint="eastAsia" w:ascii="宋体" w:hAnsi="宋体" w:cs="仿宋_GB2312"/>
          <w:position w:val="6"/>
        </w:rPr>
        <w:t>1）通过研究品牌的理念，提高学生对设计创意的的鉴赏力；</w:t>
      </w:r>
    </w:p>
    <w:p w14:paraId="0A235EF6">
      <w:pPr>
        <w:ind w:firstLine="480"/>
        <w:rPr>
          <w:rFonts w:hint="eastAsia" w:ascii="宋体" w:hAnsi="宋体" w:cs="仿宋_GB2312"/>
          <w:position w:val="6"/>
        </w:rPr>
      </w:pPr>
      <w:r>
        <w:rPr>
          <w:rFonts w:hint="eastAsia" w:ascii="宋体" w:hAnsi="宋体" w:cs="仿宋_GB2312"/>
          <w:position w:val="6"/>
        </w:rPr>
        <w:t>2）通过项目策划的作品，培养学生实现设计创意的执行力；</w:t>
      </w:r>
    </w:p>
    <w:p w14:paraId="64F19E40">
      <w:pPr>
        <w:ind w:firstLine="480"/>
        <w:rPr>
          <w:rFonts w:hint="eastAsia" w:ascii="宋体" w:hAnsi="宋体" w:cs="仿宋_GB2312"/>
          <w:position w:val="6"/>
        </w:rPr>
      </w:pPr>
      <w:r>
        <w:rPr>
          <w:rFonts w:hint="eastAsia" w:ascii="宋体" w:hAnsi="宋体" w:cs="仿宋_GB2312"/>
          <w:position w:val="6"/>
        </w:rPr>
        <w:t>3）通过课堂小组作业展示，训练学生的沟通表达能力</w:t>
      </w:r>
    </w:p>
    <w:p w14:paraId="42AC0215">
      <w:pPr>
        <w:ind w:firstLine="482"/>
        <w:rPr>
          <w:rFonts w:hint="eastAsia" w:ascii="宋体" w:hAnsi="宋体" w:cs="仿宋_GB2312"/>
          <w:b/>
          <w:bCs/>
          <w:position w:val="6"/>
        </w:rPr>
      </w:pPr>
      <w:r>
        <w:rPr>
          <w:rFonts w:hint="eastAsia" w:ascii="宋体" w:hAnsi="宋体" w:cs="仿宋_GB2312"/>
          <w:b/>
          <w:bCs/>
          <w:position w:val="6"/>
        </w:rPr>
        <w:t>3.素质养成目标</w:t>
      </w:r>
    </w:p>
    <w:p w14:paraId="69F5A352">
      <w:pPr>
        <w:ind w:firstLine="480"/>
        <w:rPr>
          <w:rFonts w:hint="eastAsia" w:ascii="宋体" w:hAnsi="宋体" w:cs="仿宋_GB2312"/>
          <w:position w:val="6"/>
        </w:rPr>
      </w:pPr>
      <w:r>
        <w:rPr>
          <w:rFonts w:hint="eastAsia" w:ascii="宋体" w:hAnsi="宋体" w:cs="仿宋_GB2312"/>
          <w:position w:val="6"/>
        </w:rPr>
        <w:t>1）通过分析和调研的学习方法，激发学生在学习上的“自我唤醒”；</w:t>
      </w:r>
    </w:p>
    <w:p w14:paraId="4175FA3C">
      <w:pPr>
        <w:ind w:firstLine="480"/>
        <w:rPr>
          <w:rFonts w:hint="eastAsia" w:ascii="宋体" w:hAnsi="宋体" w:cs="仿宋_GB2312"/>
          <w:position w:val="6"/>
        </w:rPr>
      </w:pPr>
      <w:r>
        <w:rPr>
          <w:rFonts w:hint="eastAsia" w:ascii="宋体" w:hAnsi="宋体" w:cs="仿宋_GB2312"/>
          <w:position w:val="6"/>
        </w:rPr>
        <w:t>2）通过发现问题、解决问题的学习过程，培养匠心精神与意志力；</w:t>
      </w:r>
    </w:p>
    <w:p w14:paraId="65BC5BDD">
      <w:pPr>
        <w:ind w:firstLine="480"/>
        <w:rPr>
          <w:rFonts w:hint="eastAsia" w:ascii="宋体" w:hAnsi="宋体" w:cs="仿宋_GB2312"/>
          <w:position w:val="6"/>
        </w:rPr>
      </w:pPr>
      <w:r>
        <w:rPr>
          <w:rFonts w:hint="eastAsia" w:ascii="宋体" w:hAnsi="宋体" w:cs="仿宋_GB2312"/>
          <w:position w:val="6"/>
        </w:rPr>
        <w:t>3）通过小组合作探究的学习模式，建立团队精神和集体荣誉感。</w:t>
      </w:r>
    </w:p>
    <w:p w14:paraId="71DDC287">
      <w:pPr>
        <w:spacing w:line="480" w:lineRule="exact"/>
        <w:ind w:firstLine="482"/>
        <w:rPr>
          <w:rFonts w:hint="eastAsia" w:ascii="宋体" w:hAnsi="宋体" w:cs="仿宋_GB2312"/>
          <w:b/>
          <w:bCs/>
          <w:position w:val="6"/>
        </w:rPr>
      </w:pPr>
      <w:r>
        <w:rPr>
          <w:rFonts w:hint="eastAsia" w:ascii="宋体" w:hAnsi="宋体" w:cs="仿宋_GB2312"/>
          <w:b/>
          <w:bCs/>
          <w:position w:val="6"/>
        </w:rPr>
        <w:t>4.证书目标</w:t>
      </w:r>
    </w:p>
    <w:p w14:paraId="5694B17D">
      <w:pPr>
        <w:ind w:firstLine="480"/>
        <w:rPr>
          <w:rFonts w:ascii="宋体" w:hAnsi="宋体" w:cs="仿宋_GB2312"/>
          <w:position w:val="6"/>
        </w:rPr>
      </w:pPr>
      <w:r>
        <w:rPr>
          <w:rFonts w:hint="eastAsia" w:ascii="宋体" w:hAnsi="宋体" w:cs="仿宋_GB2312"/>
          <w:position w:val="6"/>
        </w:rPr>
        <w:t>本课程是服装设计与工艺专业的专业（技能）方向能力拓展课程，目前暂无相关技能等级证书。</w:t>
      </w:r>
    </w:p>
    <w:p w14:paraId="26170AEC">
      <w:pPr>
        <w:pStyle w:val="3"/>
        <w:spacing w:before="156" w:after="156"/>
        <w:ind w:firstLine="489" w:firstLineChars="174"/>
        <w:rPr>
          <w:rFonts w:hint="eastAsia" w:ascii="黑体" w:hAnsi="黑体"/>
          <w:color w:val="0000FF"/>
          <w:szCs w:val="28"/>
          <w:u w:val="single"/>
        </w:rPr>
      </w:pPr>
      <w:r>
        <w:rPr>
          <w:rFonts w:hint="eastAsia"/>
        </w:rPr>
        <w:t>五</w:t>
      </w:r>
      <w:r>
        <w:t>、参考</w:t>
      </w:r>
      <w:r>
        <w:rPr>
          <w:rFonts w:hint="eastAsia"/>
        </w:rPr>
        <w:t>学</w:t>
      </w:r>
      <w:r>
        <w:t>时</w:t>
      </w:r>
      <w:r>
        <w:rPr>
          <w:rFonts w:hint="eastAsia"/>
        </w:rPr>
        <w:t>与</w:t>
      </w:r>
      <w:r>
        <w:t>学分</w:t>
      </w:r>
    </w:p>
    <w:p w14:paraId="005A8308">
      <w:pPr>
        <w:ind w:firstLine="480"/>
        <w:rPr>
          <w:rFonts w:hint="eastAsia" w:ascii="宋体" w:hAnsi="宋体" w:cs="仿宋_GB2312"/>
          <w:position w:val="6"/>
        </w:rPr>
      </w:pPr>
      <w:r>
        <w:rPr>
          <w:rFonts w:hint="eastAsia" w:ascii="宋体" w:hAnsi="宋体" w:cs="仿宋_GB2312"/>
          <w:position w:val="6"/>
        </w:rPr>
        <w:t>1.学</w:t>
      </w:r>
      <w:r>
        <w:rPr>
          <w:rFonts w:ascii="宋体" w:hAnsi="宋体" w:cs="仿宋_GB2312"/>
          <w:position w:val="6"/>
        </w:rPr>
        <w:t>时</w:t>
      </w:r>
      <w:r>
        <w:rPr>
          <w:rFonts w:hint="eastAsia" w:ascii="宋体" w:hAnsi="宋体" w:cs="仿宋_GB2312"/>
          <w:position w:val="6"/>
        </w:rPr>
        <w:t>：7</w:t>
      </w:r>
      <w:r>
        <w:rPr>
          <w:rFonts w:ascii="宋体" w:hAnsi="宋体" w:cs="仿宋_GB2312"/>
          <w:position w:val="6"/>
        </w:rPr>
        <w:t>2</w:t>
      </w:r>
    </w:p>
    <w:p w14:paraId="16BEBE1F">
      <w:pPr>
        <w:ind w:firstLine="480"/>
        <w:rPr>
          <w:rFonts w:hint="eastAsia" w:ascii="宋体" w:hAnsi="宋体" w:cs="仿宋_GB2312"/>
          <w:position w:val="6"/>
        </w:rPr>
      </w:pPr>
      <w:r>
        <w:rPr>
          <w:rFonts w:hint="eastAsia" w:ascii="宋体" w:hAnsi="宋体" w:cs="仿宋_GB2312"/>
          <w:position w:val="6"/>
        </w:rPr>
        <w:t>2.学分：4</w:t>
      </w:r>
    </w:p>
    <w:p w14:paraId="59D7B88A">
      <w:pPr>
        <w:pStyle w:val="3"/>
        <w:spacing w:before="156" w:after="156"/>
        <w:ind w:firstLine="489" w:firstLineChars="174"/>
        <w:rPr>
          <w:rFonts w:hint="eastAsia"/>
          <w:b w:val="0"/>
          <w:color w:val="0000FF"/>
        </w:rPr>
      </w:pPr>
      <w:r>
        <w:rPr>
          <w:rFonts w:hint="eastAsia"/>
        </w:rPr>
        <w:t>六、设计思路</w:t>
      </w:r>
    </w:p>
    <w:p w14:paraId="472F08B0">
      <w:pPr>
        <w:spacing w:line="420" w:lineRule="exact"/>
        <w:ind w:firstLine="480"/>
        <w:textAlignment w:val="baseline"/>
        <w:rPr>
          <w:rFonts w:hint="eastAsia" w:ascii="宋体" w:hAnsi="宋体" w:cs="仿宋_GB2312"/>
          <w:position w:val="6"/>
        </w:rPr>
      </w:pPr>
      <w:r>
        <w:rPr>
          <w:rFonts w:hint="eastAsia" w:ascii="宋体" w:hAnsi="宋体" w:cs="仿宋_GB2312"/>
          <w:position w:val="6"/>
        </w:rPr>
        <w:t>本课程依据广州市纺织服装职业学校服装设计与工艺专业人才培养方案”设置。</w:t>
      </w:r>
    </w:p>
    <w:p w14:paraId="680AF8A0">
      <w:pPr>
        <w:autoSpaceDE w:val="0"/>
        <w:autoSpaceDN w:val="0"/>
        <w:adjustRightInd w:val="0"/>
        <w:spacing w:line="288" w:lineRule="auto"/>
        <w:ind w:firstLine="480"/>
        <w:jc w:val="left"/>
        <w:rPr>
          <w:rFonts w:hint="eastAsia" w:ascii="宋体" w:hAnsi="宋体" w:cs="仿宋_GB2312"/>
          <w:position w:val="6"/>
        </w:rPr>
      </w:pPr>
      <w:r>
        <w:rPr>
          <w:rFonts w:hint="eastAsia" w:ascii="宋体" w:hAnsi="宋体" w:cs="仿宋_GB2312"/>
          <w:position w:val="6"/>
        </w:rPr>
        <w:t>本课程设置的指导思想为，本课程是服装设计与工艺专业的专业高阶课程。以就业为导向，在行业专家的指导下，对服装设计与工艺专业（时尚服装传播）所涵盖的岗位群进行工作任务与职业能力分析，以服装设计与工艺专业（时尚服装传播）的岗位职业能力为依据，将实际任务转化为学习任务，根据学生的认识特点组织教学，提高学生对设计创意的的鉴赏力；培养学生实现设计创意的执行力；训练学生的沟通表达能力。</w:t>
      </w:r>
    </w:p>
    <w:p w14:paraId="13766897">
      <w:pPr>
        <w:autoSpaceDE w:val="0"/>
        <w:autoSpaceDN w:val="0"/>
        <w:adjustRightInd w:val="0"/>
        <w:spacing w:line="288" w:lineRule="auto"/>
        <w:ind w:firstLine="480"/>
        <w:jc w:val="left"/>
        <w:rPr>
          <w:rFonts w:hint="eastAsia" w:ascii="宋体" w:hAnsi="宋体" w:cs="仿宋_GB2312"/>
          <w:position w:val="6"/>
        </w:rPr>
      </w:pPr>
      <w:r>
        <w:rPr>
          <w:rFonts w:hint="eastAsia" w:ascii="宋体" w:hAnsi="宋体" w:cs="仿宋_GB2312"/>
          <w:position w:val="6"/>
        </w:rPr>
        <w:t>本课程的内容设置主要目标为：以研发小组的学习模式，通过研究对标品牌，合作完成</w:t>
      </w:r>
      <w:r>
        <w:rPr>
          <w:rFonts w:hint="eastAsia" w:ascii="宋体" w:hAnsi="宋体" w:cs="仿宋_GB2312"/>
          <w:position w:val="6"/>
          <w:lang w:val="en-US" w:eastAsia="zh-CN"/>
        </w:rPr>
        <w:t>新</w:t>
      </w:r>
      <w:r>
        <w:rPr>
          <w:rFonts w:hint="eastAsia" w:ascii="宋体" w:hAnsi="宋体" w:cs="仿宋_GB2312"/>
          <w:position w:val="6"/>
        </w:rPr>
        <w:t>品牌定位、品牌形象、产品规划、品牌推广等策划。以再创作为起点，唤醒学生的创新意识。通过沉浸式项目模拟教学，让学生最大程度体验品牌项目策划的理念。目的是把艺术设计与技术设计有效地结合起来，为后期的《毕业设计》开发性的课程，做全面性的铺垫。</w:t>
      </w:r>
    </w:p>
    <w:p w14:paraId="2B809FAF">
      <w:pPr>
        <w:pStyle w:val="3"/>
        <w:spacing w:before="156" w:after="156"/>
        <w:ind w:firstLine="562" w:firstLineChars="200"/>
        <w:rPr>
          <w:rFonts w:hint="eastAsia"/>
        </w:rPr>
      </w:pPr>
      <w:r>
        <w:rPr>
          <w:rFonts w:hint="eastAsia"/>
        </w:rPr>
        <w:t>七、课程内容与教学要求</w:t>
      </w:r>
    </w:p>
    <w:p w14:paraId="7AAAE5BD">
      <w:pPr>
        <w:ind w:firstLine="480"/>
        <w:rPr>
          <w:rFonts w:hint="eastAsia" w:ascii="宋体" w:hAnsi="宋体" w:cs="仿宋_GB2312"/>
          <w:position w:val="6"/>
        </w:rPr>
      </w:pPr>
      <w:r>
        <w:rPr>
          <w:rFonts w:hint="eastAsia" w:ascii="宋体" w:hAnsi="宋体" w:cs="仿宋_GB2312"/>
          <w:position w:val="6"/>
        </w:rPr>
        <w:t>本课程坚持立德树人的根本要求，结合中职学生学习特点，遵循职业教育人才培养规律，落实课程思政要求，有机融入思想政治教育内容，紧密联系工作实际，突出应用性和实践性，注重学生职业能力和可持续发展能力的培养,结合中高本衔接培养需要，以调研形成的“服装设计与工艺专业工作任务与职业能力分析表”和“服装设计与工艺专业课程设置与职业能力对应表”为基础，根据服装设计与工艺专业教学标准中本课程的内容与要求说明，合理设计如下学习单元（模块）和教学活动，并在素质、知识和能力等方面达到相应要求。</w:t>
      </w:r>
    </w:p>
    <w:p w14:paraId="530BA6F8">
      <w:pPr>
        <w:pStyle w:val="6"/>
        <w:spacing w:before="0" w:beforeAutospacing="0" w:after="0" w:afterAutospacing="0" w:line="360" w:lineRule="auto"/>
        <w:ind w:firstLine="506" w:firstLineChars="210"/>
        <w:jc w:val="both"/>
        <w:rPr>
          <w:rFonts w:hint="eastAsia" w:cs="仿宋_GB2312"/>
          <w:b/>
          <w:kern w:val="2"/>
          <w:position w:val="6"/>
        </w:rPr>
      </w:pPr>
      <w:r>
        <w:rPr>
          <w:rFonts w:hint="eastAsia" w:cs="仿宋_GB2312"/>
          <w:b/>
          <w:kern w:val="2"/>
          <w:position w:val="6"/>
        </w:rPr>
        <w:t>1.课时分配表</w:t>
      </w:r>
    </w:p>
    <w:tbl>
      <w:tblPr>
        <w:tblStyle w:val="12"/>
        <w:tblW w:w="9540" w:type="dxa"/>
        <w:tblInd w:w="-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90"/>
        <w:gridCol w:w="585"/>
        <w:gridCol w:w="3225"/>
        <w:gridCol w:w="1305"/>
        <w:gridCol w:w="1635"/>
      </w:tblGrid>
      <w:tr w14:paraId="5870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2790" w:type="dxa"/>
            <w:tcBorders>
              <w:bottom w:val="single" w:color="auto" w:sz="4" w:space="0"/>
            </w:tcBorders>
            <w:noWrap w:val="0"/>
            <w:vAlign w:val="top"/>
          </w:tcPr>
          <w:p w14:paraId="305EB957">
            <w:pPr>
              <w:widowControl/>
              <w:spacing w:line="240" w:lineRule="auto"/>
              <w:ind w:firstLine="0" w:firstLineChars="0"/>
              <w:jc w:val="left"/>
              <w:rPr>
                <w:rFonts w:hint="eastAsia" w:ascii="宋体" w:hAnsi="宋体"/>
              </w:rPr>
            </w:pPr>
          </w:p>
          <w:p w14:paraId="5777B79A">
            <w:pPr>
              <w:widowControl/>
              <w:spacing w:line="240" w:lineRule="auto"/>
              <w:ind w:firstLine="0" w:firstLineChars="0"/>
              <w:jc w:val="left"/>
              <w:rPr>
                <w:rFonts w:ascii="宋体" w:hAnsi="宋体"/>
              </w:rPr>
            </w:pPr>
            <w:r>
              <w:rPr>
                <w:rFonts w:hint="eastAsia" w:ascii="宋体" w:hAnsi="宋体"/>
              </w:rPr>
              <w:t>模块（或工作情景名称）</w:t>
            </w:r>
          </w:p>
        </w:tc>
        <w:tc>
          <w:tcPr>
            <w:tcW w:w="585" w:type="dxa"/>
            <w:noWrap w:val="0"/>
            <w:vAlign w:val="top"/>
          </w:tcPr>
          <w:p w14:paraId="5F3615AA">
            <w:pPr>
              <w:widowControl/>
              <w:spacing w:line="240" w:lineRule="auto"/>
              <w:ind w:firstLine="0" w:firstLineChars="0"/>
              <w:jc w:val="left"/>
              <w:rPr>
                <w:rFonts w:hint="eastAsia" w:ascii="宋体" w:hAnsi="宋体"/>
              </w:rPr>
            </w:pPr>
          </w:p>
          <w:p w14:paraId="269E4C37">
            <w:pPr>
              <w:widowControl/>
              <w:spacing w:line="240" w:lineRule="auto"/>
              <w:ind w:firstLine="0" w:firstLineChars="0"/>
              <w:jc w:val="left"/>
              <w:rPr>
                <w:rFonts w:hint="eastAsia" w:ascii="宋体" w:hAnsi="宋体"/>
              </w:rPr>
            </w:pPr>
            <w:r>
              <w:rPr>
                <w:rFonts w:hint="eastAsia" w:ascii="宋体" w:hAnsi="宋体"/>
              </w:rPr>
              <w:t>序号</w:t>
            </w:r>
          </w:p>
        </w:tc>
        <w:tc>
          <w:tcPr>
            <w:tcW w:w="3225" w:type="dxa"/>
            <w:noWrap w:val="0"/>
            <w:vAlign w:val="top"/>
          </w:tcPr>
          <w:p w14:paraId="67DEC0A9">
            <w:pPr>
              <w:widowControl/>
              <w:spacing w:line="240" w:lineRule="auto"/>
              <w:ind w:firstLine="0" w:firstLineChars="0"/>
              <w:jc w:val="left"/>
              <w:rPr>
                <w:rFonts w:hint="eastAsia" w:ascii="宋体" w:hAnsi="宋体"/>
              </w:rPr>
            </w:pPr>
          </w:p>
          <w:p w14:paraId="3122DDF3">
            <w:pPr>
              <w:widowControl/>
              <w:spacing w:line="240" w:lineRule="auto"/>
              <w:ind w:firstLine="240" w:firstLineChars="100"/>
              <w:jc w:val="left"/>
              <w:rPr>
                <w:rFonts w:hint="eastAsia" w:ascii="宋体" w:hAnsi="宋体"/>
              </w:rPr>
            </w:pPr>
            <w:r>
              <w:rPr>
                <w:rFonts w:hint="eastAsia" w:ascii="宋体" w:hAnsi="宋体"/>
              </w:rPr>
              <w:t>单元（或项目）内容</w:t>
            </w:r>
          </w:p>
        </w:tc>
        <w:tc>
          <w:tcPr>
            <w:tcW w:w="1305" w:type="dxa"/>
            <w:noWrap w:val="0"/>
            <w:vAlign w:val="top"/>
          </w:tcPr>
          <w:p w14:paraId="07DF2A0A">
            <w:pPr>
              <w:widowControl/>
              <w:spacing w:line="240" w:lineRule="auto"/>
              <w:ind w:firstLine="0" w:firstLineChars="0"/>
              <w:jc w:val="left"/>
              <w:rPr>
                <w:rFonts w:hint="eastAsia" w:ascii="宋体" w:hAnsi="宋体"/>
              </w:rPr>
            </w:pPr>
          </w:p>
          <w:p w14:paraId="5D5953F2">
            <w:pPr>
              <w:widowControl/>
              <w:spacing w:line="240" w:lineRule="auto"/>
              <w:ind w:firstLine="0" w:firstLineChars="0"/>
              <w:jc w:val="left"/>
              <w:rPr>
                <w:rFonts w:hint="eastAsia" w:ascii="宋体" w:hAnsi="宋体"/>
              </w:rPr>
            </w:pPr>
            <w:r>
              <w:rPr>
                <w:rFonts w:hint="eastAsia" w:ascii="宋体" w:hAnsi="宋体"/>
              </w:rPr>
              <w:t>学时分配</w:t>
            </w:r>
          </w:p>
        </w:tc>
        <w:tc>
          <w:tcPr>
            <w:tcW w:w="1635" w:type="dxa"/>
            <w:noWrap w:val="0"/>
            <w:vAlign w:val="center"/>
          </w:tcPr>
          <w:p w14:paraId="2AA7D7E8">
            <w:pPr>
              <w:widowControl/>
              <w:spacing w:line="240" w:lineRule="auto"/>
              <w:ind w:firstLine="0" w:firstLineChars="0"/>
              <w:jc w:val="center"/>
              <w:rPr>
                <w:rFonts w:hint="eastAsia" w:ascii="宋体" w:hAnsi="宋体"/>
              </w:rPr>
            </w:pPr>
          </w:p>
          <w:p w14:paraId="08169AA8">
            <w:pPr>
              <w:widowControl/>
              <w:spacing w:line="240" w:lineRule="auto"/>
              <w:ind w:firstLine="0" w:firstLineChars="0"/>
              <w:jc w:val="center"/>
              <w:rPr>
                <w:rFonts w:hint="eastAsia" w:ascii="宋体" w:hAnsi="宋体"/>
              </w:rPr>
            </w:pPr>
            <w:r>
              <w:rPr>
                <w:rFonts w:hint="eastAsia" w:ascii="宋体" w:hAnsi="宋体"/>
              </w:rPr>
              <w:t>备注</w:t>
            </w:r>
          </w:p>
        </w:tc>
      </w:tr>
      <w:tr w14:paraId="499B9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restart"/>
            <w:tcBorders>
              <w:top w:val="single" w:color="auto" w:sz="4" w:space="0"/>
              <w:left w:val="single" w:color="auto" w:sz="4" w:space="0"/>
              <w:right w:val="single" w:color="auto" w:sz="4" w:space="0"/>
            </w:tcBorders>
            <w:noWrap w:val="0"/>
            <w:vAlign w:val="center"/>
          </w:tcPr>
          <w:p w14:paraId="06DC7E53">
            <w:pPr>
              <w:ind w:firstLine="0" w:firstLineChars="0"/>
              <w:jc w:val="center"/>
              <w:rPr>
                <w:rFonts w:hint="eastAsia" w:ascii="宋体" w:hAnsi="宋体"/>
              </w:rPr>
            </w:pPr>
            <w:r>
              <w:rPr>
                <w:rFonts w:hint="eastAsia" w:ascii="宋体" w:hAnsi="宋体"/>
              </w:rPr>
              <w:t>模块一：</w:t>
            </w:r>
          </w:p>
          <w:p w14:paraId="49685375">
            <w:pPr>
              <w:ind w:firstLine="0" w:firstLineChars="0"/>
              <w:jc w:val="center"/>
              <w:rPr>
                <w:rFonts w:hint="eastAsia" w:ascii="宋体" w:hAnsi="宋体"/>
                <w:sz w:val="21"/>
                <w:szCs w:val="21"/>
              </w:rPr>
            </w:pPr>
            <w:r>
              <w:rPr>
                <w:rFonts w:hint="eastAsia" w:ascii="宋体" w:hAnsi="宋体"/>
                <w:sz w:val="21"/>
                <w:szCs w:val="21"/>
              </w:rPr>
              <w:t>品牌认知</w:t>
            </w:r>
          </w:p>
          <w:p w14:paraId="0F6A73B6">
            <w:pPr>
              <w:ind w:firstLine="0" w:firstLineChars="0"/>
              <w:jc w:val="center"/>
              <w:rPr>
                <w:rFonts w:hint="eastAsia" w:ascii="宋体" w:hAnsi="宋体" w:eastAsia="宋体"/>
                <w:sz w:val="21"/>
                <w:szCs w:val="21"/>
                <w:lang w:eastAsia="zh-CN"/>
              </w:rPr>
            </w:pPr>
            <w:r>
              <w:rPr>
                <w:rFonts w:hint="eastAsia" w:ascii="宋体" w:hAnsi="宋体"/>
                <w:sz w:val="21"/>
                <w:szCs w:val="21"/>
                <w:lang w:eastAsia="zh-CN"/>
              </w:rPr>
              <w:t>（</w:t>
            </w:r>
            <w:r>
              <w:rPr>
                <w:rFonts w:hint="eastAsia" w:ascii="宋体" w:hAnsi="宋体"/>
                <w:sz w:val="21"/>
                <w:szCs w:val="21"/>
                <w:lang w:val="en-US" w:eastAsia="zh-CN"/>
              </w:rPr>
              <w:t>项目准备</w:t>
            </w:r>
            <w:r>
              <w:rPr>
                <w:rFonts w:hint="eastAsia" w:ascii="宋体" w:hAnsi="宋体"/>
                <w:sz w:val="21"/>
                <w:szCs w:val="21"/>
                <w:lang w:eastAsia="zh-CN"/>
              </w:rPr>
              <w:t>）</w:t>
            </w:r>
          </w:p>
        </w:tc>
        <w:tc>
          <w:tcPr>
            <w:tcW w:w="585" w:type="dxa"/>
            <w:tcBorders>
              <w:left w:val="single" w:color="auto" w:sz="4" w:space="0"/>
            </w:tcBorders>
            <w:noWrap w:val="0"/>
            <w:vAlign w:val="top"/>
          </w:tcPr>
          <w:p w14:paraId="7E2AA81D">
            <w:pPr>
              <w:ind w:firstLine="0" w:firstLineChars="0"/>
              <w:jc w:val="left"/>
              <w:rPr>
                <w:rFonts w:ascii="宋体" w:hAnsi="宋体"/>
              </w:rPr>
            </w:pPr>
            <w:r>
              <w:rPr>
                <w:rFonts w:hint="eastAsia" w:ascii="宋体" w:hAnsi="宋体"/>
              </w:rPr>
              <w:t>01</w:t>
            </w:r>
          </w:p>
        </w:tc>
        <w:tc>
          <w:tcPr>
            <w:tcW w:w="3225" w:type="dxa"/>
            <w:noWrap w:val="0"/>
            <w:vAlign w:val="center"/>
          </w:tcPr>
          <w:p w14:paraId="6EDD2737">
            <w:pPr>
              <w:ind w:firstLine="0" w:firstLineChars="0"/>
              <w:jc w:val="left"/>
              <w:rPr>
                <w:rFonts w:hint="eastAsia" w:ascii="宋体" w:hAnsi="宋体"/>
              </w:rPr>
            </w:pPr>
            <w:r>
              <w:rPr>
                <w:rFonts w:hint="eastAsia" w:ascii="宋体" w:hAnsi="宋体"/>
              </w:rPr>
              <w:t>品牌的起源</w:t>
            </w:r>
          </w:p>
        </w:tc>
        <w:tc>
          <w:tcPr>
            <w:tcW w:w="1305" w:type="dxa"/>
            <w:noWrap w:val="0"/>
            <w:vAlign w:val="top"/>
          </w:tcPr>
          <w:p w14:paraId="67F4E282">
            <w:pPr>
              <w:ind w:firstLine="0" w:firstLineChars="0"/>
              <w:jc w:val="left"/>
              <w:rPr>
                <w:rFonts w:ascii="宋体" w:hAnsi="宋体"/>
              </w:rPr>
            </w:pPr>
            <w:r>
              <w:rPr>
                <w:rFonts w:hint="eastAsia" w:ascii="宋体" w:hAnsi="宋体"/>
              </w:rPr>
              <w:t>2</w:t>
            </w:r>
          </w:p>
        </w:tc>
        <w:tc>
          <w:tcPr>
            <w:tcW w:w="1635" w:type="dxa"/>
            <w:vMerge w:val="restart"/>
            <w:noWrap w:val="0"/>
            <w:vAlign w:val="center"/>
          </w:tcPr>
          <w:p w14:paraId="13EE47DE">
            <w:pPr>
              <w:spacing w:line="240" w:lineRule="auto"/>
              <w:ind w:firstLine="0" w:firstLineChars="0"/>
              <w:jc w:val="both"/>
              <w:rPr>
                <w:rFonts w:ascii="宋体" w:hAnsi="宋体"/>
              </w:rPr>
            </w:pPr>
            <w:r>
              <w:rPr>
                <w:rFonts w:hint="eastAsia" w:ascii="宋体" w:hAnsi="宋体" w:eastAsia="宋体" w:cs="Times New Roman"/>
                <w:sz w:val="18"/>
                <w:szCs w:val="18"/>
              </w:rPr>
              <w:t>认识服装品牌，明确项目策划的具体任务、目标及流程</w:t>
            </w:r>
          </w:p>
        </w:tc>
      </w:tr>
      <w:tr w14:paraId="10CB2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center"/>
          </w:tcPr>
          <w:p w14:paraId="10132F1B">
            <w:pPr>
              <w:ind w:firstLine="0" w:firstLineChars="0"/>
              <w:jc w:val="center"/>
              <w:rPr>
                <w:rFonts w:hint="eastAsia" w:ascii="宋体" w:hAnsi="宋体"/>
              </w:rPr>
            </w:pPr>
          </w:p>
        </w:tc>
        <w:tc>
          <w:tcPr>
            <w:tcW w:w="585" w:type="dxa"/>
            <w:tcBorders>
              <w:left w:val="single" w:color="auto" w:sz="4" w:space="0"/>
            </w:tcBorders>
            <w:noWrap w:val="0"/>
            <w:vAlign w:val="top"/>
          </w:tcPr>
          <w:p w14:paraId="04B3A0BE">
            <w:pPr>
              <w:ind w:firstLine="0" w:firstLineChars="0"/>
              <w:jc w:val="left"/>
              <w:rPr>
                <w:rFonts w:ascii="宋体" w:hAnsi="宋体"/>
              </w:rPr>
            </w:pPr>
            <w:r>
              <w:rPr>
                <w:rFonts w:hint="eastAsia" w:ascii="宋体" w:hAnsi="宋体"/>
              </w:rPr>
              <w:t>02</w:t>
            </w:r>
          </w:p>
        </w:tc>
        <w:tc>
          <w:tcPr>
            <w:tcW w:w="3225" w:type="dxa"/>
            <w:noWrap w:val="0"/>
            <w:vAlign w:val="center"/>
          </w:tcPr>
          <w:p w14:paraId="2DB7BEF9">
            <w:pPr>
              <w:widowControl/>
              <w:spacing w:line="240" w:lineRule="auto"/>
              <w:ind w:firstLine="0" w:firstLineChars="0"/>
              <w:jc w:val="left"/>
              <w:rPr>
                <w:rFonts w:hint="eastAsia" w:ascii="宋体" w:hAnsi="宋体"/>
              </w:rPr>
            </w:pPr>
            <w:r>
              <w:rPr>
                <w:rFonts w:hint="eastAsia" w:ascii="宋体" w:hAnsi="宋体"/>
              </w:rPr>
              <w:t>品牌的定义</w:t>
            </w:r>
          </w:p>
        </w:tc>
        <w:tc>
          <w:tcPr>
            <w:tcW w:w="1305" w:type="dxa"/>
            <w:noWrap w:val="0"/>
            <w:vAlign w:val="top"/>
          </w:tcPr>
          <w:p w14:paraId="468C289F">
            <w:pPr>
              <w:ind w:firstLine="0" w:firstLineChars="0"/>
              <w:jc w:val="left"/>
              <w:rPr>
                <w:rFonts w:ascii="宋体" w:hAnsi="宋体"/>
              </w:rPr>
            </w:pPr>
            <w:r>
              <w:rPr>
                <w:rFonts w:hint="eastAsia" w:ascii="宋体" w:hAnsi="宋体"/>
              </w:rPr>
              <w:t>2</w:t>
            </w:r>
          </w:p>
        </w:tc>
        <w:tc>
          <w:tcPr>
            <w:tcW w:w="1635" w:type="dxa"/>
            <w:vMerge w:val="continue"/>
            <w:noWrap w:val="0"/>
            <w:vAlign w:val="center"/>
          </w:tcPr>
          <w:p w14:paraId="76F7BF43">
            <w:pPr>
              <w:spacing w:line="240" w:lineRule="auto"/>
              <w:ind w:firstLine="0" w:firstLineChars="0"/>
              <w:jc w:val="center"/>
              <w:rPr>
                <w:rFonts w:ascii="宋体" w:hAnsi="宋体"/>
              </w:rPr>
            </w:pPr>
          </w:p>
        </w:tc>
      </w:tr>
      <w:tr w14:paraId="51C91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center"/>
          </w:tcPr>
          <w:p w14:paraId="68CB0DF2">
            <w:pPr>
              <w:ind w:firstLine="0" w:firstLineChars="0"/>
              <w:jc w:val="center"/>
            </w:pPr>
          </w:p>
        </w:tc>
        <w:tc>
          <w:tcPr>
            <w:tcW w:w="585" w:type="dxa"/>
            <w:tcBorders>
              <w:left w:val="single" w:color="auto" w:sz="4" w:space="0"/>
            </w:tcBorders>
            <w:noWrap w:val="0"/>
            <w:vAlign w:val="top"/>
          </w:tcPr>
          <w:p w14:paraId="7697293D">
            <w:pPr>
              <w:ind w:firstLine="0" w:firstLineChars="0"/>
              <w:jc w:val="left"/>
              <w:rPr>
                <w:rFonts w:ascii="宋体" w:hAnsi="宋体"/>
              </w:rPr>
            </w:pPr>
            <w:r>
              <w:rPr>
                <w:rFonts w:hint="eastAsia" w:ascii="宋体" w:hAnsi="宋体"/>
              </w:rPr>
              <w:t>03</w:t>
            </w:r>
          </w:p>
        </w:tc>
        <w:tc>
          <w:tcPr>
            <w:tcW w:w="3225" w:type="dxa"/>
            <w:noWrap w:val="0"/>
            <w:vAlign w:val="center"/>
          </w:tcPr>
          <w:p w14:paraId="1F07924A">
            <w:pPr>
              <w:ind w:firstLine="0" w:firstLineChars="0"/>
              <w:jc w:val="left"/>
              <w:rPr>
                <w:rFonts w:hint="eastAsia" w:ascii="宋体" w:hAnsi="宋体"/>
              </w:rPr>
            </w:pPr>
            <w:r>
              <w:rPr>
                <w:rFonts w:hint="eastAsia" w:ascii="宋体" w:hAnsi="宋体"/>
              </w:rPr>
              <w:t>品牌的作用与本质</w:t>
            </w:r>
          </w:p>
        </w:tc>
        <w:tc>
          <w:tcPr>
            <w:tcW w:w="1305" w:type="dxa"/>
            <w:noWrap w:val="0"/>
            <w:vAlign w:val="top"/>
          </w:tcPr>
          <w:p w14:paraId="5ACAD764">
            <w:pPr>
              <w:ind w:firstLine="0" w:firstLineChars="0"/>
              <w:jc w:val="left"/>
              <w:rPr>
                <w:rFonts w:ascii="宋体" w:hAnsi="宋体"/>
              </w:rPr>
            </w:pPr>
            <w:r>
              <w:rPr>
                <w:rFonts w:hint="eastAsia" w:ascii="宋体" w:hAnsi="宋体"/>
              </w:rPr>
              <w:t>2</w:t>
            </w:r>
          </w:p>
        </w:tc>
        <w:tc>
          <w:tcPr>
            <w:tcW w:w="1635" w:type="dxa"/>
            <w:vMerge w:val="continue"/>
            <w:noWrap w:val="0"/>
            <w:vAlign w:val="center"/>
          </w:tcPr>
          <w:p w14:paraId="37EEE400">
            <w:pPr>
              <w:ind w:firstLine="0" w:firstLineChars="0"/>
              <w:jc w:val="center"/>
              <w:rPr>
                <w:rFonts w:hint="eastAsia" w:ascii="宋体" w:hAnsi="宋体"/>
              </w:rPr>
            </w:pPr>
          </w:p>
        </w:tc>
      </w:tr>
      <w:tr w14:paraId="5586D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center"/>
          </w:tcPr>
          <w:p w14:paraId="7AFF6651">
            <w:pPr>
              <w:ind w:firstLine="0" w:firstLineChars="0"/>
              <w:jc w:val="center"/>
              <w:rPr>
                <w:rFonts w:hint="eastAsia" w:ascii="宋体" w:hAnsi="宋体"/>
              </w:rPr>
            </w:pPr>
          </w:p>
        </w:tc>
        <w:tc>
          <w:tcPr>
            <w:tcW w:w="585" w:type="dxa"/>
            <w:tcBorders>
              <w:left w:val="single" w:color="auto" w:sz="4" w:space="0"/>
            </w:tcBorders>
            <w:noWrap w:val="0"/>
            <w:vAlign w:val="top"/>
          </w:tcPr>
          <w:p w14:paraId="486E42D0">
            <w:pPr>
              <w:ind w:firstLine="0" w:firstLineChars="0"/>
              <w:jc w:val="left"/>
              <w:rPr>
                <w:rFonts w:ascii="宋体" w:hAnsi="宋体"/>
              </w:rPr>
            </w:pPr>
            <w:r>
              <w:rPr>
                <w:rFonts w:hint="eastAsia" w:ascii="宋体" w:hAnsi="宋体"/>
              </w:rPr>
              <w:t>04</w:t>
            </w:r>
          </w:p>
        </w:tc>
        <w:tc>
          <w:tcPr>
            <w:tcW w:w="3225" w:type="dxa"/>
            <w:noWrap w:val="0"/>
            <w:vAlign w:val="center"/>
          </w:tcPr>
          <w:p w14:paraId="40D986BB">
            <w:pPr>
              <w:widowControl/>
              <w:spacing w:line="240" w:lineRule="auto"/>
              <w:ind w:firstLine="0" w:firstLineChars="0"/>
              <w:jc w:val="left"/>
              <w:rPr>
                <w:rFonts w:hint="eastAsia" w:ascii="宋体" w:hAnsi="宋体"/>
              </w:rPr>
            </w:pPr>
            <w:r>
              <w:rPr>
                <w:rFonts w:hint="eastAsia" w:ascii="宋体" w:hAnsi="宋体"/>
              </w:rPr>
              <w:t>成衣品牌的构建</w:t>
            </w:r>
          </w:p>
        </w:tc>
        <w:tc>
          <w:tcPr>
            <w:tcW w:w="1305" w:type="dxa"/>
            <w:noWrap w:val="0"/>
            <w:vAlign w:val="top"/>
          </w:tcPr>
          <w:p w14:paraId="1650BACC">
            <w:pPr>
              <w:ind w:firstLine="0" w:firstLineChars="0"/>
              <w:jc w:val="left"/>
              <w:rPr>
                <w:rFonts w:ascii="宋体" w:hAnsi="宋体"/>
              </w:rPr>
            </w:pPr>
            <w:r>
              <w:rPr>
                <w:rFonts w:hint="eastAsia" w:ascii="宋体" w:hAnsi="宋体"/>
              </w:rPr>
              <w:t>2</w:t>
            </w:r>
          </w:p>
        </w:tc>
        <w:tc>
          <w:tcPr>
            <w:tcW w:w="1635" w:type="dxa"/>
            <w:vMerge w:val="continue"/>
            <w:noWrap w:val="0"/>
            <w:vAlign w:val="center"/>
          </w:tcPr>
          <w:p w14:paraId="2C1DE7CA">
            <w:pPr>
              <w:ind w:firstLine="0" w:firstLineChars="0"/>
              <w:jc w:val="center"/>
              <w:rPr>
                <w:rFonts w:hint="eastAsia" w:ascii="宋体" w:hAnsi="宋体"/>
              </w:rPr>
            </w:pPr>
          </w:p>
        </w:tc>
      </w:tr>
      <w:tr w14:paraId="608F3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restart"/>
            <w:tcBorders>
              <w:left w:val="single" w:color="auto" w:sz="4" w:space="0"/>
              <w:right w:val="single" w:color="auto" w:sz="4" w:space="0"/>
            </w:tcBorders>
            <w:noWrap w:val="0"/>
            <w:vAlign w:val="center"/>
          </w:tcPr>
          <w:p w14:paraId="4FDDCAB1">
            <w:pPr>
              <w:ind w:firstLine="0" w:firstLineChars="0"/>
              <w:jc w:val="center"/>
              <w:rPr>
                <w:rFonts w:hint="eastAsia" w:ascii="宋体" w:hAnsi="宋体"/>
              </w:rPr>
            </w:pPr>
            <w:r>
              <w:rPr>
                <w:rFonts w:hint="eastAsia" w:ascii="宋体" w:hAnsi="宋体"/>
              </w:rPr>
              <w:t>模块二：</w:t>
            </w:r>
          </w:p>
          <w:p w14:paraId="36D7EB10">
            <w:pPr>
              <w:widowControl/>
              <w:ind w:firstLine="0" w:firstLineChars="0"/>
              <w:jc w:val="center"/>
              <w:rPr>
                <w:rFonts w:hint="eastAsia" w:ascii="宋体" w:hAnsi="宋体"/>
                <w:sz w:val="21"/>
                <w:szCs w:val="21"/>
              </w:rPr>
            </w:pPr>
            <w:r>
              <w:rPr>
                <w:rFonts w:hint="eastAsia" w:ascii="宋体" w:hAnsi="宋体"/>
                <w:sz w:val="21"/>
                <w:szCs w:val="21"/>
              </w:rPr>
              <w:t>品牌定位</w:t>
            </w:r>
            <w:r>
              <w:rPr>
                <w:rFonts w:hint="eastAsia" w:ascii="宋体" w:hAnsi="宋体"/>
                <w:sz w:val="21"/>
                <w:szCs w:val="21"/>
              </w:rPr>
              <w:br w:type="textWrapping"/>
            </w:r>
            <w:r>
              <w:rPr>
                <w:rFonts w:hint="eastAsia" w:ascii="宋体" w:hAnsi="宋体"/>
                <w:sz w:val="21"/>
                <w:szCs w:val="21"/>
              </w:rPr>
              <w:t>（项目立项）</w:t>
            </w:r>
          </w:p>
          <w:p w14:paraId="5789F815">
            <w:pPr>
              <w:ind w:firstLine="0" w:firstLineChars="0"/>
              <w:jc w:val="center"/>
              <w:rPr>
                <w:rFonts w:hint="eastAsia" w:ascii="宋体" w:hAnsi="宋体"/>
              </w:rPr>
            </w:pPr>
          </w:p>
        </w:tc>
        <w:tc>
          <w:tcPr>
            <w:tcW w:w="585" w:type="dxa"/>
            <w:tcBorders>
              <w:left w:val="single" w:color="auto" w:sz="4" w:space="0"/>
            </w:tcBorders>
            <w:noWrap w:val="0"/>
            <w:vAlign w:val="top"/>
          </w:tcPr>
          <w:p w14:paraId="462ED06F">
            <w:pPr>
              <w:ind w:firstLine="0" w:firstLineChars="0"/>
              <w:jc w:val="left"/>
              <w:rPr>
                <w:rFonts w:ascii="宋体" w:hAnsi="宋体"/>
              </w:rPr>
            </w:pPr>
            <w:r>
              <w:rPr>
                <w:rFonts w:hint="eastAsia" w:ascii="宋体" w:hAnsi="宋体"/>
              </w:rPr>
              <w:t>01</w:t>
            </w:r>
          </w:p>
        </w:tc>
        <w:tc>
          <w:tcPr>
            <w:tcW w:w="3225" w:type="dxa"/>
            <w:noWrap w:val="0"/>
            <w:vAlign w:val="center"/>
          </w:tcPr>
          <w:p w14:paraId="5B277E3F">
            <w:pPr>
              <w:ind w:firstLine="0" w:firstLineChars="0"/>
              <w:jc w:val="left"/>
              <w:rPr>
                <w:rFonts w:hint="eastAsia" w:ascii="宋体" w:hAnsi="宋体"/>
              </w:rPr>
            </w:pPr>
            <w:r>
              <w:rPr>
                <w:rFonts w:hint="eastAsia" w:ascii="宋体" w:hAnsi="宋体"/>
              </w:rPr>
              <w:t>成衣品牌的现状分析</w:t>
            </w:r>
          </w:p>
        </w:tc>
        <w:tc>
          <w:tcPr>
            <w:tcW w:w="1305" w:type="dxa"/>
            <w:noWrap w:val="0"/>
            <w:vAlign w:val="top"/>
          </w:tcPr>
          <w:p w14:paraId="1D77D250">
            <w:pPr>
              <w:ind w:firstLine="0" w:firstLineChars="0"/>
              <w:jc w:val="left"/>
              <w:rPr>
                <w:rFonts w:hint="eastAsia" w:ascii="宋体" w:hAnsi="宋体" w:eastAsia="宋体"/>
                <w:lang w:val="en-US" w:eastAsia="zh-CN"/>
              </w:rPr>
            </w:pPr>
            <w:r>
              <w:rPr>
                <w:rFonts w:hint="eastAsia" w:ascii="宋体" w:hAnsi="宋体"/>
                <w:lang w:val="en-US" w:eastAsia="zh-CN"/>
              </w:rPr>
              <w:t>2</w:t>
            </w:r>
          </w:p>
        </w:tc>
        <w:tc>
          <w:tcPr>
            <w:tcW w:w="1635" w:type="dxa"/>
            <w:vMerge w:val="restart"/>
            <w:noWrap w:val="0"/>
            <w:vAlign w:val="center"/>
          </w:tcPr>
          <w:p w14:paraId="546DCC02">
            <w:pPr>
              <w:spacing w:line="240" w:lineRule="auto"/>
              <w:ind w:firstLine="0" w:firstLineChars="0"/>
              <w:jc w:val="both"/>
              <w:rPr>
                <w:rFonts w:ascii="宋体" w:hAnsi="宋体"/>
              </w:rPr>
            </w:pPr>
            <w:r>
              <w:rPr>
                <w:rFonts w:hint="eastAsia" w:ascii="宋体" w:hAnsi="宋体"/>
                <w:sz w:val="18"/>
                <w:szCs w:val="18"/>
              </w:rPr>
              <w:t>组建学习小组，根据项目任务进行资源拓展，收集资讯、制定计划，完成提案通过立项。</w:t>
            </w:r>
          </w:p>
        </w:tc>
      </w:tr>
      <w:tr w14:paraId="06F85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center"/>
          </w:tcPr>
          <w:p w14:paraId="1C07E499">
            <w:pPr>
              <w:ind w:firstLine="0" w:firstLineChars="0"/>
              <w:jc w:val="center"/>
              <w:rPr>
                <w:rFonts w:hint="eastAsia" w:ascii="宋体" w:hAnsi="宋体"/>
              </w:rPr>
            </w:pPr>
          </w:p>
        </w:tc>
        <w:tc>
          <w:tcPr>
            <w:tcW w:w="585" w:type="dxa"/>
            <w:tcBorders>
              <w:left w:val="single" w:color="auto" w:sz="4" w:space="0"/>
            </w:tcBorders>
            <w:noWrap w:val="0"/>
            <w:vAlign w:val="top"/>
          </w:tcPr>
          <w:p w14:paraId="68DEDBBC">
            <w:pPr>
              <w:ind w:firstLine="0" w:firstLineChars="0"/>
              <w:jc w:val="left"/>
              <w:rPr>
                <w:rFonts w:ascii="宋体" w:hAnsi="宋体"/>
              </w:rPr>
            </w:pPr>
            <w:r>
              <w:rPr>
                <w:rFonts w:hint="eastAsia" w:ascii="宋体" w:hAnsi="宋体"/>
              </w:rPr>
              <w:t>02</w:t>
            </w:r>
          </w:p>
        </w:tc>
        <w:tc>
          <w:tcPr>
            <w:tcW w:w="3225" w:type="dxa"/>
            <w:noWrap w:val="0"/>
            <w:vAlign w:val="center"/>
          </w:tcPr>
          <w:p w14:paraId="79E3976F">
            <w:pPr>
              <w:ind w:firstLine="0" w:firstLineChars="0"/>
              <w:jc w:val="left"/>
              <w:rPr>
                <w:rFonts w:hint="eastAsia" w:ascii="宋体" w:hAnsi="宋体"/>
              </w:rPr>
            </w:pPr>
            <w:r>
              <w:rPr>
                <w:rFonts w:hint="eastAsia" w:ascii="宋体" w:hAnsi="宋体"/>
              </w:rPr>
              <w:t>成衣品牌定位及命名</w:t>
            </w:r>
          </w:p>
        </w:tc>
        <w:tc>
          <w:tcPr>
            <w:tcW w:w="1305" w:type="dxa"/>
            <w:noWrap w:val="0"/>
            <w:vAlign w:val="top"/>
          </w:tcPr>
          <w:p w14:paraId="28058E7A">
            <w:pPr>
              <w:ind w:firstLine="0" w:firstLineChars="0"/>
              <w:jc w:val="left"/>
              <w:rPr>
                <w:rFonts w:hint="eastAsia" w:ascii="宋体" w:hAnsi="宋体" w:eastAsia="宋体"/>
                <w:lang w:val="en-US" w:eastAsia="zh-CN"/>
              </w:rPr>
            </w:pPr>
            <w:r>
              <w:rPr>
                <w:rFonts w:hint="eastAsia" w:ascii="宋体" w:hAnsi="宋体"/>
                <w:lang w:val="en-US" w:eastAsia="zh-CN"/>
              </w:rPr>
              <w:t>2</w:t>
            </w:r>
          </w:p>
        </w:tc>
        <w:tc>
          <w:tcPr>
            <w:tcW w:w="1635" w:type="dxa"/>
            <w:vMerge w:val="continue"/>
            <w:noWrap w:val="0"/>
            <w:vAlign w:val="center"/>
          </w:tcPr>
          <w:p w14:paraId="0C522DBB">
            <w:pPr>
              <w:ind w:firstLine="0" w:firstLineChars="0"/>
              <w:jc w:val="center"/>
              <w:rPr>
                <w:rFonts w:hint="eastAsia" w:ascii="宋体" w:hAnsi="宋体"/>
              </w:rPr>
            </w:pPr>
          </w:p>
        </w:tc>
      </w:tr>
      <w:tr w14:paraId="5624A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center"/>
          </w:tcPr>
          <w:p w14:paraId="7567BF83">
            <w:pPr>
              <w:ind w:firstLine="0" w:firstLineChars="0"/>
              <w:jc w:val="center"/>
              <w:rPr>
                <w:rFonts w:hint="eastAsia" w:ascii="宋体" w:hAnsi="宋体"/>
              </w:rPr>
            </w:pPr>
          </w:p>
        </w:tc>
        <w:tc>
          <w:tcPr>
            <w:tcW w:w="585" w:type="dxa"/>
            <w:tcBorders>
              <w:left w:val="single" w:color="auto" w:sz="4" w:space="0"/>
            </w:tcBorders>
            <w:noWrap w:val="0"/>
            <w:vAlign w:val="top"/>
          </w:tcPr>
          <w:p w14:paraId="573EECA0">
            <w:pPr>
              <w:ind w:firstLine="0" w:firstLineChars="0"/>
              <w:jc w:val="left"/>
              <w:rPr>
                <w:rFonts w:hint="default" w:ascii="宋体" w:hAnsi="宋体" w:eastAsia="宋体"/>
                <w:lang w:val="en-US" w:eastAsia="zh-CN"/>
              </w:rPr>
            </w:pPr>
            <w:r>
              <w:rPr>
                <w:rFonts w:hint="eastAsia" w:ascii="宋体" w:hAnsi="宋体"/>
                <w:lang w:val="en-US" w:eastAsia="zh-CN"/>
              </w:rPr>
              <w:t>03</w:t>
            </w:r>
          </w:p>
        </w:tc>
        <w:tc>
          <w:tcPr>
            <w:tcW w:w="3225" w:type="dxa"/>
            <w:noWrap w:val="0"/>
            <w:vAlign w:val="center"/>
          </w:tcPr>
          <w:p w14:paraId="6A800D16">
            <w:pPr>
              <w:ind w:firstLine="0" w:firstLineChars="0"/>
              <w:jc w:val="left"/>
              <w:rPr>
                <w:rFonts w:hint="default" w:ascii="宋体" w:hAnsi="宋体" w:eastAsia="宋体"/>
                <w:lang w:val="en-US" w:eastAsia="zh-CN"/>
              </w:rPr>
            </w:pPr>
            <w:r>
              <w:rPr>
                <w:rFonts w:hint="eastAsia" w:ascii="宋体" w:hAnsi="宋体"/>
                <w:lang w:val="en-US" w:eastAsia="zh-CN"/>
              </w:rPr>
              <w:t>成衣品牌灵感版创作</w:t>
            </w:r>
          </w:p>
        </w:tc>
        <w:tc>
          <w:tcPr>
            <w:tcW w:w="1305" w:type="dxa"/>
            <w:noWrap w:val="0"/>
            <w:vAlign w:val="top"/>
          </w:tcPr>
          <w:p w14:paraId="7811A382">
            <w:pPr>
              <w:ind w:firstLine="0" w:firstLineChars="0"/>
              <w:jc w:val="left"/>
              <w:rPr>
                <w:rFonts w:hint="default" w:ascii="宋体" w:hAnsi="宋体" w:eastAsia="宋体"/>
                <w:lang w:val="en-US" w:eastAsia="zh-CN"/>
              </w:rPr>
            </w:pPr>
            <w:r>
              <w:rPr>
                <w:rFonts w:hint="eastAsia" w:ascii="宋体" w:hAnsi="宋体"/>
                <w:lang w:val="en-US" w:eastAsia="zh-CN"/>
              </w:rPr>
              <w:t>4</w:t>
            </w:r>
          </w:p>
        </w:tc>
        <w:tc>
          <w:tcPr>
            <w:tcW w:w="1635" w:type="dxa"/>
            <w:vMerge w:val="continue"/>
            <w:noWrap w:val="0"/>
            <w:vAlign w:val="center"/>
          </w:tcPr>
          <w:p w14:paraId="58AAE262">
            <w:pPr>
              <w:ind w:firstLine="0" w:firstLineChars="0"/>
              <w:jc w:val="center"/>
              <w:rPr>
                <w:rFonts w:hint="eastAsia" w:ascii="宋体" w:hAnsi="宋体"/>
              </w:rPr>
            </w:pPr>
          </w:p>
        </w:tc>
      </w:tr>
      <w:tr w14:paraId="7EE18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center"/>
          </w:tcPr>
          <w:p w14:paraId="55E5469D">
            <w:pPr>
              <w:ind w:firstLine="0" w:firstLineChars="0"/>
              <w:jc w:val="center"/>
              <w:rPr>
                <w:rFonts w:hint="eastAsia" w:ascii="宋体" w:hAnsi="宋体"/>
              </w:rPr>
            </w:pPr>
          </w:p>
        </w:tc>
        <w:tc>
          <w:tcPr>
            <w:tcW w:w="585" w:type="dxa"/>
            <w:tcBorders>
              <w:left w:val="single" w:color="auto" w:sz="4" w:space="0"/>
            </w:tcBorders>
            <w:noWrap w:val="0"/>
            <w:vAlign w:val="top"/>
          </w:tcPr>
          <w:p w14:paraId="11FF86C8">
            <w:pPr>
              <w:ind w:firstLine="0" w:firstLineChars="0"/>
              <w:jc w:val="left"/>
              <w:rPr>
                <w:rFonts w:hint="eastAsia" w:ascii="宋体" w:hAnsi="宋体" w:eastAsia="宋体"/>
                <w:lang w:val="en-US" w:eastAsia="zh-CN"/>
              </w:rPr>
            </w:pPr>
            <w:r>
              <w:rPr>
                <w:rFonts w:hint="eastAsia" w:ascii="宋体" w:hAnsi="宋体"/>
              </w:rPr>
              <w:t>0</w:t>
            </w:r>
            <w:r>
              <w:rPr>
                <w:rFonts w:hint="eastAsia" w:ascii="宋体" w:hAnsi="宋体"/>
                <w:lang w:val="en-US" w:eastAsia="zh-CN"/>
              </w:rPr>
              <w:t>4</w:t>
            </w:r>
          </w:p>
        </w:tc>
        <w:tc>
          <w:tcPr>
            <w:tcW w:w="3225" w:type="dxa"/>
            <w:noWrap w:val="0"/>
            <w:vAlign w:val="center"/>
          </w:tcPr>
          <w:p w14:paraId="367383F4">
            <w:pPr>
              <w:ind w:firstLine="0" w:firstLineChars="0"/>
              <w:jc w:val="left"/>
              <w:rPr>
                <w:rFonts w:hint="eastAsia" w:ascii="宋体" w:hAnsi="宋体"/>
              </w:rPr>
            </w:pPr>
            <w:r>
              <w:rPr>
                <w:rFonts w:hint="eastAsia" w:ascii="宋体" w:hAnsi="宋体"/>
              </w:rPr>
              <w:t>成衣品牌故事写作</w:t>
            </w:r>
          </w:p>
        </w:tc>
        <w:tc>
          <w:tcPr>
            <w:tcW w:w="1305" w:type="dxa"/>
            <w:noWrap w:val="0"/>
            <w:vAlign w:val="top"/>
          </w:tcPr>
          <w:p w14:paraId="703DAB1C">
            <w:pPr>
              <w:ind w:firstLine="0" w:firstLineChars="0"/>
              <w:jc w:val="left"/>
              <w:rPr>
                <w:rFonts w:ascii="宋体" w:hAnsi="宋体"/>
              </w:rPr>
            </w:pPr>
            <w:r>
              <w:rPr>
                <w:rFonts w:hint="eastAsia" w:ascii="宋体" w:hAnsi="宋体"/>
              </w:rPr>
              <w:t>4</w:t>
            </w:r>
          </w:p>
        </w:tc>
        <w:tc>
          <w:tcPr>
            <w:tcW w:w="1635" w:type="dxa"/>
            <w:vMerge w:val="continue"/>
            <w:noWrap w:val="0"/>
            <w:vAlign w:val="center"/>
          </w:tcPr>
          <w:p w14:paraId="17C38332">
            <w:pPr>
              <w:ind w:firstLine="0" w:firstLineChars="0"/>
              <w:jc w:val="center"/>
              <w:rPr>
                <w:rFonts w:hint="eastAsia" w:ascii="宋体" w:hAnsi="宋体"/>
              </w:rPr>
            </w:pPr>
          </w:p>
        </w:tc>
      </w:tr>
      <w:tr w14:paraId="5C2C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center"/>
          </w:tcPr>
          <w:p w14:paraId="29686A4E">
            <w:pPr>
              <w:ind w:firstLine="0" w:firstLineChars="0"/>
              <w:jc w:val="center"/>
              <w:rPr>
                <w:rFonts w:hint="eastAsia" w:ascii="宋体" w:hAnsi="宋体"/>
              </w:rPr>
            </w:pPr>
          </w:p>
        </w:tc>
        <w:tc>
          <w:tcPr>
            <w:tcW w:w="585" w:type="dxa"/>
            <w:tcBorders>
              <w:left w:val="single" w:color="auto" w:sz="4" w:space="0"/>
            </w:tcBorders>
            <w:noWrap w:val="0"/>
            <w:vAlign w:val="top"/>
          </w:tcPr>
          <w:p w14:paraId="4F51F87B">
            <w:pPr>
              <w:ind w:firstLine="0" w:firstLineChars="0"/>
              <w:jc w:val="left"/>
              <w:rPr>
                <w:rFonts w:hint="eastAsia" w:ascii="宋体" w:hAnsi="宋体" w:eastAsia="宋体"/>
                <w:lang w:val="en-US" w:eastAsia="zh-CN"/>
              </w:rPr>
            </w:pPr>
            <w:r>
              <w:rPr>
                <w:rFonts w:hint="eastAsia" w:ascii="宋体" w:hAnsi="宋体"/>
              </w:rPr>
              <w:t>0</w:t>
            </w:r>
            <w:r>
              <w:rPr>
                <w:rFonts w:hint="eastAsia" w:ascii="宋体" w:hAnsi="宋体"/>
                <w:lang w:val="en-US" w:eastAsia="zh-CN"/>
              </w:rPr>
              <w:t>5</w:t>
            </w:r>
          </w:p>
        </w:tc>
        <w:tc>
          <w:tcPr>
            <w:tcW w:w="3225" w:type="dxa"/>
            <w:noWrap w:val="0"/>
            <w:vAlign w:val="center"/>
          </w:tcPr>
          <w:p w14:paraId="44D7F0BD">
            <w:pPr>
              <w:ind w:firstLine="0" w:firstLineChars="0"/>
              <w:jc w:val="left"/>
              <w:rPr>
                <w:rFonts w:hint="eastAsia" w:ascii="宋体" w:hAnsi="宋体"/>
              </w:rPr>
            </w:pPr>
            <w:r>
              <w:rPr>
                <w:rFonts w:hint="eastAsia" w:ascii="宋体" w:hAnsi="宋体"/>
              </w:rPr>
              <w:t>成衣品牌广告语创作</w:t>
            </w:r>
          </w:p>
        </w:tc>
        <w:tc>
          <w:tcPr>
            <w:tcW w:w="1305" w:type="dxa"/>
            <w:noWrap w:val="0"/>
            <w:vAlign w:val="top"/>
          </w:tcPr>
          <w:p w14:paraId="79D4BC20">
            <w:pPr>
              <w:ind w:firstLine="0" w:firstLineChars="0"/>
              <w:jc w:val="left"/>
              <w:rPr>
                <w:rFonts w:ascii="宋体" w:hAnsi="宋体"/>
              </w:rPr>
            </w:pPr>
            <w:r>
              <w:rPr>
                <w:rFonts w:hint="eastAsia" w:ascii="宋体" w:hAnsi="宋体"/>
              </w:rPr>
              <w:t>4</w:t>
            </w:r>
          </w:p>
        </w:tc>
        <w:tc>
          <w:tcPr>
            <w:tcW w:w="1635" w:type="dxa"/>
            <w:vMerge w:val="continue"/>
            <w:noWrap w:val="0"/>
            <w:vAlign w:val="center"/>
          </w:tcPr>
          <w:p w14:paraId="0BA2AA96">
            <w:pPr>
              <w:ind w:firstLine="0" w:firstLineChars="0"/>
              <w:jc w:val="center"/>
              <w:rPr>
                <w:rFonts w:hint="eastAsia" w:ascii="宋体" w:hAnsi="宋体"/>
              </w:rPr>
            </w:pPr>
          </w:p>
        </w:tc>
      </w:tr>
      <w:tr w14:paraId="6B7E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center"/>
          </w:tcPr>
          <w:p w14:paraId="7DB5F44F">
            <w:pPr>
              <w:ind w:firstLine="0" w:firstLineChars="0"/>
              <w:jc w:val="center"/>
              <w:rPr>
                <w:rFonts w:hint="eastAsia" w:ascii="宋体" w:hAnsi="宋体"/>
              </w:rPr>
            </w:pPr>
          </w:p>
        </w:tc>
        <w:tc>
          <w:tcPr>
            <w:tcW w:w="585" w:type="dxa"/>
            <w:tcBorders>
              <w:left w:val="single" w:color="auto" w:sz="4" w:space="0"/>
            </w:tcBorders>
            <w:noWrap w:val="0"/>
            <w:vAlign w:val="top"/>
          </w:tcPr>
          <w:p w14:paraId="630AEBF0">
            <w:pPr>
              <w:ind w:firstLine="0" w:firstLineChars="0"/>
              <w:jc w:val="left"/>
              <w:rPr>
                <w:rFonts w:hint="eastAsia" w:ascii="宋体" w:hAnsi="宋体" w:eastAsia="宋体"/>
                <w:lang w:val="en-US" w:eastAsia="zh-CN"/>
              </w:rPr>
            </w:pPr>
            <w:r>
              <w:rPr>
                <w:rFonts w:hint="eastAsia" w:ascii="宋体" w:hAnsi="宋体"/>
              </w:rPr>
              <w:t>0</w:t>
            </w:r>
            <w:r>
              <w:rPr>
                <w:rFonts w:hint="eastAsia" w:ascii="宋体" w:hAnsi="宋体"/>
                <w:lang w:val="en-US" w:eastAsia="zh-CN"/>
              </w:rPr>
              <w:t>6</w:t>
            </w:r>
          </w:p>
        </w:tc>
        <w:tc>
          <w:tcPr>
            <w:tcW w:w="3225" w:type="dxa"/>
            <w:noWrap w:val="0"/>
            <w:vAlign w:val="center"/>
          </w:tcPr>
          <w:p w14:paraId="5174115B">
            <w:pPr>
              <w:ind w:firstLine="0" w:firstLineChars="0"/>
              <w:jc w:val="left"/>
              <w:rPr>
                <w:rFonts w:hint="eastAsia" w:ascii="宋体" w:hAnsi="宋体"/>
              </w:rPr>
            </w:pPr>
            <w:r>
              <w:rPr>
                <w:rFonts w:hint="eastAsia" w:ascii="宋体" w:hAnsi="宋体"/>
              </w:rPr>
              <w:t>小组品牌项目立项分享</w:t>
            </w:r>
          </w:p>
        </w:tc>
        <w:tc>
          <w:tcPr>
            <w:tcW w:w="1305" w:type="dxa"/>
            <w:noWrap w:val="0"/>
            <w:vAlign w:val="top"/>
          </w:tcPr>
          <w:p w14:paraId="2738C547">
            <w:pPr>
              <w:ind w:firstLine="0" w:firstLineChars="0"/>
              <w:jc w:val="left"/>
              <w:rPr>
                <w:rFonts w:ascii="宋体" w:hAnsi="宋体"/>
              </w:rPr>
            </w:pPr>
            <w:r>
              <w:rPr>
                <w:rFonts w:hint="eastAsia" w:ascii="宋体" w:hAnsi="宋体"/>
              </w:rPr>
              <w:t>4</w:t>
            </w:r>
          </w:p>
        </w:tc>
        <w:tc>
          <w:tcPr>
            <w:tcW w:w="1635" w:type="dxa"/>
            <w:vMerge w:val="continue"/>
            <w:noWrap w:val="0"/>
            <w:vAlign w:val="center"/>
          </w:tcPr>
          <w:p w14:paraId="70C449D9">
            <w:pPr>
              <w:ind w:firstLine="0" w:firstLineChars="0"/>
              <w:jc w:val="center"/>
              <w:rPr>
                <w:rFonts w:hint="eastAsia" w:ascii="宋体" w:hAnsi="宋体"/>
              </w:rPr>
            </w:pPr>
          </w:p>
        </w:tc>
      </w:tr>
      <w:tr w14:paraId="3F76B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90" w:type="dxa"/>
            <w:vMerge w:val="restart"/>
            <w:tcBorders>
              <w:left w:val="single" w:color="auto" w:sz="4" w:space="0"/>
              <w:right w:val="single" w:color="auto" w:sz="4" w:space="0"/>
            </w:tcBorders>
            <w:noWrap w:val="0"/>
            <w:vAlign w:val="center"/>
          </w:tcPr>
          <w:p w14:paraId="573EBEEB">
            <w:pPr>
              <w:ind w:firstLine="0" w:firstLineChars="0"/>
              <w:jc w:val="center"/>
              <w:rPr>
                <w:rFonts w:hint="eastAsia" w:ascii="宋体" w:hAnsi="宋体"/>
              </w:rPr>
            </w:pPr>
            <w:r>
              <w:rPr>
                <w:rFonts w:hint="eastAsia" w:ascii="宋体" w:hAnsi="宋体"/>
              </w:rPr>
              <w:t>模块三：</w:t>
            </w:r>
          </w:p>
          <w:p w14:paraId="12482210">
            <w:pPr>
              <w:ind w:firstLine="0" w:firstLineChars="0"/>
              <w:jc w:val="center"/>
              <w:rPr>
                <w:rFonts w:hint="eastAsia" w:ascii="宋体" w:hAnsi="宋体"/>
              </w:rPr>
            </w:pPr>
            <w:r>
              <w:rPr>
                <w:rFonts w:hint="eastAsia" w:ascii="宋体" w:hAnsi="宋体"/>
                <w:sz w:val="21"/>
                <w:szCs w:val="21"/>
              </w:rPr>
              <w:t>品牌形象</w:t>
            </w:r>
            <w:r>
              <w:rPr>
                <w:rFonts w:hint="eastAsia" w:ascii="宋体" w:hAnsi="宋体"/>
                <w:sz w:val="21"/>
                <w:szCs w:val="21"/>
              </w:rPr>
              <w:br w:type="textWrapping"/>
            </w:r>
            <w:r>
              <w:rPr>
                <w:rFonts w:hint="eastAsia" w:ascii="宋体" w:hAnsi="宋体"/>
                <w:sz w:val="21"/>
                <w:szCs w:val="21"/>
              </w:rPr>
              <w:t>（项目拓展）</w:t>
            </w:r>
          </w:p>
        </w:tc>
        <w:tc>
          <w:tcPr>
            <w:tcW w:w="585" w:type="dxa"/>
            <w:tcBorders>
              <w:left w:val="single" w:color="auto" w:sz="4" w:space="0"/>
            </w:tcBorders>
            <w:noWrap w:val="0"/>
            <w:vAlign w:val="top"/>
          </w:tcPr>
          <w:p w14:paraId="73599302">
            <w:pPr>
              <w:ind w:firstLine="0" w:firstLineChars="0"/>
              <w:jc w:val="left"/>
              <w:rPr>
                <w:rFonts w:ascii="宋体" w:hAnsi="宋体"/>
              </w:rPr>
            </w:pPr>
            <w:r>
              <w:rPr>
                <w:rFonts w:hint="eastAsia" w:ascii="宋体" w:hAnsi="宋体"/>
              </w:rPr>
              <w:t>01</w:t>
            </w:r>
          </w:p>
        </w:tc>
        <w:tc>
          <w:tcPr>
            <w:tcW w:w="3225" w:type="dxa"/>
            <w:noWrap w:val="0"/>
            <w:vAlign w:val="center"/>
          </w:tcPr>
          <w:p w14:paraId="31480831">
            <w:pPr>
              <w:ind w:firstLine="0" w:firstLineChars="0"/>
              <w:jc w:val="left"/>
              <w:rPr>
                <w:rFonts w:hint="default" w:ascii="宋体" w:hAnsi="宋体" w:eastAsia="宋体"/>
                <w:lang w:val="en-US" w:eastAsia="zh-CN"/>
              </w:rPr>
            </w:pPr>
            <w:r>
              <w:rPr>
                <w:rFonts w:hint="eastAsia" w:ascii="宋体" w:hAnsi="宋体"/>
              </w:rPr>
              <w:t>成衣品牌</w:t>
            </w:r>
            <w:r>
              <w:rPr>
                <w:rFonts w:hint="eastAsia" w:ascii="宋体" w:hAnsi="宋体"/>
                <w:lang w:val="en-US" w:eastAsia="zh-CN"/>
              </w:rPr>
              <w:t>形象案例分析</w:t>
            </w:r>
          </w:p>
        </w:tc>
        <w:tc>
          <w:tcPr>
            <w:tcW w:w="1305" w:type="dxa"/>
            <w:noWrap w:val="0"/>
            <w:vAlign w:val="top"/>
          </w:tcPr>
          <w:p w14:paraId="23755DF2">
            <w:pPr>
              <w:ind w:firstLine="0" w:firstLineChars="0"/>
              <w:jc w:val="left"/>
              <w:rPr>
                <w:rFonts w:hint="eastAsia" w:ascii="宋体" w:hAnsi="宋体" w:eastAsia="宋体"/>
                <w:lang w:val="en-US" w:eastAsia="zh-CN"/>
              </w:rPr>
            </w:pPr>
            <w:r>
              <w:rPr>
                <w:rFonts w:hint="eastAsia" w:ascii="宋体" w:hAnsi="宋体"/>
                <w:lang w:val="en-US" w:eastAsia="zh-CN"/>
              </w:rPr>
              <w:t>2</w:t>
            </w:r>
          </w:p>
        </w:tc>
        <w:tc>
          <w:tcPr>
            <w:tcW w:w="1635" w:type="dxa"/>
            <w:vMerge w:val="restart"/>
            <w:noWrap w:val="0"/>
            <w:vAlign w:val="center"/>
          </w:tcPr>
          <w:p w14:paraId="464C5E0A">
            <w:pPr>
              <w:ind w:firstLine="0" w:firstLineChars="0"/>
              <w:jc w:val="center"/>
            </w:pPr>
          </w:p>
          <w:p w14:paraId="3AF49F61">
            <w:pPr>
              <w:spacing w:line="240" w:lineRule="auto"/>
              <w:ind w:firstLine="0" w:firstLineChars="0"/>
              <w:jc w:val="left"/>
            </w:pPr>
            <w:r>
              <w:rPr>
                <w:rFonts w:hint="eastAsia" w:ascii="宋体" w:hAnsi="宋体"/>
                <w:sz w:val="18"/>
                <w:szCs w:val="18"/>
              </w:rPr>
              <w:t>1.模块三与模块四是同时穿插进行；</w:t>
            </w:r>
          </w:p>
          <w:p w14:paraId="7A6814A7">
            <w:pPr>
              <w:spacing w:line="240" w:lineRule="auto"/>
              <w:ind w:firstLine="0" w:firstLineChars="0"/>
              <w:jc w:val="left"/>
            </w:pPr>
            <w:r>
              <w:rPr>
                <w:rFonts w:hint="eastAsia" w:ascii="宋体" w:hAnsi="宋体"/>
                <w:sz w:val="18"/>
                <w:szCs w:val="18"/>
              </w:rPr>
              <w:t>2.模块三是具体实施模块二通过的立项内容；</w:t>
            </w:r>
          </w:p>
          <w:p w14:paraId="7EE92CDD">
            <w:pPr>
              <w:spacing w:line="240" w:lineRule="auto"/>
              <w:ind w:firstLine="0" w:firstLineChars="0"/>
              <w:jc w:val="left"/>
            </w:pPr>
            <w:r>
              <w:rPr>
                <w:rFonts w:hint="eastAsia" w:ascii="宋体" w:hAnsi="宋体"/>
                <w:sz w:val="18"/>
                <w:szCs w:val="18"/>
              </w:rPr>
              <w:t>3.模块四是对模块三的每一单元进行修正与落实。</w:t>
            </w:r>
          </w:p>
        </w:tc>
      </w:tr>
      <w:tr w14:paraId="74F57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90" w:type="dxa"/>
            <w:vMerge w:val="continue"/>
            <w:tcBorders>
              <w:left w:val="single" w:color="auto" w:sz="4" w:space="0"/>
              <w:right w:val="single" w:color="auto" w:sz="4" w:space="0"/>
            </w:tcBorders>
            <w:noWrap w:val="0"/>
            <w:vAlign w:val="top"/>
          </w:tcPr>
          <w:p w14:paraId="233AAF4D">
            <w:pPr>
              <w:ind w:firstLine="0" w:firstLineChars="0"/>
              <w:jc w:val="left"/>
              <w:rPr>
                <w:rFonts w:hint="eastAsia" w:ascii="宋体" w:hAnsi="宋体"/>
                <w:sz w:val="21"/>
                <w:szCs w:val="21"/>
              </w:rPr>
            </w:pPr>
          </w:p>
        </w:tc>
        <w:tc>
          <w:tcPr>
            <w:tcW w:w="585" w:type="dxa"/>
            <w:tcBorders>
              <w:left w:val="single" w:color="auto" w:sz="4" w:space="0"/>
            </w:tcBorders>
            <w:noWrap w:val="0"/>
            <w:vAlign w:val="top"/>
          </w:tcPr>
          <w:p w14:paraId="66C26104">
            <w:pPr>
              <w:ind w:firstLine="0" w:firstLineChars="0"/>
              <w:jc w:val="left"/>
              <w:rPr>
                <w:rFonts w:hint="default" w:ascii="宋体" w:hAnsi="宋体" w:eastAsia="宋体"/>
                <w:lang w:val="en-US" w:eastAsia="zh-CN"/>
              </w:rPr>
            </w:pPr>
            <w:r>
              <w:rPr>
                <w:rFonts w:hint="eastAsia" w:ascii="宋体" w:hAnsi="宋体"/>
                <w:lang w:val="en-US" w:eastAsia="zh-CN"/>
              </w:rPr>
              <w:t>02</w:t>
            </w:r>
          </w:p>
        </w:tc>
        <w:tc>
          <w:tcPr>
            <w:tcW w:w="3225" w:type="dxa"/>
            <w:noWrap w:val="0"/>
            <w:vAlign w:val="center"/>
          </w:tcPr>
          <w:p w14:paraId="64C42DA0">
            <w:pPr>
              <w:ind w:firstLine="0" w:firstLineChars="0"/>
              <w:jc w:val="left"/>
              <w:rPr>
                <w:rFonts w:hint="default" w:ascii="宋体" w:hAnsi="宋体" w:eastAsia="宋体"/>
                <w:lang w:val="en-US" w:eastAsia="zh-CN"/>
              </w:rPr>
            </w:pPr>
            <w:r>
              <w:rPr>
                <w:rFonts w:hint="eastAsia" w:ascii="宋体" w:hAnsi="宋体"/>
                <w:lang w:val="en-US" w:eastAsia="zh-CN"/>
              </w:rPr>
              <w:t>成衣品牌logo</w:t>
            </w:r>
          </w:p>
        </w:tc>
        <w:tc>
          <w:tcPr>
            <w:tcW w:w="1305" w:type="dxa"/>
            <w:noWrap w:val="0"/>
            <w:vAlign w:val="top"/>
          </w:tcPr>
          <w:p w14:paraId="5B9141B9">
            <w:pPr>
              <w:ind w:firstLine="0" w:firstLineChars="0"/>
              <w:jc w:val="left"/>
              <w:rPr>
                <w:rFonts w:hint="default" w:ascii="宋体" w:hAnsi="宋体" w:eastAsia="宋体"/>
                <w:lang w:val="en-US" w:eastAsia="zh-CN"/>
              </w:rPr>
            </w:pPr>
            <w:r>
              <w:rPr>
                <w:rFonts w:hint="eastAsia" w:ascii="宋体" w:hAnsi="宋体"/>
                <w:lang w:val="en-US" w:eastAsia="zh-CN"/>
              </w:rPr>
              <w:t xml:space="preserve">4 </w:t>
            </w:r>
          </w:p>
        </w:tc>
        <w:tc>
          <w:tcPr>
            <w:tcW w:w="1635" w:type="dxa"/>
            <w:vMerge w:val="continue"/>
            <w:noWrap w:val="0"/>
            <w:vAlign w:val="top"/>
          </w:tcPr>
          <w:p w14:paraId="216A1D60">
            <w:pPr>
              <w:spacing w:line="240" w:lineRule="auto"/>
              <w:ind w:firstLine="0" w:firstLineChars="0"/>
              <w:jc w:val="left"/>
              <w:rPr>
                <w:rFonts w:hint="eastAsia" w:ascii="宋体" w:hAnsi="宋体"/>
                <w:sz w:val="18"/>
                <w:szCs w:val="18"/>
              </w:rPr>
            </w:pPr>
          </w:p>
        </w:tc>
      </w:tr>
      <w:tr w14:paraId="62F2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top"/>
          </w:tcPr>
          <w:p w14:paraId="75E04B93">
            <w:pPr>
              <w:ind w:firstLine="0" w:firstLineChars="0"/>
              <w:jc w:val="left"/>
              <w:rPr>
                <w:rFonts w:hint="eastAsia" w:ascii="宋体" w:hAnsi="宋体"/>
              </w:rPr>
            </w:pPr>
          </w:p>
        </w:tc>
        <w:tc>
          <w:tcPr>
            <w:tcW w:w="585" w:type="dxa"/>
            <w:tcBorders>
              <w:left w:val="single" w:color="auto" w:sz="4" w:space="0"/>
            </w:tcBorders>
            <w:noWrap w:val="0"/>
            <w:vAlign w:val="top"/>
          </w:tcPr>
          <w:p w14:paraId="2F2BF48D">
            <w:pPr>
              <w:ind w:firstLine="0" w:firstLineChars="0"/>
              <w:jc w:val="left"/>
              <w:rPr>
                <w:rFonts w:hint="eastAsia" w:ascii="宋体" w:hAnsi="宋体" w:eastAsia="宋体"/>
                <w:lang w:val="en-US" w:eastAsia="zh-CN"/>
              </w:rPr>
            </w:pPr>
            <w:r>
              <w:rPr>
                <w:rFonts w:hint="eastAsia" w:ascii="宋体" w:hAnsi="宋体"/>
              </w:rPr>
              <w:t>0</w:t>
            </w:r>
            <w:r>
              <w:rPr>
                <w:rFonts w:hint="eastAsia" w:ascii="宋体" w:hAnsi="宋体"/>
                <w:lang w:val="en-US" w:eastAsia="zh-CN"/>
              </w:rPr>
              <w:t>3</w:t>
            </w:r>
          </w:p>
        </w:tc>
        <w:tc>
          <w:tcPr>
            <w:tcW w:w="3225" w:type="dxa"/>
            <w:noWrap w:val="0"/>
            <w:vAlign w:val="center"/>
          </w:tcPr>
          <w:p w14:paraId="5226AA8E">
            <w:pPr>
              <w:ind w:firstLine="0" w:firstLineChars="0"/>
              <w:jc w:val="left"/>
              <w:rPr>
                <w:rFonts w:ascii="宋体" w:hAnsi="宋体"/>
              </w:rPr>
            </w:pPr>
            <w:r>
              <w:rPr>
                <w:rFonts w:hint="eastAsia" w:ascii="宋体" w:hAnsi="宋体"/>
              </w:rPr>
              <w:t>成衣品牌IP形象</w:t>
            </w:r>
          </w:p>
        </w:tc>
        <w:tc>
          <w:tcPr>
            <w:tcW w:w="1305" w:type="dxa"/>
            <w:noWrap w:val="0"/>
            <w:vAlign w:val="top"/>
          </w:tcPr>
          <w:p w14:paraId="11615455">
            <w:pPr>
              <w:ind w:firstLine="0" w:firstLineChars="0"/>
              <w:jc w:val="left"/>
              <w:rPr>
                <w:rFonts w:ascii="宋体" w:hAnsi="宋体"/>
              </w:rPr>
            </w:pPr>
            <w:r>
              <w:rPr>
                <w:rFonts w:hint="eastAsia" w:ascii="宋体" w:hAnsi="宋体"/>
              </w:rPr>
              <w:t>4</w:t>
            </w:r>
          </w:p>
        </w:tc>
        <w:tc>
          <w:tcPr>
            <w:tcW w:w="1635" w:type="dxa"/>
            <w:vMerge w:val="continue"/>
            <w:noWrap w:val="0"/>
            <w:vAlign w:val="top"/>
          </w:tcPr>
          <w:p w14:paraId="0248840C">
            <w:pPr>
              <w:ind w:firstLine="0" w:firstLineChars="0"/>
              <w:jc w:val="left"/>
              <w:rPr>
                <w:rFonts w:hint="eastAsia" w:ascii="宋体" w:hAnsi="宋体"/>
              </w:rPr>
            </w:pPr>
          </w:p>
        </w:tc>
      </w:tr>
      <w:tr w14:paraId="1C567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top"/>
          </w:tcPr>
          <w:p w14:paraId="1DB26AC5">
            <w:pPr>
              <w:ind w:firstLine="0" w:firstLineChars="0"/>
              <w:jc w:val="left"/>
              <w:rPr>
                <w:rFonts w:hint="eastAsia" w:ascii="宋体" w:hAnsi="宋体"/>
              </w:rPr>
            </w:pPr>
          </w:p>
        </w:tc>
        <w:tc>
          <w:tcPr>
            <w:tcW w:w="585" w:type="dxa"/>
            <w:tcBorders>
              <w:left w:val="single" w:color="auto" w:sz="4" w:space="0"/>
            </w:tcBorders>
            <w:noWrap w:val="0"/>
            <w:vAlign w:val="top"/>
          </w:tcPr>
          <w:p w14:paraId="125D2904">
            <w:pPr>
              <w:ind w:firstLine="0" w:firstLineChars="0"/>
              <w:jc w:val="left"/>
              <w:rPr>
                <w:rFonts w:hint="eastAsia" w:ascii="宋体" w:hAnsi="宋体" w:eastAsia="宋体"/>
                <w:lang w:val="en-US" w:eastAsia="zh-CN"/>
              </w:rPr>
            </w:pPr>
            <w:r>
              <w:rPr>
                <w:rFonts w:hint="eastAsia" w:ascii="宋体" w:hAnsi="宋体"/>
              </w:rPr>
              <w:t>0</w:t>
            </w:r>
            <w:r>
              <w:rPr>
                <w:rFonts w:hint="eastAsia" w:ascii="宋体" w:hAnsi="宋体"/>
                <w:lang w:val="en-US" w:eastAsia="zh-CN"/>
              </w:rPr>
              <w:t>4</w:t>
            </w:r>
          </w:p>
        </w:tc>
        <w:tc>
          <w:tcPr>
            <w:tcW w:w="3225" w:type="dxa"/>
            <w:noWrap w:val="0"/>
            <w:vAlign w:val="center"/>
          </w:tcPr>
          <w:p w14:paraId="7BE4079E">
            <w:pPr>
              <w:ind w:firstLine="0" w:firstLineChars="0"/>
              <w:jc w:val="left"/>
              <w:rPr>
                <w:rFonts w:hint="eastAsia" w:ascii="宋体" w:hAnsi="宋体"/>
              </w:rPr>
            </w:pPr>
            <w:r>
              <w:rPr>
                <w:rFonts w:hint="eastAsia" w:ascii="宋体" w:hAnsi="宋体"/>
              </w:rPr>
              <w:t>成衣品牌的广告与终端</w:t>
            </w:r>
          </w:p>
        </w:tc>
        <w:tc>
          <w:tcPr>
            <w:tcW w:w="1305" w:type="dxa"/>
            <w:noWrap w:val="0"/>
            <w:vAlign w:val="top"/>
          </w:tcPr>
          <w:p w14:paraId="23CBDFF4">
            <w:pPr>
              <w:ind w:firstLine="0" w:firstLineChars="0"/>
              <w:jc w:val="left"/>
              <w:rPr>
                <w:rFonts w:ascii="宋体" w:hAnsi="宋体"/>
              </w:rPr>
            </w:pPr>
            <w:r>
              <w:rPr>
                <w:rFonts w:hint="eastAsia" w:ascii="宋体" w:hAnsi="宋体"/>
              </w:rPr>
              <w:t>2</w:t>
            </w:r>
          </w:p>
        </w:tc>
        <w:tc>
          <w:tcPr>
            <w:tcW w:w="1635" w:type="dxa"/>
            <w:vMerge w:val="continue"/>
            <w:noWrap w:val="0"/>
            <w:vAlign w:val="top"/>
          </w:tcPr>
          <w:p w14:paraId="03E51C51">
            <w:pPr>
              <w:ind w:firstLine="0" w:firstLineChars="0"/>
              <w:jc w:val="left"/>
              <w:rPr>
                <w:rFonts w:hint="eastAsia" w:ascii="宋体" w:hAnsi="宋体"/>
              </w:rPr>
            </w:pPr>
          </w:p>
        </w:tc>
      </w:tr>
      <w:tr w14:paraId="69F2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top"/>
          </w:tcPr>
          <w:p w14:paraId="7A0633BC">
            <w:pPr>
              <w:ind w:firstLine="0" w:firstLineChars="0"/>
              <w:jc w:val="left"/>
              <w:rPr>
                <w:rFonts w:hint="eastAsia" w:ascii="宋体" w:hAnsi="宋体"/>
              </w:rPr>
            </w:pPr>
          </w:p>
        </w:tc>
        <w:tc>
          <w:tcPr>
            <w:tcW w:w="585" w:type="dxa"/>
            <w:tcBorders>
              <w:left w:val="single" w:color="auto" w:sz="4" w:space="0"/>
            </w:tcBorders>
            <w:noWrap w:val="0"/>
            <w:vAlign w:val="top"/>
          </w:tcPr>
          <w:p w14:paraId="68C50B19">
            <w:pPr>
              <w:ind w:firstLine="0" w:firstLineChars="0"/>
              <w:jc w:val="left"/>
              <w:rPr>
                <w:rFonts w:hint="eastAsia" w:ascii="宋体" w:hAnsi="宋体" w:eastAsia="宋体"/>
                <w:lang w:val="en-US" w:eastAsia="zh-CN"/>
              </w:rPr>
            </w:pPr>
            <w:r>
              <w:rPr>
                <w:rFonts w:hint="eastAsia" w:ascii="宋体" w:hAnsi="宋体"/>
              </w:rPr>
              <w:t>0</w:t>
            </w:r>
            <w:r>
              <w:rPr>
                <w:rFonts w:hint="eastAsia" w:ascii="宋体" w:hAnsi="宋体"/>
                <w:lang w:val="en-US" w:eastAsia="zh-CN"/>
              </w:rPr>
              <w:t>5</w:t>
            </w:r>
          </w:p>
        </w:tc>
        <w:tc>
          <w:tcPr>
            <w:tcW w:w="3225" w:type="dxa"/>
            <w:noWrap w:val="0"/>
            <w:vAlign w:val="center"/>
          </w:tcPr>
          <w:p w14:paraId="56141296">
            <w:pPr>
              <w:ind w:firstLine="0" w:firstLineChars="0"/>
              <w:jc w:val="left"/>
              <w:rPr>
                <w:rFonts w:hint="eastAsia" w:ascii="宋体" w:hAnsi="宋体"/>
              </w:rPr>
            </w:pPr>
            <w:r>
              <w:rPr>
                <w:rFonts w:hint="eastAsia" w:ascii="宋体" w:hAnsi="宋体"/>
              </w:rPr>
              <w:t>成衣品牌的感官拓展</w:t>
            </w:r>
          </w:p>
        </w:tc>
        <w:tc>
          <w:tcPr>
            <w:tcW w:w="1305" w:type="dxa"/>
            <w:noWrap w:val="0"/>
            <w:vAlign w:val="top"/>
          </w:tcPr>
          <w:p w14:paraId="5F74B84F">
            <w:pPr>
              <w:ind w:firstLine="0" w:firstLineChars="0"/>
              <w:jc w:val="left"/>
              <w:rPr>
                <w:rFonts w:ascii="宋体" w:hAnsi="宋体"/>
              </w:rPr>
            </w:pPr>
            <w:r>
              <w:rPr>
                <w:rFonts w:hint="eastAsia" w:ascii="宋体" w:hAnsi="宋体"/>
              </w:rPr>
              <w:t>2</w:t>
            </w:r>
          </w:p>
        </w:tc>
        <w:tc>
          <w:tcPr>
            <w:tcW w:w="1635" w:type="dxa"/>
            <w:vMerge w:val="continue"/>
            <w:noWrap w:val="0"/>
            <w:vAlign w:val="top"/>
          </w:tcPr>
          <w:p w14:paraId="618BB77A">
            <w:pPr>
              <w:ind w:firstLine="0" w:firstLineChars="0"/>
              <w:jc w:val="left"/>
              <w:rPr>
                <w:rFonts w:hint="eastAsia" w:ascii="宋体" w:hAnsi="宋体"/>
              </w:rPr>
            </w:pPr>
          </w:p>
        </w:tc>
      </w:tr>
      <w:tr w14:paraId="22127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top"/>
          </w:tcPr>
          <w:p w14:paraId="3AF75B17">
            <w:pPr>
              <w:ind w:firstLine="0" w:firstLineChars="0"/>
              <w:jc w:val="left"/>
              <w:rPr>
                <w:rFonts w:hint="eastAsia" w:ascii="宋体" w:hAnsi="宋体"/>
              </w:rPr>
            </w:pPr>
          </w:p>
        </w:tc>
        <w:tc>
          <w:tcPr>
            <w:tcW w:w="585" w:type="dxa"/>
            <w:tcBorders>
              <w:left w:val="single" w:color="auto" w:sz="4" w:space="0"/>
            </w:tcBorders>
            <w:noWrap w:val="0"/>
            <w:vAlign w:val="top"/>
          </w:tcPr>
          <w:p w14:paraId="55339997">
            <w:pPr>
              <w:ind w:firstLine="0" w:firstLineChars="0"/>
              <w:jc w:val="left"/>
              <w:rPr>
                <w:rFonts w:hint="eastAsia" w:ascii="宋体" w:hAnsi="宋体" w:eastAsia="宋体"/>
                <w:lang w:val="en-US" w:eastAsia="zh-CN"/>
              </w:rPr>
            </w:pPr>
            <w:r>
              <w:rPr>
                <w:rFonts w:hint="eastAsia" w:ascii="宋体" w:hAnsi="宋体"/>
              </w:rPr>
              <w:t>0</w:t>
            </w:r>
            <w:r>
              <w:rPr>
                <w:rFonts w:hint="eastAsia" w:ascii="宋体" w:hAnsi="宋体"/>
                <w:lang w:val="en-US" w:eastAsia="zh-CN"/>
              </w:rPr>
              <w:t>6</w:t>
            </w:r>
          </w:p>
        </w:tc>
        <w:tc>
          <w:tcPr>
            <w:tcW w:w="3225" w:type="dxa"/>
            <w:noWrap w:val="0"/>
            <w:vAlign w:val="center"/>
          </w:tcPr>
          <w:p w14:paraId="11BF660F">
            <w:pPr>
              <w:ind w:firstLine="0" w:firstLineChars="0"/>
              <w:jc w:val="left"/>
              <w:rPr>
                <w:rFonts w:hint="eastAsia" w:ascii="宋体" w:hAnsi="宋体"/>
              </w:rPr>
            </w:pPr>
            <w:r>
              <w:rPr>
                <w:rFonts w:hint="eastAsia" w:ascii="宋体" w:hAnsi="宋体"/>
              </w:rPr>
              <w:t>小组品牌项目拓展分享</w:t>
            </w:r>
          </w:p>
        </w:tc>
        <w:tc>
          <w:tcPr>
            <w:tcW w:w="1305" w:type="dxa"/>
            <w:noWrap w:val="0"/>
            <w:vAlign w:val="top"/>
          </w:tcPr>
          <w:p w14:paraId="00694D3C">
            <w:pPr>
              <w:ind w:firstLine="0" w:firstLineChars="0"/>
              <w:jc w:val="left"/>
              <w:rPr>
                <w:rFonts w:ascii="宋体" w:hAnsi="宋体"/>
              </w:rPr>
            </w:pPr>
            <w:r>
              <w:rPr>
                <w:rFonts w:hint="eastAsia" w:ascii="宋体" w:hAnsi="宋体"/>
              </w:rPr>
              <w:t>4</w:t>
            </w:r>
          </w:p>
        </w:tc>
        <w:tc>
          <w:tcPr>
            <w:tcW w:w="1635" w:type="dxa"/>
            <w:vMerge w:val="continue"/>
            <w:noWrap w:val="0"/>
            <w:vAlign w:val="top"/>
          </w:tcPr>
          <w:p w14:paraId="17B812B7">
            <w:pPr>
              <w:ind w:firstLine="0" w:firstLineChars="0"/>
              <w:jc w:val="left"/>
              <w:rPr>
                <w:rFonts w:hint="eastAsia" w:ascii="宋体" w:hAnsi="宋体"/>
              </w:rPr>
            </w:pPr>
          </w:p>
        </w:tc>
      </w:tr>
      <w:tr w14:paraId="1426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restart"/>
            <w:tcBorders>
              <w:left w:val="single" w:color="auto" w:sz="4" w:space="0"/>
              <w:right w:val="single" w:color="auto" w:sz="4" w:space="0"/>
            </w:tcBorders>
            <w:noWrap w:val="0"/>
            <w:vAlign w:val="center"/>
          </w:tcPr>
          <w:p w14:paraId="20E9579B">
            <w:pPr>
              <w:ind w:firstLine="0" w:firstLineChars="0"/>
              <w:jc w:val="center"/>
              <w:rPr>
                <w:rFonts w:hint="eastAsia" w:ascii="宋体" w:hAnsi="宋体"/>
              </w:rPr>
            </w:pPr>
            <w:r>
              <w:rPr>
                <w:rFonts w:hint="eastAsia" w:ascii="宋体" w:hAnsi="宋体"/>
              </w:rPr>
              <w:t>模块四：</w:t>
            </w:r>
          </w:p>
          <w:p w14:paraId="032603A1">
            <w:pPr>
              <w:ind w:firstLine="0" w:firstLineChars="0"/>
              <w:jc w:val="center"/>
              <w:rPr>
                <w:rFonts w:hint="eastAsia" w:ascii="宋体" w:hAnsi="宋体"/>
                <w:sz w:val="21"/>
                <w:szCs w:val="21"/>
              </w:rPr>
            </w:pPr>
            <w:r>
              <w:rPr>
                <w:rFonts w:hint="eastAsia" w:ascii="宋体" w:hAnsi="宋体"/>
                <w:sz w:val="21"/>
                <w:szCs w:val="21"/>
              </w:rPr>
              <w:t>产品规划</w:t>
            </w:r>
          </w:p>
          <w:p w14:paraId="712EC487">
            <w:pPr>
              <w:ind w:firstLine="0" w:firstLineChars="0"/>
              <w:jc w:val="center"/>
              <w:rPr>
                <w:rFonts w:hint="eastAsia" w:ascii="宋体" w:hAnsi="宋体" w:eastAsia="宋体"/>
                <w:sz w:val="21"/>
                <w:szCs w:val="21"/>
                <w:lang w:eastAsia="zh-CN"/>
              </w:rPr>
            </w:pPr>
            <w:r>
              <w:rPr>
                <w:rFonts w:hint="eastAsia" w:ascii="宋体" w:hAnsi="宋体"/>
                <w:sz w:val="21"/>
                <w:szCs w:val="21"/>
                <w:lang w:eastAsia="zh-CN"/>
              </w:rPr>
              <w:t>（</w:t>
            </w:r>
            <w:r>
              <w:rPr>
                <w:rFonts w:hint="eastAsia" w:ascii="宋体" w:hAnsi="宋体"/>
                <w:sz w:val="21"/>
                <w:szCs w:val="21"/>
              </w:rPr>
              <w:t>项目落实</w:t>
            </w:r>
            <w:r>
              <w:rPr>
                <w:rFonts w:hint="eastAsia" w:ascii="宋体" w:hAnsi="宋体"/>
                <w:sz w:val="21"/>
                <w:szCs w:val="21"/>
                <w:lang w:eastAsia="zh-CN"/>
              </w:rPr>
              <w:t>）</w:t>
            </w:r>
          </w:p>
        </w:tc>
        <w:tc>
          <w:tcPr>
            <w:tcW w:w="585" w:type="dxa"/>
            <w:tcBorders>
              <w:left w:val="single" w:color="auto" w:sz="4" w:space="0"/>
            </w:tcBorders>
            <w:noWrap w:val="0"/>
            <w:vAlign w:val="top"/>
          </w:tcPr>
          <w:p w14:paraId="0E50359A">
            <w:pPr>
              <w:ind w:firstLine="0" w:firstLineChars="0"/>
              <w:jc w:val="left"/>
              <w:rPr>
                <w:rFonts w:ascii="宋体" w:hAnsi="宋体"/>
              </w:rPr>
            </w:pPr>
            <w:r>
              <w:rPr>
                <w:rFonts w:hint="eastAsia" w:ascii="宋体" w:hAnsi="宋体"/>
              </w:rPr>
              <w:t>01</w:t>
            </w:r>
          </w:p>
        </w:tc>
        <w:tc>
          <w:tcPr>
            <w:tcW w:w="3225" w:type="dxa"/>
            <w:noWrap w:val="0"/>
            <w:vAlign w:val="center"/>
          </w:tcPr>
          <w:p w14:paraId="2C0C70D2">
            <w:pPr>
              <w:ind w:firstLine="0" w:firstLineChars="0"/>
              <w:jc w:val="left"/>
              <w:rPr>
                <w:rFonts w:hint="eastAsia" w:ascii="宋体" w:hAnsi="宋体"/>
                <w:sz w:val="21"/>
                <w:szCs w:val="21"/>
              </w:rPr>
            </w:pPr>
            <w:r>
              <w:rPr>
                <w:rFonts w:hint="eastAsia" w:ascii="宋体" w:hAnsi="宋体"/>
              </w:rPr>
              <w:t>成衣产品季度分析</w:t>
            </w:r>
          </w:p>
        </w:tc>
        <w:tc>
          <w:tcPr>
            <w:tcW w:w="1305" w:type="dxa"/>
            <w:noWrap w:val="0"/>
            <w:vAlign w:val="top"/>
          </w:tcPr>
          <w:p w14:paraId="417EBE0A">
            <w:pPr>
              <w:ind w:firstLine="0" w:firstLineChars="0"/>
              <w:jc w:val="left"/>
              <w:rPr>
                <w:rFonts w:hint="eastAsia" w:ascii="宋体" w:hAnsi="宋体" w:eastAsia="宋体"/>
                <w:lang w:val="en-US" w:eastAsia="zh-CN"/>
              </w:rPr>
            </w:pPr>
            <w:r>
              <w:rPr>
                <w:rFonts w:hint="eastAsia" w:ascii="宋体" w:hAnsi="宋体"/>
                <w:lang w:val="en-US" w:eastAsia="zh-CN"/>
              </w:rPr>
              <w:t>2</w:t>
            </w:r>
          </w:p>
        </w:tc>
        <w:tc>
          <w:tcPr>
            <w:tcW w:w="1635" w:type="dxa"/>
            <w:vMerge w:val="continue"/>
            <w:noWrap w:val="0"/>
            <w:vAlign w:val="top"/>
          </w:tcPr>
          <w:p w14:paraId="4D2BC53A">
            <w:pPr>
              <w:ind w:firstLine="0" w:firstLineChars="0"/>
              <w:jc w:val="left"/>
              <w:rPr>
                <w:rFonts w:ascii="宋体" w:hAnsi="宋体"/>
              </w:rPr>
            </w:pPr>
          </w:p>
        </w:tc>
      </w:tr>
      <w:tr w14:paraId="7CBE8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center"/>
          </w:tcPr>
          <w:p w14:paraId="024FA3AB">
            <w:pPr>
              <w:ind w:firstLine="0" w:firstLineChars="0"/>
              <w:jc w:val="center"/>
              <w:rPr>
                <w:rFonts w:hint="eastAsia" w:ascii="宋体" w:hAnsi="宋体"/>
              </w:rPr>
            </w:pPr>
          </w:p>
        </w:tc>
        <w:tc>
          <w:tcPr>
            <w:tcW w:w="585" w:type="dxa"/>
            <w:tcBorders>
              <w:left w:val="single" w:color="auto" w:sz="4" w:space="0"/>
            </w:tcBorders>
            <w:noWrap w:val="0"/>
            <w:vAlign w:val="top"/>
          </w:tcPr>
          <w:p w14:paraId="13B7E3FC">
            <w:pPr>
              <w:ind w:firstLine="0" w:firstLineChars="0"/>
              <w:jc w:val="left"/>
              <w:rPr>
                <w:rFonts w:ascii="宋体" w:hAnsi="宋体"/>
              </w:rPr>
            </w:pPr>
            <w:r>
              <w:rPr>
                <w:rFonts w:hint="eastAsia" w:ascii="宋体" w:hAnsi="宋体"/>
              </w:rPr>
              <w:t>02</w:t>
            </w:r>
          </w:p>
        </w:tc>
        <w:tc>
          <w:tcPr>
            <w:tcW w:w="3225" w:type="dxa"/>
            <w:noWrap w:val="0"/>
            <w:vAlign w:val="center"/>
          </w:tcPr>
          <w:p w14:paraId="01690B11">
            <w:pPr>
              <w:ind w:firstLine="0" w:firstLineChars="0"/>
              <w:jc w:val="left"/>
              <w:rPr>
                <w:rFonts w:hint="eastAsia" w:ascii="宋体" w:hAnsi="宋体"/>
                <w:sz w:val="21"/>
                <w:szCs w:val="21"/>
              </w:rPr>
            </w:pPr>
            <w:r>
              <w:rPr>
                <w:rFonts w:hint="eastAsia" w:ascii="宋体" w:hAnsi="宋体"/>
              </w:rPr>
              <w:t>成衣产品开发策划</w:t>
            </w:r>
          </w:p>
        </w:tc>
        <w:tc>
          <w:tcPr>
            <w:tcW w:w="1305" w:type="dxa"/>
            <w:noWrap w:val="0"/>
            <w:vAlign w:val="top"/>
          </w:tcPr>
          <w:p w14:paraId="35757BA8">
            <w:pPr>
              <w:ind w:firstLine="0" w:firstLineChars="0"/>
              <w:jc w:val="left"/>
              <w:rPr>
                <w:rFonts w:ascii="宋体" w:hAnsi="宋体"/>
              </w:rPr>
            </w:pPr>
            <w:r>
              <w:rPr>
                <w:rFonts w:hint="eastAsia" w:ascii="宋体" w:hAnsi="宋体"/>
              </w:rPr>
              <w:t>4</w:t>
            </w:r>
          </w:p>
        </w:tc>
        <w:tc>
          <w:tcPr>
            <w:tcW w:w="1635" w:type="dxa"/>
            <w:vMerge w:val="continue"/>
            <w:noWrap w:val="0"/>
            <w:vAlign w:val="top"/>
          </w:tcPr>
          <w:p w14:paraId="2C6B1A23">
            <w:pPr>
              <w:ind w:firstLine="0" w:firstLineChars="0"/>
              <w:jc w:val="left"/>
              <w:rPr>
                <w:rFonts w:hint="eastAsia" w:ascii="宋体" w:hAnsi="宋体"/>
              </w:rPr>
            </w:pPr>
          </w:p>
        </w:tc>
      </w:tr>
      <w:tr w14:paraId="387F2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center"/>
          </w:tcPr>
          <w:p w14:paraId="5AD2B30C">
            <w:pPr>
              <w:ind w:firstLine="0" w:firstLineChars="0"/>
              <w:jc w:val="center"/>
              <w:rPr>
                <w:rFonts w:hint="eastAsia" w:ascii="宋体" w:hAnsi="宋体"/>
              </w:rPr>
            </w:pPr>
          </w:p>
        </w:tc>
        <w:tc>
          <w:tcPr>
            <w:tcW w:w="585" w:type="dxa"/>
            <w:tcBorders>
              <w:left w:val="single" w:color="auto" w:sz="4" w:space="0"/>
            </w:tcBorders>
            <w:noWrap w:val="0"/>
            <w:vAlign w:val="top"/>
          </w:tcPr>
          <w:p w14:paraId="139ED3A2">
            <w:pPr>
              <w:ind w:firstLine="0" w:firstLineChars="0"/>
              <w:jc w:val="left"/>
              <w:rPr>
                <w:rFonts w:ascii="宋体" w:hAnsi="宋体"/>
              </w:rPr>
            </w:pPr>
            <w:r>
              <w:rPr>
                <w:rFonts w:hint="eastAsia" w:ascii="宋体" w:hAnsi="宋体"/>
              </w:rPr>
              <w:t>03</w:t>
            </w:r>
          </w:p>
        </w:tc>
        <w:tc>
          <w:tcPr>
            <w:tcW w:w="3225" w:type="dxa"/>
            <w:noWrap w:val="0"/>
            <w:vAlign w:val="center"/>
          </w:tcPr>
          <w:p w14:paraId="39A31765">
            <w:pPr>
              <w:ind w:firstLine="0" w:firstLineChars="0"/>
              <w:jc w:val="left"/>
              <w:rPr>
                <w:rFonts w:hint="eastAsia" w:ascii="宋体" w:hAnsi="宋体"/>
                <w:sz w:val="21"/>
                <w:szCs w:val="21"/>
              </w:rPr>
            </w:pPr>
            <w:r>
              <w:rPr>
                <w:rFonts w:hint="eastAsia" w:ascii="宋体" w:hAnsi="宋体"/>
              </w:rPr>
              <w:t>成衣产品系列设计</w:t>
            </w:r>
          </w:p>
        </w:tc>
        <w:tc>
          <w:tcPr>
            <w:tcW w:w="1305" w:type="dxa"/>
            <w:noWrap w:val="0"/>
            <w:vAlign w:val="top"/>
          </w:tcPr>
          <w:p w14:paraId="5E0FFAAA">
            <w:pPr>
              <w:ind w:firstLine="0" w:firstLineChars="0"/>
              <w:jc w:val="left"/>
              <w:rPr>
                <w:rFonts w:ascii="宋体" w:hAnsi="宋体"/>
              </w:rPr>
            </w:pPr>
            <w:r>
              <w:rPr>
                <w:rFonts w:hint="eastAsia" w:ascii="宋体" w:hAnsi="宋体"/>
              </w:rPr>
              <w:t>4</w:t>
            </w:r>
          </w:p>
        </w:tc>
        <w:tc>
          <w:tcPr>
            <w:tcW w:w="1635" w:type="dxa"/>
            <w:vMerge w:val="continue"/>
            <w:noWrap w:val="0"/>
            <w:vAlign w:val="top"/>
          </w:tcPr>
          <w:p w14:paraId="288E958E">
            <w:pPr>
              <w:ind w:firstLine="0" w:firstLineChars="0"/>
              <w:jc w:val="left"/>
              <w:rPr>
                <w:rFonts w:hint="eastAsia" w:ascii="宋体" w:hAnsi="宋体"/>
              </w:rPr>
            </w:pPr>
          </w:p>
        </w:tc>
      </w:tr>
      <w:tr w14:paraId="1A7C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center"/>
          </w:tcPr>
          <w:p w14:paraId="2532AF41">
            <w:pPr>
              <w:ind w:firstLine="0" w:firstLineChars="0"/>
              <w:jc w:val="center"/>
              <w:rPr>
                <w:rFonts w:hint="eastAsia" w:ascii="宋体" w:hAnsi="宋体"/>
              </w:rPr>
            </w:pPr>
          </w:p>
        </w:tc>
        <w:tc>
          <w:tcPr>
            <w:tcW w:w="585" w:type="dxa"/>
            <w:tcBorders>
              <w:left w:val="single" w:color="auto" w:sz="4" w:space="0"/>
            </w:tcBorders>
            <w:noWrap w:val="0"/>
            <w:vAlign w:val="top"/>
          </w:tcPr>
          <w:p w14:paraId="062351FD">
            <w:pPr>
              <w:ind w:firstLine="0" w:firstLineChars="0"/>
              <w:jc w:val="left"/>
              <w:rPr>
                <w:rFonts w:ascii="宋体" w:hAnsi="宋体"/>
              </w:rPr>
            </w:pPr>
            <w:r>
              <w:rPr>
                <w:rFonts w:hint="eastAsia" w:ascii="宋体" w:hAnsi="宋体"/>
              </w:rPr>
              <w:t>04</w:t>
            </w:r>
          </w:p>
        </w:tc>
        <w:tc>
          <w:tcPr>
            <w:tcW w:w="3225" w:type="dxa"/>
            <w:noWrap w:val="0"/>
            <w:vAlign w:val="center"/>
          </w:tcPr>
          <w:p w14:paraId="20B68906">
            <w:pPr>
              <w:ind w:firstLine="0" w:firstLineChars="0"/>
              <w:jc w:val="left"/>
              <w:rPr>
                <w:rFonts w:hint="eastAsia" w:ascii="宋体" w:hAnsi="宋体"/>
                <w:sz w:val="21"/>
                <w:szCs w:val="21"/>
              </w:rPr>
            </w:pPr>
            <w:r>
              <w:rPr>
                <w:rFonts w:hint="eastAsia" w:ascii="宋体" w:hAnsi="宋体"/>
              </w:rPr>
              <w:t>小组成衣项目落实分享</w:t>
            </w:r>
          </w:p>
        </w:tc>
        <w:tc>
          <w:tcPr>
            <w:tcW w:w="1305" w:type="dxa"/>
            <w:noWrap w:val="0"/>
            <w:vAlign w:val="top"/>
          </w:tcPr>
          <w:p w14:paraId="349CFC82">
            <w:pPr>
              <w:ind w:firstLine="0" w:firstLineChars="0"/>
              <w:jc w:val="left"/>
              <w:rPr>
                <w:rFonts w:ascii="宋体" w:hAnsi="宋体"/>
              </w:rPr>
            </w:pPr>
            <w:r>
              <w:rPr>
                <w:rFonts w:hint="eastAsia" w:ascii="宋体" w:hAnsi="宋体"/>
              </w:rPr>
              <w:t>4</w:t>
            </w:r>
          </w:p>
        </w:tc>
        <w:tc>
          <w:tcPr>
            <w:tcW w:w="1635" w:type="dxa"/>
            <w:vMerge w:val="continue"/>
            <w:noWrap w:val="0"/>
            <w:vAlign w:val="top"/>
          </w:tcPr>
          <w:p w14:paraId="610E8CEF">
            <w:pPr>
              <w:ind w:firstLine="0" w:firstLineChars="0"/>
              <w:jc w:val="left"/>
              <w:rPr>
                <w:rFonts w:hint="eastAsia" w:ascii="宋体" w:hAnsi="宋体"/>
              </w:rPr>
            </w:pPr>
          </w:p>
        </w:tc>
      </w:tr>
      <w:tr w14:paraId="036C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restart"/>
            <w:tcBorders>
              <w:left w:val="single" w:color="auto" w:sz="4" w:space="0"/>
              <w:right w:val="single" w:color="auto" w:sz="4" w:space="0"/>
            </w:tcBorders>
            <w:noWrap w:val="0"/>
            <w:vAlign w:val="center"/>
          </w:tcPr>
          <w:p w14:paraId="090BE49F">
            <w:pPr>
              <w:ind w:firstLine="0" w:firstLineChars="0"/>
              <w:jc w:val="center"/>
              <w:rPr>
                <w:rFonts w:hint="eastAsia" w:ascii="宋体" w:hAnsi="宋体"/>
              </w:rPr>
            </w:pPr>
            <w:r>
              <w:rPr>
                <w:rFonts w:hint="eastAsia" w:ascii="宋体" w:hAnsi="宋体"/>
              </w:rPr>
              <w:t>模块五：</w:t>
            </w:r>
          </w:p>
          <w:p w14:paraId="5BF2C2FF">
            <w:pPr>
              <w:ind w:firstLine="0" w:firstLineChars="0"/>
              <w:jc w:val="center"/>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品牌推广</w:t>
            </w:r>
          </w:p>
          <w:p w14:paraId="6FE20D42">
            <w:pPr>
              <w:ind w:firstLine="0" w:firstLineChars="0"/>
              <w:jc w:val="center"/>
              <w:rPr>
                <w:rFonts w:hint="eastAsia" w:ascii="宋体" w:hAnsi="宋体" w:eastAsia="宋体"/>
                <w:lang w:eastAsia="zh-CN"/>
              </w:rPr>
            </w:pPr>
            <w:r>
              <w:rPr>
                <w:rFonts w:hint="eastAsia" w:ascii="宋体" w:hAnsi="宋体" w:eastAsia="宋体" w:cs="Times New Roman"/>
                <w:sz w:val="21"/>
                <w:szCs w:val="21"/>
                <w:lang w:eastAsia="zh-CN"/>
              </w:rPr>
              <w:t>（</w:t>
            </w:r>
            <w:r>
              <w:rPr>
                <w:rFonts w:hint="eastAsia" w:ascii="宋体" w:hAnsi="宋体" w:eastAsia="宋体" w:cs="Times New Roman"/>
                <w:sz w:val="21"/>
                <w:szCs w:val="21"/>
              </w:rPr>
              <w:t>项目推广</w:t>
            </w:r>
            <w:r>
              <w:rPr>
                <w:rFonts w:hint="eastAsia" w:ascii="宋体" w:hAnsi="宋体"/>
                <w:sz w:val="21"/>
                <w:szCs w:val="21"/>
                <w:lang w:eastAsia="zh-CN"/>
              </w:rPr>
              <w:t>）</w:t>
            </w:r>
          </w:p>
        </w:tc>
        <w:tc>
          <w:tcPr>
            <w:tcW w:w="585" w:type="dxa"/>
            <w:tcBorders>
              <w:left w:val="single" w:color="auto" w:sz="4" w:space="0"/>
            </w:tcBorders>
            <w:noWrap w:val="0"/>
            <w:vAlign w:val="top"/>
          </w:tcPr>
          <w:p w14:paraId="7651EB5C">
            <w:pPr>
              <w:ind w:firstLine="0" w:firstLineChars="0"/>
              <w:jc w:val="left"/>
              <w:rPr>
                <w:rFonts w:ascii="宋体" w:hAnsi="宋体"/>
              </w:rPr>
            </w:pPr>
            <w:r>
              <w:rPr>
                <w:rFonts w:hint="eastAsia" w:ascii="宋体" w:hAnsi="宋体"/>
              </w:rPr>
              <w:t>01</w:t>
            </w:r>
          </w:p>
        </w:tc>
        <w:tc>
          <w:tcPr>
            <w:tcW w:w="3225" w:type="dxa"/>
            <w:noWrap w:val="0"/>
            <w:vAlign w:val="center"/>
          </w:tcPr>
          <w:p w14:paraId="4566B49B">
            <w:pPr>
              <w:ind w:firstLine="0" w:firstLineChars="0"/>
              <w:jc w:val="left"/>
              <w:rPr>
                <w:rFonts w:hint="eastAsia" w:ascii="宋体" w:hAnsi="宋体" w:eastAsia="宋体"/>
                <w:lang w:val="en-US" w:eastAsia="zh-CN"/>
              </w:rPr>
            </w:pPr>
            <w:r>
              <w:rPr>
                <w:rFonts w:hint="eastAsia" w:ascii="宋体" w:hAnsi="宋体"/>
              </w:rPr>
              <w:t>品牌推广</w:t>
            </w:r>
            <w:r>
              <w:rPr>
                <w:rFonts w:hint="eastAsia" w:ascii="宋体" w:hAnsi="宋体"/>
                <w:lang w:val="en-US" w:eastAsia="zh-CN"/>
              </w:rPr>
              <w:t>案例分析</w:t>
            </w:r>
          </w:p>
        </w:tc>
        <w:tc>
          <w:tcPr>
            <w:tcW w:w="1305" w:type="dxa"/>
            <w:noWrap w:val="0"/>
            <w:vAlign w:val="top"/>
          </w:tcPr>
          <w:p w14:paraId="0643180F">
            <w:pPr>
              <w:ind w:firstLine="0" w:firstLineChars="0"/>
              <w:jc w:val="left"/>
              <w:rPr>
                <w:rFonts w:hint="default" w:ascii="宋体" w:hAnsi="宋体" w:eastAsia="宋体"/>
                <w:lang w:val="en-US" w:eastAsia="zh-CN"/>
              </w:rPr>
            </w:pPr>
            <w:r>
              <w:rPr>
                <w:rFonts w:hint="eastAsia" w:ascii="宋体" w:hAnsi="宋体"/>
                <w:lang w:val="en-US" w:eastAsia="zh-CN"/>
              </w:rPr>
              <w:t>4</w:t>
            </w:r>
          </w:p>
        </w:tc>
        <w:tc>
          <w:tcPr>
            <w:tcW w:w="1635" w:type="dxa"/>
            <w:vMerge w:val="restart"/>
            <w:noWrap w:val="0"/>
            <w:vAlign w:val="top"/>
          </w:tcPr>
          <w:p w14:paraId="45A8B03B">
            <w:pPr>
              <w:spacing w:line="240" w:lineRule="auto"/>
              <w:ind w:firstLine="0" w:firstLineChars="0"/>
              <w:jc w:val="left"/>
              <w:rPr>
                <w:rFonts w:ascii="宋体" w:hAnsi="宋体"/>
              </w:rPr>
            </w:pPr>
            <w:r>
              <w:rPr>
                <w:rFonts w:hint="eastAsia" w:ascii="宋体" w:hAnsi="宋体"/>
                <w:sz w:val="18"/>
                <w:szCs w:val="18"/>
              </w:rPr>
              <w:t>模块五推动教学改革探索“跨学科”合作。项涉及：文案、</w:t>
            </w:r>
            <w:r>
              <w:rPr>
                <w:rFonts w:hint="eastAsia" w:ascii="宋体" w:hAnsi="宋体"/>
                <w:sz w:val="18"/>
                <w:szCs w:val="18"/>
                <w:lang w:val="en-US" w:eastAsia="zh-CN"/>
              </w:rPr>
              <w:t>传播</w:t>
            </w:r>
            <w:r>
              <w:rPr>
                <w:rFonts w:hint="eastAsia" w:ascii="宋体" w:hAnsi="宋体"/>
                <w:sz w:val="18"/>
                <w:szCs w:val="18"/>
              </w:rPr>
              <w:t>、</w:t>
            </w:r>
            <w:r>
              <w:rPr>
                <w:rFonts w:hint="eastAsia" w:ascii="宋体" w:hAnsi="宋体"/>
                <w:sz w:val="18"/>
                <w:szCs w:val="18"/>
                <w:lang w:val="en-US" w:eastAsia="zh-CN"/>
              </w:rPr>
              <w:t>营销</w:t>
            </w:r>
            <w:r>
              <w:rPr>
                <w:rFonts w:hint="eastAsia" w:ascii="宋体" w:hAnsi="宋体"/>
                <w:sz w:val="18"/>
                <w:szCs w:val="18"/>
              </w:rPr>
              <w:t>等综合协作训练。</w:t>
            </w:r>
          </w:p>
        </w:tc>
      </w:tr>
      <w:tr w14:paraId="3E18A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top"/>
          </w:tcPr>
          <w:p w14:paraId="67139890">
            <w:pPr>
              <w:ind w:firstLine="0" w:firstLineChars="0"/>
              <w:jc w:val="left"/>
              <w:rPr>
                <w:rFonts w:hint="eastAsia" w:ascii="宋体" w:hAnsi="宋体"/>
              </w:rPr>
            </w:pPr>
          </w:p>
        </w:tc>
        <w:tc>
          <w:tcPr>
            <w:tcW w:w="585" w:type="dxa"/>
            <w:tcBorders>
              <w:left w:val="single" w:color="auto" w:sz="4" w:space="0"/>
            </w:tcBorders>
            <w:noWrap w:val="0"/>
            <w:vAlign w:val="top"/>
          </w:tcPr>
          <w:p w14:paraId="11029D95">
            <w:pPr>
              <w:ind w:firstLine="0" w:firstLineChars="0"/>
              <w:jc w:val="left"/>
              <w:rPr>
                <w:rFonts w:hint="eastAsia" w:ascii="宋体" w:hAnsi="宋体" w:eastAsia="宋体"/>
                <w:lang w:val="en-US" w:eastAsia="zh-CN"/>
              </w:rPr>
            </w:pPr>
            <w:r>
              <w:rPr>
                <w:rFonts w:hint="eastAsia" w:ascii="宋体" w:hAnsi="宋体"/>
              </w:rPr>
              <w:t>0</w:t>
            </w:r>
            <w:r>
              <w:rPr>
                <w:rFonts w:hint="eastAsia" w:ascii="宋体" w:hAnsi="宋体"/>
                <w:lang w:val="en-US" w:eastAsia="zh-CN"/>
              </w:rPr>
              <w:t>2</w:t>
            </w:r>
          </w:p>
        </w:tc>
        <w:tc>
          <w:tcPr>
            <w:tcW w:w="3225" w:type="dxa"/>
            <w:noWrap w:val="0"/>
            <w:vAlign w:val="center"/>
          </w:tcPr>
          <w:p w14:paraId="1A3D02B0">
            <w:pPr>
              <w:ind w:firstLine="0" w:firstLineChars="0"/>
              <w:jc w:val="left"/>
              <w:rPr>
                <w:rFonts w:hint="eastAsia" w:ascii="宋体" w:hAnsi="宋体"/>
              </w:rPr>
            </w:pPr>
            <w:r>
              <w:rPr>
                <w:rFonts w:hint="eastAsia" w:ascii="宋体" w:hAnsi="宋体"/>
              </w:rPr>
              <w:t>推广的渠道与策略</w:t>
            </w:r>
          </w:p>
        </w:tc>
        <w:tc>
          <w:tcPr>
            <w:tcW w:w="1305" w:type="dxa"/>
            <w:noWrap w:val="0"/>
            <w:vAlign w:val="top"/>
          </w:tcPr>
          <w:p w14:paraId="50EA6C07">
            <w:pPr>
              <w:ind w:firstLine="0" w:firstLineChars="0"/>
              <w:jc w:val="left"/>
              <w:rPr>
                <w:rFonts w:ascii="宋体" w:hAnsi="宋体"/>
              </w:rPr>
            </w:pPr>
            <w:r>
              <w:rPr>
                <w:rFonts w:hint="eastAsia" w:ascii="宋体" w:hAnsi="宋体"/>
              </w:rPr>
              <w:t>4</w:t>
            </w:r>
          </w:p>
        </w:tc>
        <w:tc>
          <w:tcPr>
            <w:tcW w:w="1635" w:type="dxa"/>
            <w:vMerge w:val="continue"/>
            <w:noWrap w:val="0"/>
            <w:vAlign w:val="top"/>
          </w:tcPr>
          <w:p w14:paraId="5C9A0401">
            <w:pPr>
              <w:ind w:firstLine="0" w:firstLineChars="0"/>
              <w:jc w:val="left"/>
              <w:rPr>
                <w:rFonts w:hint="eastAsia" w:ascii="宋体" w:hAnsi="宋体"/>
              </w:rPr>
            </w:pPr>
          </w:p>
        </w:tc>
      </w:tr>
      <w:tr w14:paraId="4AE9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790" w:type="dxa"/>
            <w:vMerge w:val="continue"/>
            <w:tcBorders>
              <w:left w:val="single" w:color="auto" w:sz="4" w:space="0"/>
              <w:right w:val="single" w:color="auto" w:sz="4" w:space="0"/>
            </w:tcBorders>
            <w:noWrap w:val="0"/>
            <w:vAlign w:val="top"/>
          </w:tcPr>
          <w:p w14:paraId="224884B3">
            <w:pPr>
              <w:ind w:firstLine="0" w:firstLineChars="0"/>
              <w:jc w:val="left"/>
              <w:rPr>
                <w:rFonts w:hint="eastAsia" w:ascii="宋体" w:hAnsi="宋体"/>
              </w:rPr>
            </w:pPr>
          </w:p>
        </w:tc>
        <w:tc>
          <w:tcPr>
            <w:tcW w:w="585" w:type="dxa"/>
            <w:tcBorders>
              <w:left w:val="single" w:color="auto" w:sz="4" w:space="0"/>
            </w:tcBorders>
            <w:noWrap w:val="0"/>
            <w:vAlign w:val="top"/>
          </w:tcPr>
          <w:p w14:paraId="185F6A0D">
            <w:pPr>
              <w:ind w:firstLine="0" w:firstLineChars="0"/>
              <w:jc w:val="left"/>
              <w:rPr>
                <w:rFonts w:hint="eastAsia" w:ascii="宋体" w:hAnsi="宋体" w:eastAsia="宋体"/>
                <w:lang w:val="en-US" w:eastAsia="zh-CN"/>
              </w:rPr>
            </w:pPr>
            <w:r>
              <w:rPr>
                <w:rFonts w:hint="eastAsia" w:ascii="宋体" w:hAnsi="宋体"/>
              </w:rPr>
              <w:t>0</w:t>
            </w:r>
            <w:r>
              <w:rPr>
                <w:rFonts w:hint="eastAsia" w:ascii="宋体" w:hAnsi="宋体"/>
                <w:lang w:val="en-US" w:eastAsia="zh-CN"/>
              </w:rPr>
              <w:t>3</w:t>
            </w:r>
          </w:p>
        </w:tc>
        <w:tc>
          <w:tcPr>
            <w:tcW w:w="3225" w:type="dxa"/>
            <w:noWrap w:val="0"/>
            <w:vAlign w:val="center"/>
          </w:tcPr>
          <w:p w14:paraId="50C26B8E">
            <w:pPr>
              <w:ind w:firstLine="0" w:firstLineChars="0"/>
              <w:jc w:val="left"/>
              <w:rPr>
                <w:rFonts w:hint="eastAsia" w:ascii="宋体" w:hAnsi="宋体"/>
              </w:rPr>
            </w:pPr>
            <w:r>
              <w:rPr>
                <w:rFonts w:hint="eastAsia" w:ascii="宋体" w:hAnsi="宋体"/>
              </w:rPr>
              <w:t>小组品牌项目推广分享</w:t>
            </w:r>
          </w:p>
        </w:tc>
        <w:tc>
          <w:tcPr>
            <w:tcW w:w="1305" w:type="dxa"/>
            <w:noWrap w:val="0"/>
            <w:vAlign w:val="top"/>
          </w:tcPr>
          <w:p w14:paraId="5BC623E8">
            <w:pPr>
              <w:ind w:firstLine="0" w:firstLineChars="0"/>
              <w:jc w:val="left"/>
              <w:rPr>
                <w:rFonts w:ascii="宋体" w:hAnsi="宋体"/>
              </w:rPr>
            </w:pPr>
            <w:r>
              <w:rPr>
                <w:rFonts w:hint="eastAsia" w:ascii="宋体" w:hAnsi="宋体"/>
              </w:rPr>
              <w:t>4</w:t>
            </w:r>
          </w:p>
        </w:tc>
        <w:tc>
          <w:tcPr>
            <w:tcW w:w="1635" w:type="dxa"/>
            <w:vMerge w:val="continue"/>
            <w:noWrap w:val="0"/>
            <w:vAlign w:val="top"/>
          </w:tcPr>
          <w:p w14:paraId="4825794B">
            <w:pPr>
              <w:ind w:firstLine="0" w:firstLineChars="0"/>
              <w:jc w:val="left"/>
              <w:rPr>
                <w:rFonts w:hint="eastAsia" w:ascii="宋体" w:hAnsi="宋体"/>
              </w:rPr>
            </w:pPr>
          </w:p>
        </w:tc>
      </w:tr>
      <w:tr w14:paraId="496EE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9540" w:type="dxa"/>
            <w:gridSpan w:val="5"/>
            <w:noWrap w:val="0"/>
            <w:vAlign w:val="top"/>
          </w:tcPr>
          <w:p w14:paraId="707859A4">
            <w:pPr>
              <w:ind w:firstLine="0" w:firstLineChars="0"/>
              <w:jc w:val="left"/>
              <w:rPr>
                <w:rFonts w:ascii="宋体" w:hAnsi="宋体"/>
              </w:rPr>
            </w:pPr>
            <w:r>
              <w:rPr>
                <w:rFonts w:hint="eastAsia" w:ascii="宋体" w:hAnsi="宋体"/>
              </w:rPr>
              <w:t>总学时:72</w:t>
            </w:r>
          </w:p>
        </w:tc>
      </w:tr>
    </w:tbl>
    <w:p w14:paraId="69E36C25">
      <w:pPr>
        <w:ind w:firstLine="480"/>
        <w:rPr>
          <w:vanish/>
        </w:rPr>
      </w:pPr>
    </w:p>
    <w:p w14:paraId="556D2C41">
      <w:pPr>
        <w:pStyle w:val="6"/>
        <w:spacing w:before="0" w:beforeAutospacing="0" w:after="0" w:afterAutospacing="0" w:line="360" w:lineRule="auto"/>
        <w:ind w:firstLine="504" w:firstLineChars="210"/>
        <w:jc w:val="both"/>
        <w:rPr>
          <w:rFonts w:hint="eastAsia" w:ascii="黑体" w:hAnsi="黑体" w:eastAsia="黑体" w:cs="仿宋_GB2312"/>
          <w:kern w:val="2"/>
          <w:position w:val="6"/>
        </w:rPr>
      </w:pPr>
    </w:p>
    <w:p w14:paraId="5C697F98">
      <w:pPr>
        <w:pStyle w:val="6"/>
        <w:spacing w:before="0" w:beforeAutospacing="0" w:after="0" w:afterAutospacing="0" w:line="360" w:lineRule="auto"/>
        <w:ind w:firstLine="506" w:firstLineChars="210"/>
        <w:jc w:val="both"/>
        <w:rPr>
          <w:rFonts w:hint="eastAsia" w:cs="仿宋_GB2312"/>
          <w:b/>
          <w:kern w:val="2"/>
          <w:position w:val="6"/>
        </w:rPr>
      </w:pPr>
      <w:r>
        <w:rPr>
          <w:rFonts w:hint="eastAsia" w:cs="仿宋_GB2312"/>
          <w:b/>
          <w:kern w:val="2"/>
          <w:position w:val="6"/>
        </w:rPr>
        <w:t>2.单元（或项目）设计</w:t>
      </w:r>
    </w:p>
    <w:tbl>
      <w:tblPr>
        <w:tblStyle w:val="12"/>
        <w:tblW w:w="95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3579"/>
        <w:gridCol w:w="1080"/>
        <w:gridCol w:w="1369"/>
        <w:gridCol w:w="1170"/>
        <w:gridCol w:w="1064"/>
      </w:tblGrid>
      <w:tr w14:paraId="4C22E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0" w:type="dxa"/>
            <w:gridSpan w:val="2"/>
            <w:tcBorders>
              <w:top w:val="single" w:color="auto" w:sz="4" w:space="0"/>
              <w:left w:val="single" w:color="auto" w:sz="4" w:space="0"/>
              <w:bottom w:val="single" w:color="auto" w:sz="4" w:space="0"/>
              <w:right w:val="single" w:color="auto" w:sz="4" w:space="0"/>
            </w:tcBorders>
            <w:noWrap w:val="0"/>
            <w:vAlign w:val="center"/>
          </w:tcPr>
          <w:p w14:paraId="61B2C5AC">
            <w:pPr>
              <w:widowControl/>
              <w:spacing w:line="240" w:lineRule="auto"/>
              <w:ind w:firstLine="480" w:firstLineChars="0"/>
              <w:jc w:val="center"/>
              <w:rPr>
                <w:rFonts w:ascii="宋体" w:hAnsi="宋体" w:cs="宋体"/>
                <w:kern w:val="0"/>
              </w:rPr>
            </w:pPr>
            <w:r>
              <w:rPr>
                <w:rFonts w:hint="eastAsia" w:ascii="宋体" w:hAnsi="宋体" w:cs="宋体"/>
                <w:kern w:val="0"/>
              </w:rPr>
              <w:t>模块（或工作情境）</w:t>
            </w:r>
          </w:p>
        </w:tc>
        <w:tc>
          <w:tcPr>
            <w:tcW w:w="4683" w:type="dxa"/>
            <w:gridSpan w:val="4"/>
            <w:tcBorders>
              <w:top w:val="single" w:color="auto" w:sz="4" w:space="0"/>
              <w:left w:val="single" w:color="auto" w:sz="4" w:space="0"/>
              <w:bottom w:val="single" w:color="auto" w:sz="4" w:space="0"/>
              <w:right w:val="single" w:color="auto" w:sz="4" w:space="0"/>
            </w:tcBorders>
            <w:noWrap w:val="0"/>
            <w:vAlign w:val="center"/>
          </w:tcPr>
          <w:p w14:paraId="37D75D5A">
            <w:pPr>
              <w:widowControl/>
              <w:spacing w:line="240" w:lineRule="auto"/>
              <w:ind w:firstLine="0" w:firstLineChars="0"/>
              <w:jc w:val="center"/>
              <w:rPr>
                <w:rFonts w:hint="default" w:ascii="宋体" w:hAnsi="宋体" w:eastAsia="宋体" w:cs="宋体"/>
                <w:kern w:val="0"/>
                <w:lang w:val="en-US" w:eastAsia="zh-CN"/>
              </w:rPr>
            </w:pPr>
            <w:r>
              <w:rPr>
                <w:rFonts w:hint="eastAsia" w:ascii="宋体" w:hAnsi="宋体" w:cs="宋体"/>
                <w:kern w:val="0"/>
              </w:rPr>
              <w:t>模块一：品牌认知</w:t>
            </w:r>
            <w:r>
              <w:rPr>
                <w:rFonts w:hint="eastAsia" w:ascii="宋体" w:hAnsi="宋体" w:cs="宋体"/>
                <w:kern w:val="0"/>
                <w:lang w:eastAsia="zh-CN"/>
              </w:rPr>
              <w:t>（</w:t>
            </w:r>
            <w:r>
              <w:rPr>
                <w:rFonts w:hint="eastAsia" w:ascii="宋体" w:hAnsi="宋体" w:cs="宋体"/>
                <w:kern w:val="0"/>
                <w:lang w:val="en-US" w:eastAsia="zh-CN"/>
              </w:rPr>
              <w:t>项目准备）</w:t>
            </w:r>
          </w:p>
        </w:tc>
      </w:tr>
      <w:tr w14:paraId="00B6BD6F">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trHeight w:val="476"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top"/>
          </w:tcPr>
          <w:p w14:paraId="5A9BC2F3">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项目01</w:t>
            </w:r>
          </w:p>
        </w:tc>
        <w:tc>
          <w:tcPr>
            <w:tcW w:w="4659" w:type="dxa"/>
            <w:gridSpan w:val="2"/>
            <w:tcBorders>
              <w:top w:val="nil"/>
              <w:left w:val="nil"/>
              <w:bottom w:val="single" w:color="auto" w:sz="4" w:space="0"/>
              <w:right w:val="single" w:color="auto" w:sz="4" w:space="0"/>
            </w:tcBorders>
            <w:shd w:val="clear" w:color="auto" w:fill="auto"/>
            <w:noWrap/>
            <w:vAlign w:val="center"/>
          </w:tcPr>
          <w:p w14:paraId="70E291BF">
            <w:pPr>
              <w:ind w:firstLine="0" w:firstLineChars="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品牌的起源</w:t>
            </w:r>
          </w:p>
        </w:tc>
        <w:tc>
          <w:tcPr>
            <w:tcW w:w="1369" w:type="dxa"/>
            <w:vMerge w:val="restart"/>
            <w:tcBorders>
              <w:top w:val="nil"/>
              <w:left w:val="single" w:color="auto" w:sz="4" w:space="0"/>
              <w:right w:val="single" w:color="auto" w:sz="4" w:space="0"/>
            </w:tcBorders>
            <w:shd w:val="clear" w:color="auto" w:fill="auto"/>
            <w:noWrap/>
            <w:vAlign w:val="center"/>
          </w:tcPr>
          <w:p w14:paraId="512D20B6">
            <w:pPr>
              <w:pStyle w:val="6"/>
              <w:spacing w:before="0" w:beforeAutospacing="0" w:after="0" w:afterAutospacing="0" w:line="360" w:lineRule="auto"/>
              <w:ind w:firstLine="0" w:firstLineChars="0"/>
              <w:jc w:val="center"/>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学时</w:t>
            </w:r>
          </w:p>
        </w:tc>
        <w:tc>
          <w:tcPr>
            <w:tcW w:w="1170" w:type="dxa"/>
            <w:tcBorders>
              <w:top w:val="nil"/>
              <w:left w:val="nil"/>
              <w:bottom w:val="single" w:color="auto" w:sz="4" w:space="0"/>
              <w:right w:val="single" w:color="auto" w:sz="4" w:space="0"/>
            </w:tcBorders>
            <w:shd w:val="clear" w:color="auto" w:fill="FFFFFF"/>
            <w:noWrap w:val="0"/>
            <w:vAlign w:val="center"/>
          </w:tcPr>
          <w:p w14:paraId="0490C5F7">
            <w:pPr>
              <w:pStyle w:val="6"/>
              <w:spacing w:before="0" w:beforeAutospacing="0" w:after="0" w:afterAutospacing="0" w:line="360" w:lineRule="auto"/>
              <w:ind w:firstLine="0" w:firstLineChars="0"/>
              <w:jc w:val="center"/>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理论</w:t>
            </w:r>
          </w:p>
        </w:tc>
        <w:tc>
          <w:tcPr>
            <w:tcW w:w="1064" w:type="dxa"/>
            <w:tcBorders>
              <w:top w:val="nil"/>
              <w:left w:val="nil"/>
              <w:bottom w:val="single" w:color="auto" w:sz="4" w:space="0"/>
              <w:right w:val="single" w:color="auto" w:sz="4" w:space="0"/>
            </w:tcBorders>
            <w:noWrap/>
            <w:vAlign w:val="center"/>
          </w:tcPr>
          <w:p w14:paraId="089904FF">
            <w:pPr>
              <w:pStyle w:val="6"/>
              <w:spacing w:before="0" w:beforeAutospacing="0" w:after="0" w:afterAutospacing="0" w:line="360" w:lineRule="auto"/>
              <w:ind w:firstLine="0" w:firstLineChars="0"/>
              <w:jc w:val="center"/>
              <w:rPr>
                <w:rFonts w:hint="eastAsia" w:ascii="宋体" w:hAnsi="宋体" w:eastAsia="宋体" w:cs="Times New Roman"/>
                <w:kern w:val="2"/>
                <w:sz w:val="24"/>
                <w:szCs w:val="24"/>
                <w:lang w:val="en-US" w:eastAsia="zh-CN" w:bidi="ar-SA"/>
              </w:rPr>
            </w:pPr>
          </w:p>
        </w:tc>
      </w:tr>
      <w:tr w14:paraId="252D9102">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trHeight w:val="476"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top"/>
          </w:tcPr>
          <w:p w14:paraId="4844CEA5">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项目02</w:t>
            </w:r>
          </w:p>
        </w:tc>
        <w:tc>
          <w:tcPr>
            <w:tcW w:w="4659" w:type="dxa"/>
            <w:gridSpan w:val="2"/>
            <w:tcBorders>
              <w:top w:val="nil"/>
              <w:left w:val="nil"/>
              <w:bottom w:val="single" w:color="auto" w:sz="4" w:space="0"/>
              <w:right w:val="single" w:color="auto" w:sz="4" w:space="0"/>
            </w:tcBorders>
            <w:shd w:val="clear" w:color="auto" w:fill="auto"/>
            <w:noWrap/>
            <w:vAlign w:val="center"/>
          </w:tcPr>
          <w:p w14:paraId="24FA7A14">
            <w:pPr>
              <w:widowControl/>
              <w:spacing w:line="240" w:lineRule="auto"/>
              <w:ind w:firstLine="0" w:firstLineChars="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品牌的定义</w:t>
            </w:r>
          </w:p>
        </w:tc>
        <w:tc>
          <w:tcPr>
            <w:tcW w:w="1369" w:type="dxa"/>
            <w:vMerge w:val="continue"/>
            <w:tcBorders>
              <w:left w:val="single" w:color="auto" w:sz="4" w:space="0"/>
              <w:right w:val="single" w:color="auto" w:sz="4" w:space="0"/>
            </w:tcBorders>
            <w:shd w:val="clear" w:color="auto" w:fill="auto"/>
            <w:noWrap w:val="0"/>
            <w:vAlign w:val="top"/>
          </w:tcPr>
          <w:p w14:paraId="6B5B6FBC">
            <w:pPr>
              <w:pStyle w:val="6"/>
              <w:spacing w:before="0" w:beforeAutospacing="0" w:after="0" w:afterAutospacing="0" w:line="360" w:lineRule="auto"/>
              <w:jc w:val="center"/>
              <w:rPr>
                <w:rFonts w:hint="eastAsia" w:ascii="宋体" w:hAnsi="宋体" w:eastAsia="宋体" w:cs="Times New Roman"/>
                <w:kern w:val="2"/>
                <w:sz w:val="24"/>
                <w:szCs w:val="24"/>
                <w:lang w:val="en-US" w:eastAsia="zh-CN" w:bidi="ar-SA"/>
              </w:rPr>
            </w:pPr>
          </w:p>
        </w:tc>
        <w:tc>
          <w:tcPr>
            <w:tcW w:w="1170" w:type="dxa"/>
            <w:tcBorders>
              <w:top w:val="single" w:color="auto" w:sz="4" w:space="0"/>
              <w:left w:val="nil"/>
              <w:bottom w:val="single" w:color="auto" w:sz="4" w:space="0"/>
              <w:right w:val="single" w:color="auto" w:sz="4" w:space="0"/>
            </w:tcBorders>
            <w:shd w:val="clear" w:color="auto" w:fill="FFFFFF"/>
            <w:noWrap w:val="0"/>
            <w:vAlign w:val="center"/>
          </w:tcPr>
          <w:p w14:paraId="68646E42">
            <w:pPr>
              <w:pStyle w:val="6"/>
              <w:spacing w:before="0" w:beforeAutospacing="0" w:after="0" w:afterAutospacing="0" w:line="360" w:lineRule="auto"/>
              <w:jc w:val="center"/>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实践</w:t>
            </w:r>
          </w:p>
        </w:tc>
        <w:tc>
          <w:tcPr>
            <w:tcW w:w="1064" w:type="dxa"/>
            <w:tcBorders>
              <w:top w:val="single" w:color="auto" w:sz="4" w:space="0"/>
              <w:left w:val="nil"/>
              <w:bottom w:val="single" w:color="auto" w:sz="4" w:space="0"/>
              <w:right w:val="single" w:color="auto" w:sz="4" w:space="0"/>
            </w:tcBorders>
            <w:noWrap/>
            <w:vAlign w:val="center"/>
          </w:tcPr>
          <w:p w14:paraId="722F73A2">
            <w:pPr>
              <w:pStyle w:val="6"/>
              <w:spacing w:before="0" w:beforeAutospacing="0" w:after="0" w:afterAutospacing="0" w:line="360" w:lineRule="auto"/>
              <w:jc w:val="center"/>
              <w:rPr>
                <w:rFonts w:hint="eastAsia" w:ascii="宋体" w:hAnsi="宋体" w:eastAsia="宋体" w:cs="Times New Roman"/>
                <w:kern w:val="2"/>
                <w:sz w:val="24"/>
                <w:szCs w:val="24"/>
                <w:lang w:val="en-US" w:eastAsia="zh-CN" w:bidi="ar-SA"/>
              </w:rPr>
            </w:pPr>
          </w:p>
        </w:tc>
      </w:tr>
      <w:tr w14:paraId="7B7F1A67">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trHeight w:val="476"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top"/>
          </w:tcPr>
          <w:p w14:paraId="04A031DB">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项目03</w:t>
            </w:r>
          </w:p>
        </w:tc>
        <w:tc>
          <w:tcPr>
            <w:tcW w:w="4659" w:type="dxa"/>
            <w:gridSpan w:val="2"/>
            <w:tcBorders>
              <w:top w:val="nil"/>
              <w:left w:val="nil"/>
              <w:bottom w:val="single" w:color="auto" w:sz="4" w:space="0"/>
              <w:right w:val="single" w:color="auto" w:sz="4" w:space="0"/>
            </w:tcBorders>
            <w:shd w:val="clear" w:color="auto" w:fill="auto"/>
            <w:noWrap/>
            <w:vAlign w:val="center"/>
          </w:tcPr>
          <w:p w14:paraId="777E7A54">
            <w:pPr>
              <w:ind w:firstLine="0" w:firstLineChars="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品牌的作用与本质</w:t>
            </w:r>
          </w:p>
        </w:tc>
        <w:tc>
          <w:tcPr>
            <w:tcW w:w="1369" w:type="dxa"/>
            <w:vMerge w:val="continue"/>
            <w:tcBorders>
              <w:left w:val="single" w:color="auto" w:sz="4" w:space="0"/>
              <w:right w:val="single" w:color="auto" w:sz="4" w:space="0"/>
            </w:tcBorders>
            <w:shd w:val="clear" w:color="auto" w:fill="auto"/>
            <w:noWrap w:val="0"/>
            <w:vAlign w:val="top"/>
          </w:tcPr>
          <w:p w14:paraId="04D19353">
            <w:pPr>
              <w:pStyle w:val="6"/>
              <w:spacing w:before="0" w:beforeAutospacing="0" w:after="0" w:afterAutospacing="0" w:line="360" w:lineRule="auto"/>
              <w:jc w:val="center"/>
              <w:rPr>
                <w:rFonts w:hint="eastAsia" w:ascii="宋体" w:hAnsi="宋体" w:eastAsia="宋体" w:cs="Times New Roman"/>
                <w:kern w:val="2"/>
                <w:sz w:val="24"/>
                <w:szCs w:val="24"/>
                <w:lang w:val="en-US" w:eastAsia="zh-CN" w:bidi="ar-SA"/>
              </w:rPr>
            </w:pPr>
          </w:p>
        </w:tc>
        <w:tc>
          <w:tcPr>
            <w:tcW w:w="1170" w:type="dxa"/>
            <w:vMerge w:val="restart"/>
            <w:tcBorders>
              <w:top w:val="single" w:color="auto" w:sz="4" w:space="0"/>
              <w:left w:val="nil"/>
              <w:right w:val="single" w:color="auto" w:sz="4" w:space="0"/>
            </w:tcBorders>
            <w:shd w:val="clear" w:color="auto" w:fill="FFFFFF"/>
            <w:noWrap w:val="0"/>
            <w:vAlign w:val="center"/>
          </w:tcPr>
          <w:p w14:paraId="3EED2506">
            <w:pPr>
              <w:pStyle w:val="6"/>
              <w:spacing w:before="0" w:beforeAutospacing="0" w:after="0" w:afterAutospacing="0" w:line="360" w:lineRule="auto"/>
              <w:jc w:val="center"/>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一体化</w:t>
            </w:r>
          </w:p>
        </w:tc>
        <w:tc>
          <w:tcPr>
            <w:tcW w:w="1064" w:type="dxa"/>
            <w:vMerge w:val="restart"/>
            <w:tcBorders>
              <w:top w:val="single" w:color="auto" w:sz="4" w:space="0"/>
              <w:left w:val="nil"/>
              <w:right w:val="single" w:color="auto" w:sz="4" w:space="0"/>
            </w:tcBorders>
            <w:noWrap/>
            <w:vAlign w:val="center"/>
          </w:tcPr>
          <w:p w14:paraId="6BA7921D">
            <w:pPr>
              <w:pStyle w:val="6"/>
              <w:spacing w:before="0" w:beforeAutospacing="0" w:after="0" w:afterAutospacing="0" w:line="360" w:lineRule="auto"/>
              <w:jc w:val="center"/>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8</w:t>
            </w:r>
          </w:p>
        </w:tc>
      </w:tr>
      <w:tr w14:paraId="021E34B1">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trHeight w:val="476" w:hRule="atLeast"/>
          <w:jc w:val="center"/>
        </w:trPr>
        <w:tc>
          <w:tcPr>
            <w:tcW w:w="1281" w:type="dxa"/>
            <w:tcBorders>
              <w:top w:val="single" w:color="auto" w:sz="4" w:space="0"/>
              <w:left w:val="single" w:color="auto" w:sz="4" w:space="0"/>
              <w:right w:val="single" w:color="auto" w:sz="4" w:space="0"/>
            </w:tcBorders>
            <w:shd w:val="clear" w:color="auto" w:fill="auto"/>
            <w:noWrap w:val="0"/>
            <w:vAlign w:val="top"/>
          </w:tcPr>
          <w:p w14:paraId="6456B476">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项目04</w:t>
            </w:r>
          </w:p>
        </w:tc>
        <w:tc>
          <w:tcPr>
            <w:tcW w:w="4659" w:type="dxa"/>
            <w:gridSpan w:val="2"/>
            <w:tcBorders>
              <w:top w:val="single" w:color="auto" w:sz="4" w:space="0"/>
              <w:left w:val="nil"/>
              <w:right w:val="single" w:color="auto" w:sz="4" w:space="0"/>
            </w:tcBorders>
            <w:shd w:val="clear" w:color="auto" w:fill="auto"/>
            <w:noWrap/>
            <w:vAlign w:val="center"/>
          </w:tcPr>
          <w:p w14:paraId="61AEA806">
            <w:pPr>
              <w:ind w:firstLine="0" w:firstLineChars="0"/>
              <w:jc w:val="left"/>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成衣品牌的构建</w:t>
            </w:r>
          </w:p>
        </w:tc>
        <w:tc>
          <w:tcPr>
            <w:tcW w:w="1369" w:type="dxa"/>
            <w:vMerge w:val="continue"/>
            <w:tcBorders>
              <w:left w:val="single" w:color="auto" w:sz="4" w:space="0"/>
              <w:right w:val="single" w:color="auto" w:sz="4" w:space="0"/>
            </w:tcBorders>
            <w:shd w:val="clear" w:color="auto" w:fill="auto"/>
            <w:noWrap w:val="0"/>
            <w:vAlign w:val="top"/>
          </w:tcPr>
          <w:p w14:paraId="0039FFAF">
            <w:pPr>
              <w:pStyle w:val="6"/>
              <w:spacing w:before="0" w:beforeAutospacing="0" w:after="0" w:afterAutospacing="0" w:line="360" w:lineRule="auto"/>
              <w:jc w:val="center"/>
            </w:pPr>
          </w:p>
        </w:tc>
        <w:tc>
          <w:tcPr>
            <w:tcW w:w="1170" w:type="dxa"/>
            <w:vMerge w:val="continue"/>
            <w:tcBorders>
              <w:top w:val="single" w:color="auto" w:sz="4" w:space="0"/>
              <w:left w:val="nil"/>
              <w:bottom w:val="single" w:color="auto" w:sz="4" w:space="0"/>
              <w:right w:val="single" w:color="auto" w:sz="4" w:space="0"/>
            </w:tcBorders>
            <w:shd w:val="clear" w:color="auto" w:fill="FFFFFF"/>
            <w:noWrap w:val="0"/>
            <w:vAlign w:val="top"/>
          </w:tcPr>
          <w:p w14:paraId="1344E461">
            <w:pPr>
              <w:pStyle w:val="6"/>
              <w:spacing w:before="0" w:beforeAutospacing="0" w:after="0" w:afterAutospacing="0" w:line="360" w:lineRule="auto"/>
              <w:jc w:val="center"/>
              <w:rPr>
                <w:sz w:val="21"/>
                <w:szCs w:val="21"/>
              </w:rPr>
            </w:pPr>
          </w:p>
        </w:tc>
        <w:tc>
          <w:tcPr>
            <w:tcW w:w="1064" w:type="dxa"/>
            <w:vMerge w:val="continue"/>
            <w:tcBorders>
              <w:top w:val="single" w:color="auto" w:sz="4" w:space="0"/>
              <w:left w:val="nil"/>
              <w:bottom w:val="single" w:color="auto" w:sz="4" w:space="0"/>
              <w:right w:val="single" w:color="auto" w:sz="4" w:space="0"/>
            </w:tcBorders>
            <w:noWrap/>
            <w:vAlign w:val="top"/>
          </w:tcPr>
          <w:p w14:paraId="12510EA9">
            <w:pPr>
              <w:pStyle w:val="6"/>
              <w:spacing w:before="0" w:beforeAutospacing="0" w:after="0" w:afterAutospacing="0" w:line="360" w:lineRule="auto"/>
              <w:jc w:val="center"/>
            </w:pPr>
          </w:p>
        </w:tc>
      </w:tr>
      <w:tr w14:paraId="220B5DE4">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trHeight w:val="402" w:hRule="atLeast"/>
          <w:jc w:val="center"/>
        </w:trPr>
        <w:tc>
          <w:tcPr>
            <w:tcW w:w="9543" w:type="dxa"/>
            <w:gridSpan w:val="6"/>
            <w:tcBorders>
              <w:top w:val="single" w:color="auto" w:sz="4" w:space="0"/>
              <w:left w:val="single" w:color="auto" w:sz="4" w:space="0"/>
              <w:bottom w:val="single" w:color="auto" w:sz="4" w:space="0"/>
              <w:right w:val="single" w:color="auto" w:sz="4" w:space="0"/>
            </w:tcBorders>
            <w:noWrap/>
            <w:vAlign w:val="center"/>
          </w:tcPr>
          <w:p w14:paraId="39B87F10">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31B8F796">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trHeight w:val="1061" w:hRule="atLeast"/>
          <w:jc w:val="center"/>
        </w:trPr>
        <w:tc>
          <w:tcPr>
            <w:tcW w:w="9543" w:type="dxa"/>
            <w:gridSpan w:val="6"/>
            <w:tcBorders>
              <w:top w:val="single" w:color="auto" w:sz="4" w:space="0"/>
              <w:left w:val="single" w:color="auto" w:sz="4" w:space="0"/>
              <w:bottom w:val="single" w:color="auto" w:sz="4" w:space="0"/>
              <w:right w:val="single" w:color="auto" w:sz="4" w:space="0"/>
            </w:tcBorders>
            <w:noWrap w:val="0"/>
            <w:vAlign w:val="center"/>
          </w:tcPr>
          <w:p w14:paraId="11C03051">
            <w:pPr>
              <w:widowControl/>
              <w:spacing w:line="240" w:lineRule="auto"/>
              <w:ind w:firstLine="0" w:firstLineChars="0"/>
              <w:jc w:val="left"/>
              <w:rPr>
                <w:rFonts w:hint="eastAsia" w:ascii="宋体" w:hAnsi="宋体"/>
                <w:sz w:val="21"/>
                <w:szCs w:val="21"/>
              </w:rPr>
            </w:pPr>
            <w:r>
              <w:rPr>
                <w:rFonts w:hint="eastAsia" w:ascii="宋体" w:hAnsi="宋体"/>
                <w:sz w:val="21"/>
                <w:szCs w:val="21"/>
              </w:rPr>
              <w:t>知识目标：理解成衣品牌概念及项目策划的意义；</w:t>
            </w:r>
          </w:p>
          <w:p w14:paraId="3B40E762">
            <w:pPr>
              <w:widowControl/>
              <w:spacing w:line="240" w:lineRule="auto"/>
              <w:ind w:firstLine="0" w:firstLineChars="0"/>
              <w:jc w:val="left"/>
              <w:rPr>
                <w:rFonts w:hint="eastAsia" w:ascii="宋体" w:hAnsi="宋体"/>
                <w:sz w:val="21"/>
                <w:szCs w:val="21"/>
              </w:rPr>
            </w:pPr>
            <w:r>
              <w:rPr>
                <w:rFonts w:hint="eastAsia" w:ascii="宋体" w:hAnsi="宋体"/>
                <w:sz w:val="21"/>
                <w:szCs w:val="21"/>
              </w:rPr>
              <w:t>技能目标：掌握成衣品牌项目策划流程；</w:t>
            </w:r>
          </w:p>
          <w:p w14:paraId="2C85A273">
            <w:pPr>
              <w:widowControl/>
              <w:spacing w:line="240" w:lineRule="auto"/>
              <w:ind w:firstLine="0" w:firstLineChars="0"/>
              <w:jc w:val="left"/>
              <w:rPr>
                <w:rFonts w:ascii="宋体" w:hAnsi="宋体" w:cs="宋体"/>
                <w:kern w:val="0"/>
              </w:rPr>
            </w:pPr>
            <w:r>
              <w:rPr>
                <w:rFonts w:hint="eastAsia" w:ascii="宋体" w:hAnsi="宋体"/>
                <w:sz w:val="21"/>
                <w:szCs w:val="21"/>
              </w:rPr>
              <w:t>素质养成目标：激发学生对品牌认知上的“自我唤醒</w:t>
            </w:r>
            <w:r>
              <w:rPr>
                <w:rFonts w:ascii="宋体" w:hAnsi="宋体"/>
                <w:sz w:val="21"/>
                <w:szCs w:val="21"/>
              </w:rPr>
              <w:t>”</w:t>
            </w:r>
            <w:r>
              <w:rPr>
                <w:rFonts w:hint="eastAsia" w:ascii="宋体" w:hAnsi="宋体"/>
                <w:sz w:val="21"/>
                <w:szCs w:val="21"/>
              </w:rPr>
              <w:t>。</w:t>
            </w:r>
          </w:p>
        </w:tc>
      </w:tr>
      <w:tr w14:paraId="4228CFAB">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trHeight w:val="402" w:hRule="atLeast"/>
          <w:jc w:val="center"/>
        </w:trPr>
        <w:tc>
          <w:tcPr>
            <w:tcW w:w="4860" w:type="dxa"/>
            <w:gridSpan w:val="2"/>
            <w:tcBorders>
              <w:top w:val="single" w:color="auto" w:sz="4" w:space="0"/>
              <w:left w:val="single" w:color="auto" w:sz="4" w:space="0"/>
              <w:bottom w:val="single" w:color="auto" w:sz="4" w:space="0"/>
              <w:right w:val="single" w:color="auto" w:sz="4" w:space="0"/>
            </w:tcBorders>
            <w:noWrap/>
            <w:vAlign w:val="center"/>
          </w:tcPr>
          <w:p w14:paraId="3A4977BF">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683" w:type="dxa"/>
            <w:gridSpan w:val="4"/>
            <w:tcBorders>
              <w:top w:val="nil"/>
              <w:left w:val="nil"/>
              <w:bottom w:val="single" w:color="auto" w:sz="4" w:space="0"/>
              <w:right w:val="single" w:color="auto" w:sz="4" w:space="0"/>
            </w:tcBorders>
            <w:noWrap/>
            <w:vAlign w:val="center"/>
          </w:tcPr>
          <w:p w14:paraId="667114AE">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228D94A2">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trHeight w:val="612" w:hRule="atLeast"/>
          <w:jc w:val="center"/>
        </w:trPr>
        <w:tc>
          <w:tcPr>
            <w:tcW w:w="4860" w:type="dxa"/>
            <w:gridSpan w:val="2"/>
            <w:vMerge w:val="restart"/>
            <w:tcBorders>
              <w:top w:val="single" w:color="auto" w:sz="4" w:space="0"/>
              <w:left w:val="single" w:color="auto" w:sz="4" w:space="0"/>
              <w:bottom w:val="single" w:color="auto" w:sz="4" w:space="0"/>
              <w:right w:val="single" w:color="auto" w:sz="4" w:space="0"/>
            </w:tcBorders>
            <w:noWrap w:val="0"/>
            <w:vAlign w:val="top"/>
          </w:tcPr>
          <w:p w14:paraId="04C147CE">
            <w:pPr>
              <w:widowControl/>
              <w:spacing w:line="240" w:lineRule="auto"/>
              <w:ind w:firstLine="0" w:firstLineChars="0"/>
              <w:jc w:val="left"/>
              <w:rPr>
                <w:rFonts w:hint="eastAsia" w:ascii="宋体" w:hAnsi="宋体"/>
                <w:sz w:val="21"/>
                <w:szCs w:val="21"/>
              </w:rPr>
            </w:pPr>
            <w:r>
              <w:rPr>
                <w:rFonts w:hint="eastAsia" w:ascii="宋体" w:hAnsi="宋体"/>
                <w:sz w:val="21"/>
                <w:szCs w:val="21"/>
              </w:rPr>
              <w:t>重点：</w:t>
            </w:r>
          </w:p>
          <w:p w14:paraId="58980703">
            <w:pPr>
              <w:widowControl/>
              <w:spacing w:line="240" w:lineRule="auto"/>
              <w:ind w:firstLine="0" w:firstLineChars="0"/>
              <w:jc w:val="left"/>
              <w:rPr>
                <w:rFonts w:hint="eastAsia" w:ascii="宋体" w:hAnsi="宋体"/>
                <w:sz w:val="21"/>
                <w:szCs w:val="21"/>
              </w:rPr>
            </w:pPr>
            <w:r>
              <w:rPr>
                <w:rFonts w:hint="eastAsia" w:ascii="宋体" w:hAnsi="宋体"/>
                <w:sz w:val="21"/>
                <w:szCs w:val="21"/>
              </w:rPr>
              <w:t>1、品牌的作用与本质；</w:t>
            </w:r>
          </w:p>
          <w:p w14:paraId="031CE53A">
            <w:pPr>
              <w:widowControl/>
              <w:spacing w:line="240" w:lineRule="auto"/>
              <w:ind w:firstLine="0" w:firstLineChars="0"/>
              <w:jc w:val="left"/>
              <w:rPr>
                <w:rFonts w:hint="eastAsia" w:ascii="宋体" w:hAnsi="宋体"/>
                <w:sz w:val="21"/>
                <w:szCs w:val="21"/>
              </w:rPr>
            </w:pPr>
            <w:r>
              <w:rPr>
                <w:rFonts w:hint="eastAsia" w:ascii="宋体" w:hAnsi="宋体"/>
                <w:sz w:val="21"/>
                <w:szCs w:val="21"/>
              </w:rPr>
              <w:t>2、成衣品牌项目策划流程讲解；</w:t>
            </w:r>
          </w:p>
          <w:p w14:paraId="79713AA2">
            <w:pPr>
              <w:widowControl/>
              <w:spacing w:line="240" w:lineRule="auto"/>
              <w:ind w:firstLine="0" w:firstLineChars="0"/>
              <w:jc w:val="left"/>
              <w:rPr>
                <w:rFonts w:hint="eastAsia" w:ascii="宋体" w:hAnsi="宋体"/>
                <w:sz w:val="21"/>
                <w:szCs w:val="21"/>
              </w:rPr>
            </w:pPr>
            <w:r>
              <w:rPr>
                <w:rFonts w:hint="eastAsia" w:ascii="宋体" w:hAnsi="宋体"/>
                <w:sz w:val="21"/>
                <w:szCs w:val="21"/>
              </w:rPr>
              <w:t>3、优秀案例分享，导入项目任务。</w:t>
            </w:r>
          </w:p>
          <w:p w14:paraId="358294A0">
            <w:pPr>
              <w:widowControl/>
              <w:spacing w:line="240" w:lineRule="auto"/>
              <w:ind w:firstLine="0" w:firstLineChars="0"/>
              <w:jc w:val="left"/>
              <w:rPr>
                <w:rFonts w:hint="eastAsia" w:ascii="宋体" w:hAnsi="宋体"/>
                <w:sz w:val="21"/>
                <w:szCs w:val="21"/>
              </w:rPr>
            </w:pPr>
          </w:p>
          <w:p w14:paraId="12B5E1AC">
            <w:pPr>
              <w:widowControl/>
              <w:spacing w:line="240" w:lineRule="auto"/>
              <w:ind w:firstLine="0" w:firstLineChars="0"/>
              <w:jc w:val="left"/>
              <w:rPr>
                <w:rFonts w:hint="eastAsia" w:ascii="宋体" w:hAnsi="宋体"/>
                <w:sz w:val="21"/>
                <w:szCs w:val="21"/>
              </w:rPr>
            </w:pPr>
            <w:r>
              <w:rPr>
                <w:rFonts w:hint="eastAsia" w:ascii="宋体" w:hAnsi="宋体"/>
                <w:sz w:val="21"/>
                <w:szCs w:val="21"/>
              </w:rPr>
              <w:t>难点：对成衣品牌构建的理解</w:t>
            </w:r>
          </w:p>
          <w:p w14:paraId="024E17FD">
            <w:pPr>
              <w:widowControl/>
              <w:spacing w:line="240" w:lineRule="auto"/>
              <w:ind w:firstLine="0" w:firstLineChars="0"/>
              <w:jc w:val="left"/>
              <w:rPr>
                <w:rFonts w:hint="eastAsia" w:ascii="宋体" w:hAnsi="宋体"/>
                <w:sz w:val="21"/>
                <w:szCs w:val="21"/>
              </w:rPr>
            </w:pPr>
          </w:p>
          <w:p w14:paraId="0166E5E5">
            <w:pPr>
              <w:widowControl/>
              <w:spacing w:line="240" w:lineRule="auto"/>
              <w:ind w:firstLine="0" w:firstLineChars="0"/>
              <w:jc w:val="left"/>
              <w:rPr>
                <w:rFonts w:hint="eastAsia" w:ascii="宋体" w:hAnsi="宋体"/>
                <w:sz w:val="21"/>
                <w:szCs w:val="21"/>
              </w:rPr>
            </w:pPr>
            <w:r>
              <w:rPr>
                <w:rFonts w:hint="eastAsia" w:ascii="宋体" w:hAnsi="宋体"/>
                <w:sz w:val="21"/>
                <w:szCs w:val="21"/>
              </w:rPr>
              <w:t>教学要求：</w:t>
            </w:r>
          </w:p>
          <w:p w14:paraId="32E2B15E">
            <w:pPr>
              <w:widowControl/>
              <w:spacing w:line="240" w:lineRule="auto"/>
              <w:ind w:firstLine="0" w:firstLineChars="0"/>
              <w:jc w:val="left"/>
              <w:rPr>
                <w:rFonts w:ascii="宋体" w:hAnsi="宋体" w:cs="宋体"/>
                <w:kern w:val="0"/>
              </w:rPr>
            </w:pPr>
            <w:r>
              <w:rPr>
                <w:rFonts w:hint="eastAsia" w:ascii="宋体" w:hAnsi="宋体"/>
                <w:sz w:val="21"/>
                <w:szCs w:val="21"/>
              </w:rPr>
              <w:t>学生要有《文案创作》、《服装史》《服装设计基础》的学习基础。</w:t>
            </w:r>
          </w:p>
        </w:tc>
        <w:tc>
          <w:tcPr>
            <w:tcW w:w="4683" w:type="dxa"/>
            <w:gridSpan w:val="4"/>
            <w:tcBorders>
              <w:top w:val="nil"/>
              <w:left w:val="nil"/>
              <w:bottom w:val="single" w:color="auto" w:sz="4" w:space="0"/>
              <w:right w:val="single" w:color="auto" w:sz="4" w:space="0"/>
            </w:tcBorders>
            <w:noWrap/>
            <w:vAlign w:val="center"/>
          </w:tcPr>
          <w:p w14:paraId="0AD658CA">
            <w:pPr>
              <w:widowControl/>
              <w:spacing w:line="240" w:lineRule="auto"/>
              <w:ind w:firstLine="0" w:firstLineChars="0"/>
              <w:jc w:val="left"/>
              <w:rPr>
                <w:rFonts w:hint="eastAsia" w:ascii="宋体" w:hAnsi="宋体" w:eastAsia="宋体" w:cs="宋体"/>
                <w:kern w:val="0"/>
                <w:lang w:val="en-US" w:eastAsia="zh-CN"/>
              </w:rPr>
            </w:pPr>
            <w:r>
              <w:rPr>
                <w:rFonts w:hint="eastAsia" w:ascii="宋体" w:hAnsi="宋体"/>
                <w:sz w:val="21"/>
                <w:szCs w:val="21"/>
              </w:rPr>
              <w:t>多媒体演示、</w:t>
            </w:r>
            <w:r>
              <w:rPr>
                <w:rFonts w:hint="eastAsia" w:ascii="宋体" w:hAnsi="宋体"/>
                <w:sz w:val="21"/>
                <w:szCs w:val="21"/>
                <w:lang w:val="en-US" w:eastAsia="zh-CN"/>
              </w:rPr>
              <w:t>案例分析</w:t>
            </w:r>
          </w:p>
        </w:tc>
      </w:tr>
      <w:tr w14:paraId="07321451">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trHeight w:val="402" w:hRule="atLeast"/>
          <w:jc w:val="center"/>
        </w:trPr>
        <w:tc>
          <w:tcPr>
            <w:tcW w:w="4860"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1FBC04E3">
            <w:pPr>
              <w:widowControl/>
              <w:spacing w:line="240" w:lineRule="auto"/>
              <w:ind w:firstLine="0" w:firstLineChars="0"/>
              <w:jc w:val="left"/>
              <w:rPr>
                <w:rFonts w:ascii="宋体" w:hAnsi="宋体" w:cs="宋体"/>
                <w:kern w:val="0"/>
              </w:rPr>
            </w:pPr>
          </w:p>
        </w:tc>
        <w:tc>
          <w:tcPr>
            <w:tcW w:w="4683" w:type="dxa"/>
            <w:gridSpan w:val="4"/>
            <w:tcBorders>
              <w:top w:val="nil"/>
              <w:left w:val="nil"/>
              <w:bottom w:val="single" w:color="auto" w:sz="4" w:space="0"/>
              <w:right w:val="single" w:color="auto" w:sz="4" w:space="0"/>
            </w:tcBorders>
            <w:noWrap/>
            <w:vAlign w:val="center"/>
          </w:tcPr>
          <w:p w14:paraId="7F5DD920">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2F595539">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trHeight w:val="570" w:hRule="atLeast"/>
          <w:jc w:val="center"/>
        </w:trPr>
        <w:tc>
          <w:tcPr>
            <w:tcW w:w="4860"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62924C26">
            <w:pPr>
              <w:widowControl/>
              <w:spacing w:line="240" w:lineRule="auto"/>
              <w:ind w:firstLine="0" w:firstLineChars="0"/>
              <w:jc w:val="left"/>
              <w:rPr>
                <w:rFonts w:ascii="宋体" w:hAnsi="宋体" w:cs="宋体"/>
                <w:kern w:val="0"/>
              </w:rPr>
            </w:pPr>
          </w:p>
        </w:tc>
        <w:tc>
          <w:tcPr>
            <w:tcW w:w="4683" w:type="dxa"/>
            <w:gridSpan w:val="4"/>
            <w:tcBorders>
              <w:top w:val="nil"/>
              <w:left w:val="nil"/>
              <w:bottom w:val="single" w:color="auto" w:sz="4" w:space="0"/>
              <w:right w:val="single" w:color="auto" w:sz="4" w:space="0"/>
            </w:tcBorders>
            <w:noWrap w:val="0"/>
            <w:vAlign w:val="center"/>
          </w:tcPr>
          <w:p w14:paraId="18865469">
            <w:pPr>
              <w:widowControl/>
              <w:spacing w:line="240" w:lineRule="auto"/>
              <w:ind w:firstLine="0" w:firstLineChars="0"/>
              <w:jc w:val="left"/>
              <w:rPr>
                <w:rFonts w:ascii="宋体" w:hAnsi="宋体" w:cs="宋体"/>
                <w:kern w:val="0"/>
              </w:rPr>
            </w:pPr>
            <w:r>
              <w:rPr>
                <w:rFonts w:hint="eastAsia" w:ascii="宋体" w:hAnsi="宋体" w:cs="宋体"/>
                <w:kern w:val="0"/>
                <w:sz w:val="21"/>
                <w:szCs w:val="21"/>
              </w:rPr>
              <w:t>一体化教室</w:t>
            </w:r>
          </w:p>
        </w:tc>
      </w:tr>
      <w:tr w14:paraId="65360567">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trHeight w:val="402" w:hRule="atLeast"/>
          <w:jc w:val="center"/>
        </w:trPr>
        <w:tc>
          <w:tcPr>
            <w:tcW w:w="4860"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15ED2A36">
            <w:pPr>
              <w:widowControl/>
              <w:spacing w:line="240" w:lineRule="auto"/>
              <w:ind w:firstLine="0" w:firstLineChars="0"/>
              <w:jc w:val="left"/>
              <w:rPr>
                <w:rFonts w:ascii="宋体" w:hAnsi="宋体" w:cs="宋体"/>
                <w:kern w:val="0"/>
              </w:rPr>
            </w:pPr>
          </w:p>
        </w:tc>
        <w:tc>
          <w:tcPr>
            <w:tcW w:w="4683" w:type="dxa"/>
            <w:gridSpan w:val="4"/>
            <w:tcBorders>
              <w:top w:val="nil"/>
              <w:left w:val="nil"/>
              <w:bottom w:val="single" w:color="auto" w:sz="4" w:space="0"/>
              <w:right w:val="single" w:color="auto" w:sz="4" w:space="0"/>
            </w:tcBorders>
            <w:noWrap/>
            <w:vAlign w:val="center"/>
          </w:tcPr>
          <w:p w14:paraId="175C3C02">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01612594">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trHeight w:val="799" w:hRule="atLeast"/>
          <w:jc w:val="center"/>
        </w:trPr>
        <w:tc>
          <w:tcPr>
            <w:tcW w:w="4860"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6400E283">
            <w:pPr>
              <w:widowControl/>
              <w:spacing w:line="240" w:lineRule="auto"/>
              <w:ind w:firstLine="0" w:firstLineChars="0"/>
              <w:jc w:val="left"/>
              <w:rPr>
                <w:rFonts w:ascii="宋体" w:hAnsi="宋体" w:cs="宋体"/>
                <w:kern w:val="0"/>
              </w:rPr>
            </w:pPr>
          </w:p>
        </w:tc>
        <w:tc>
          <w:tcPr>
            <w:tcW w:w="4683" w:type="dxa"/>
            <w:gridSpan w:val="4"/>
            <w:tcBorders>
              <w:top w:val="single" w:color="auto" w:sz="4" w:space="0"/>
              <w:left w:val="nil"/>
              <w:bottom w:val="single" w:color="auto" w:sz="4" w:space="0"/>
              <w:right w:val="single" w:color="auto" w:sz="4" w:space="0"/>
            </w:tcBorders>
            <w:noWrap/>
            <w:vAlign w:val="center"/>
          </w:tcPr>
          <w:p w14:paraId="780D1433">
            <w:pPr>
              <w:widowControl/>
              <w:spacing w:line="240" w:lineRule="auto"/>
              <w:ind w:firstLine="0" w:firstLineChars="0"/>
              <w:jc w:val="left"/>
              <w:rPr>
                <w:rFonts w:ascii="宋体" w:hAnsi="宋体" w:cs="宋体"/>
                <w:kern w:val="0"/>
              </w:rPr>
            </w:pPr>
            <w:r>
              <w:rPr>
                <w:rFonts w:hint="eastAsia" w:ascii="宋体" w:hAnsi="宋体" w:cs="宋体"/>
                <w:sz w:val="21"/>
                <w:szCs w:val="21"/>
              </w:rPr>
              <w:t>《服装项目产品设计》、《品牌策划与推广》</w:t>
            </w:r>
          </w:p>
        </w:tc>
      </w:tr>
      <w:tr w14:paraId="5C675F85">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trHeight w:val="799" w:hRule="atLeast"/>
          <w:jc w:val="center"/>
        </w:trPr>
        <w:tc>
          <w:tcPr>
            <w:tcW w:w="4860"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67AF9BFB">
            <w:pPr>
              <w:widowControl/>
              <w:spacing w:line="240" w:lineRule="auto"/>
              <w:ind w:firstLine="0" w:firstLineChars="0"/>
              <w:jc w:val="left"/>
              <w:rPr>
                <w:rFonts w:ascii="宋体" w:hAnsi="宋体" w:cs="宋体"/>
                <w:kern w:val="0"/>
              </w:rPr>
            </w:pPr>
          </w:p>
        </w:tc>
        <w:tc>
          <w:tcPr>
            <w:tcW w:w="4683" w:type="dxa"/>
            <w:gridSpan w:val="4"/>
            <w:tcBorders>
              <w:top w:val="nil"/>
              <w:left w:val="nil"/>
              <w:bottom w:val="single" w:color="auto" w:sz="4" w:space="0"/>
              <w:right w:val="single" w:color="auto" w:sz="4" w:space="0"/>
            </w:tcBorders>
            <w:noWrap/>
            <w:vAlign w:val="center"/>
          </w:tcPr>
          <w:p w14:paraId="4B76F9B8">
            <w:pPr>
              <w:widowControl/>
              <w:numPr>
                <w:ilvl w:val="0"/>
                <w:numId w:val="1"/>
              </w:numPr>
              <w:spacing w:line="240" w:lineRule="auto"/>
              <w:ind w:firstLine="0" w:firstLineChars="0"/>
              <w:jc w:val="left"/>
              <w:rPr>
                <w:rFonts w:hint="eastAsia" w:ascii="宋体" w:hAnsi="宋体" w:cs="宋体"/>
                <w:color w:val="000000"/>
                <w:kern w:val="0"/>
                <w:sz w:val="21"/>
                <w:szCs w:val="21"/>
              </w:rPr>
            </w:pPr>
            <w:r>
              <w:rPr>
                <w:rFonts w:hint="eastAsia" w:ascii="宋体" w:hAnsi="宋体" w:cs="宋体"/>
                <w:color w:val="000000"/>
                <w:kern w:val="0"/>
                <w:sz w:val="21"/>
                <w:szCs w:val="21"/>
              </w:rPr>
              <w:t>关注奢侈品牌的行业资讯与动态，</w:t>
            </w:r>
          </w:p>
          <w:p w14:paraId="2A0A1E1C">
            <w:pPr>
              <w:widowControl/>
              <w:numPr>
                <w:ilvl w:val="0"/>
                <w:numId w:val="1"/>
              </w:numPr>
              <w:spacing w:line="240" w:lineRule="auto"/>
              <w:ind w:firstLine="0" w:firstLineChars="0"/>
              <w:jc w:val="left"/>
              <w:rPr>
                <w:rFonts w:hint="eastAsia" w:ascii="宋体" w:hAnsi="宋体" w:cs="宋体"/>
                <w:color w:val="000000"/>
                <w:kern w:val="0"/>
                <w:sz w:val="21"/>
                <w:szCs w:val="21"/>
              </w:rPr>
            </w:pPr>
            <w:r>
              <w:rPr>
                <w:rFonts w:hint="eastAsia" w:ascii="宋体" w:hAnsi="宋体" w:cs="宋体"/>
                <w:color w:val="000000"/>
                <w:kern w:val="0"/>
                <w:sz w:val="21"/>
                <w:szCs w:val="21"/>
              </w:rPr>
              <w:t>引导学生对优秀项目案例的解读。</w:t>
            </w:r>
          </w:p>
        </w:tc>
      </w:tr>
      <w:tr w14:paraId="385A9624">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trHeight w:val="402" w:hRule="atLeast"/>
          <w:jc w:val="center"/>
        </w:trPr>
        <w:tc>
          <w:tcPr>
            <w:tcW w:w="4860" w:type="dxa"/>
            <w:gridSpan w:val="2"/>
            <w:tcBorders>
              <w:top w:val="single" w:color="auto" w:sz="4" w:space="0"/>
              <w:left w:val="single" w:color="auto" w:sz="4" w:space="0"/>
              <w:bottom w:val="single" w:color="auto" w:sz="4" w:space="0"/>
              <w:right w:val="single" w:color="auto" w:sz="4" w:space="0"/>
            </w:tcBorders>
            <w:noWrap/>
            <w:vAlign w:val="center"/>
          </w:tcPr>
          <w:p w14:paraId="3AFFF684">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683" w:type="dxa"/>
            <w:gridSpan w:val="4"/>
            <w:tcBorders>
              <w:top w:val="single" w:color="auto" w:sz="4" w:space="0"/>
              <w:left w:val="nil"/>
              <w:bottom w:val="single" w:color="auto" w:sz="4" w:space="0"/>
              <w:right w:val="single" w:color="auto" w:sz="4" w:space="0"/>
            </w:tcBorders>
            <w:noWrap/>
            <w:vAlign w:val="center"/>
          </w:tcPr>
          <w:p w14:paraId="1B2314C3">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50E2796B">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trHeight w:val="570" w:hRule="atLeast"/>
          <w:jc w:val="center"/>
        </w:trPr>
        <w:tc>
          <w:tcPr>
            <w:tcW w:w="4860" w:type="dxa"/>
            <w:gridSpan w:val="2"/>
            <w:tcBorders>
              <w:top w:val="single" w:color="auto" w:sz="4" w:space="0"/>
              <w:left w:val="single" w:color="auto" w:sz="4" w:space="0"/>
              <w:bottom w:val="single" w:color="auto" w:sz="4" w:space="0"/>
              <w:right w:val="single" w:color="auto" w:sz="4" w:space="0"/>
            </w:tcBorders>
            <w:noWrap/>
            <w:vAlign w:val="center"/>
          </w:tcPr>
          <w:p w14:paraId="2DB8EC29">
            <w:pPr>
              <w:widowControl/>
              <w:spacing w:line="240" w:lineRule="auto"/>
              <w:ind w:firstLine="0" w:firstLineChars="0"/>
              <w:jc w:val="left"/>
              <w:rPr>
                <w:rFonts w:ascii="宋体" w:hAnsi="宋体" w:cs="宋体"/>
                <w:kern w:val="0"/>
              </w:rPr>
            </w:pPr>
            <w:r>
              <w:rPr>
                <w:rFonts w:hint="eastAsia" w:ascii="宋体" w:hAnsi="宋体" w:cs="宋体"/>
                <w:kern w:val="0"/>
                <w:sz w:val="21"/>
                <w:szCs w:val="21"/>
              </w:rPr>
              <w:t>平时练习与综合练习相结合，个人能力与集体评价相结合。</w:t>
            </w:r>
          </w:p>
        </w:tc>
        <w:tc>
          <w:tcPr>
            <w:tcW w:w="4683" w:type="dxa"/>
            <w:gridSpan w:val="4"/>
            <w:tcBorders>
              <w:top w:val="single" w:color="auto" w:sz="4" w:space="0"/>
              <w:left w:val="nil"/>
              <w:bottom w:val="single" w:color="auto" w:sz="4" w:space="0"/>
              <w:right w:val="single" w:color="auto" w:sz="4" w:space="0"/>
            </w:tcBorders>
            <w:noWrap/>
            <w:vAlign w:val="center"/>
          </w:tcPr>
          <w:p w14:paraId="4E4850F8">
            <w:pPr>
              <w:widowControl/>
              <w:spacing w:line="240" w:lineRule="auto"/>
              <w:ind w:firstLine="0" w:firstLineChars="0"/>
              <w:jc w:val="left"/>
              <w:rPr>
                <w:rFonts w:hint="eastAsia" w:ascii="宋体" w:hAnsi="宋体" w:cs="宋体"/>
                <w:kern w:val="0"/>
                <w:sz w:val="21"/>
                <w:szCs w:val="21"/>
              </w:rPr>
            </w:pPr>
            <w:r>
              <w:rPr>
                <w:rFonts w:hint="eastAsia" w:ascii="宋体" w:hAnsi="宋体" w:cs="宋体"/>
                <w:kern w:val="0"/>
                <w:sz w:val="21"/>
                <w:szCs w:val="21"/>
              </w:rPr>
              <w:t>平时练习占 40 %、综合练习占40 %</w:t>
            </w:r>
          </w:p>
          <w:p w14:paraId="5823D99E">
            <w:pPr>
              <w:widowControl/>
              <w:spacing w:line="240" w:lineRule="auto"/>
              <w:ind w:firstLine="0" w:firstLineChars="0"/>
              <w:jc w:val="left"/>
              <w:rPr>
                <w:rFonts w:ascii="宋体" w:hAnsi="宋体" w:cs="宋体"/>
                <w:kern w:val="0"/>
              </w:rPr>
            </w:pPr>
            <w:r>
              <w:rPr>
                <w:rFonts w:hint="eastAsia" w:ascii="宋体" w:hAnsi="宋体" w:cs="宋体"/>
                <w:kern w:val="0"/>
                <w:sz w:val="21"/>
                <w:szCs w:val="21"/>
              </w:rPr>
              <w:t>集体评价占 20 %</w:t>
            </w:r>
          </w:p>
        </w:tc>
      </w:tr>
    </w:tbl>
    <w:p w14:paraId="2C19715C">
      <w:pPr>
        <w:pStyle w:val="3"/>
        <w:spacing w:before="156" w:after="156"/>
        <w:ind w:firstLine="489" w:firstLineChars="174"/>
        <w:rPr>
          <w:rFonts w:hint="eastAsia"/>
        </w:rPr>
      </w:pPr>
    </w:p>
    <w:tbl>
      <w:tblPr>
        <w:tblStyle w:val="12"/>
        <w:tblW w:w="9555" w:type="dxa"/>
        <w:tblInd w:w="-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1420"/>
        <w:gridCol w:w="1965"/>
        <w:gridCol w:w="1477"/>
        <w:gridCol w:w="1083"/>
        <w:gridCol w:w="1778"/>
      </w:tblGrid>
      <w:tr w14:paraId="7BEAA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2" w:type="dxa"/>
            <w:gridSpan w:val="2"/>
            <w:noWrap w:val="0"/>
            <w:vAlign w:val="top"/>
          </w:tcPr>
          <w:p w14:paraId="3F4CC60F">
            <w:pPr>
              <w:pStyle w:val="6"/>
              <w:spacing w:before="0" w:beforeAutospacing="0" w:after="0" w:afterAutospacing="0" w:line="360" w:lineRule="auto"/>
              <w:jc w:val="both"/>
              <w:rPr>
                <w:rFonts w:hint="eastAsia"/>
                <w:kern w:val="2"/>
                <w:position w:val="6"/>
                <w:sz w:val="21"/>
                <w:szCs w:val="21"/>
              </w:rPr>
            </w:pPr>
            <w:r>
              <w:rPr>
                <w:rFonts w:hint="eastAsia"/>
                <w:kern w:val="2"/>
                <w:sz w:val="21"/>
                <w:szCs w:val="21"/>
              </w:rPr>
              <w:t>模块（或工作情境）名称</w:t>
            </w:r>
          </w:p>
        </w:tc>
        <w:tc>
          <w:tcPr>
            <w:tcW w:w="6303" w:type="dxa"/>
            <w:gridSpan w:val="4"/>
            <w:noWrap w:val="0"/>
            <w:vAlign w:val="top"/>
          </w:tcPr>
          <w:p w14:paraId="35ADEAE5">
            <w:pPr>
              <w:widowControl/>
              <w:ind w:firstLine="0" w:firstLineChars="0"/>
              <w:jc w:val="left"/>
              <w:rPr>
                <w:rFonts w:hint="eastAsia" w:ascii="宋体" w:hAnsi="宋体" w:eastAsia="宋体" w:cs="宋体"/>
                <w:position w:val="6"/>
                <w:sz w:val="21"/>
                <w:szCs w:val="21"/>
                <w:lang w:eastAsia="zh-CN"/>
              </w:rPr>
            </w:pPr>
            <w:r>
              <w:rPr>
                <w:rFonts w:hint="eastAsia" w:ascii="宋体" w:hAnsi="宋体" w:cs="宋体"/>
                <w:sz w:val="21"/>
                <w:szCs w:val="21"/>
              </w:rPr>
              <w:t>模块二：品牌定位</w:t>
            </w:r>
            <w:r>
              <w:rPr>
                <w:rFonts w:hint="eastAsia" w:ascii="宋体" w:hAnsi="宋体" w:cs="宋体"/>
                <w:sz w:val="21"/>
                <w:szCs w:val="21"/>
                <w:lang w:eastAsia="zh-CN"/>
              </w:rPr>
              <w:t>（</w:t>
            </w:r>
            <w:r>
              <w:rPr>
                <w:rFonts w:hint="eastAsia" w:ascii="宋体" w:hAnsi="宋体" w:cs="宋体"/>
                <w:sz w:val="21"/>
                <w:szCs w:val="21"/>
                <w:lang w:val="en-US" w:eastAsia="zh-CN"/>
              </w:rPr>
              <w:t>项目立项</w:t>
            </w:r>
            <w:r>
              <w:rPr>
                <w:rFonts w:hint="eastAsia" w:ascii="宋体" w:hAnsi="宋体" w:cs="宋体"/>
                <w:sz w:val="21"/>
                <w:szCs w:val="21"/>
                <w:lang w:eastAsia="zh-CN"/>
              </w:rPr>
              <w:t>）</w:t>
            </w:r>
          </w:p>
        </w:tc>
      </w:tr>
      <w:tr w14:paraId="6FD3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32" w:type="dxa"/>
            <w:noWrap w:val="0"/>
            <w:vAlign w:val="top"/>
          </w:tcPr>
          <w:p w14:paraId="004B2616">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项目01</w:t>
            </w:r>
          </w:p>
        </w:tc>
        <w:tc>
          <w:tcPr>
            <w:tcW w:w="3385" w:type="dxa"/>
            <w:gridSpan w:val="2"/>
            <w:noWrap w:val="0"/>
            <w:vAlign w:val="center"/>
          </w:tcPr>
          <w:p w14:paraId="39DD4B23">
            <w:pPr>
              <w:ind w:firstLine="0" w:firstLineChars="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成衣品牌的现状分析</w:t>
            </w:r>
          </w:p>
        </w:tc>
        <w:tc>
          <w:tcPr>
            <w:tcW w:w="1477" w:type="dxa"/>
            <w:vMerge w:val="restart"/>
            <w:noWrap w:val="0"/>
            <w:vAlign w:val="center"/>
          </w:tcPr>
          <w:p w14:paraId="3D5ABFD3">
            <w:pPr>
              <w:pStyle w:val="6"/>
              <w:spacing w:before="0" w:beforeAutospacing="0" w:after="0" w:afterAutospacing="0" w:line="360" w:lineRule="auto"/>
              <w:jc w:val="center"/>
              <w:rPr>
                <w:rFonts w:hint="eastAsia" w:cs="Times New Roman"/>
                <w:kern w:val="2"/>
                <w:sz w:val="21"/>
                <w:szCs w:val="21"/>
              </w:rPr>
            </w:pPr>
            <w:r>
              <w:rPr>
                <w:rFonts w:hint="eastAsia" w:cs="Times New Roman"/>
                <w:kern w:val="2"/>
                <w:sz w:val="21"/>
                <w:szCs w:val="21"/>
              </w:rPr>
              <w:t>学时</w:t>
            </w:r>
          </w:p>
        </w:tc>
        <w:tc>
          <w:tcPr>
            <w:tcW w:w="1083" w:type="dxa"/>
            <w:vMerge w:val="restart"/>
            <w:noWrap w:val="0"/>
            <w:vAlign w:val="center"/>
          </w:tcPr>
          <w:p w14:paraId="7681B195">
            <w:pPr>
              <w:pStyle w:val="6"/>
              <w:spacing w:before="0" w:beforeAutospacing="0" w:after="0" w:afterAutospacing="0" w:line="360" w:lineRule="auto"/>
              <w:jc w:val="center"/>
              <w:rPr>
                <w:rFonts w:cs="Times New Roman"/>
                <w:kern w:val="2"/>
                <w:sz w:val="21"/>
                <w:szCs w:val="21"/>
              </w:rPr>
            </w:pPr>
            <w:r>
              <w:rPr>
                <w:rFonts w:hint="eastAsia" w:cs="Times New Roman"/>
                <w:kern w:val="2"/>
                <w:sz w:val="21"/>
                <w:szCs w:val="21"/>
              </w:rPr>
              <w:t>理论</w:t>
            </w:r>
          </w:p>
        </w:tc>
        <w:tc>
          <w:tcPr>
            <w:tcW w:w="1778" w:type="dxa"/>
            <w:vMerge w:val="restart"/>
            <w:noWrap w:val="0"/>
            <w:vAlign w:val="center"/>
          </w:tcPr>
          <w:p w14:paraId="26411F24">
            <w:pPr>
              <w:pStyle w:val="6"/>
              <w:spacing w:before="0" w:beforeAutospacing="0" w:after="0" w:afterAutospacing="0" w:line="360" w:lineRule="auto"/>
              <w:jc w:val="center"/>
              <w:rPr>
                <w:rFonts w:hint="eastAsia" w:eastAsia="宋体" w:cs="Times New Roman"/>
                <w:kern w:val="2"/>
                <w:sz w:val="21"/>
                <w:szCs w:val="21"/>
                <w:lang w:val="en-US" w:eastAsia="zh-CN"/>
              </w:rPr>
            </w:pPr>
            <w:r>
              <w:rPr>
                <w:rFonts w:hint="eastAsia" w:cs="Times New Roman"/>
                <w:kern w:val="2"/>
                <w:sz w:val="21"/>
                <w:szCs w:val="21"/>
                <w:lang w:val="en-US" w:eastAsia="zh-CN"/>
              </w:rPr>
              <w:t>8</w:t>
            </w:r>
          </w:p>
        </w:tc>
      </w:tr>
      <w:tr w14:paraId="2A1E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32" w:type="dxa"/>
            <w:noWrap w:val="0"/>
            <w:vAlign w:val="top"/>
          </w:tcPr>
          <w:p w14:paraId="0C34E8CB">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项目02</w:t>
            </w:r>
          </w:p>
        </w:tc>
        <w:tc>
          <w:tcPr>
            <w:tcW w:w="3385" w:type="dxa"/>
            <w:gridSpan w:val="2"/>
            <w:noWrap w:val="0"/>
            <w:vAlign w:val="center"/>
          </w:tcPr>
          <w:p w14:paraId="55D59C43">
            <w:pPr>
              <w:ind w:firstLine="0" w:firstLineChars="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成衣品牌定位及命名</w:t>
            </w:r>
          </w:p>
        </w:tc>
        <w:tc>
          <w:tcPr>
            <w:tcW w:w="1477" w:type="dxa"/>
            <w:vMerge w:val="continue"/>
            <w:noWrap w:val="0"/>
            <w:vAlign w:val="top"/>
          </w:tcPr>
          <w:p w14:paraId="517469C1">
            <w:pPr>
              <w:pStyle w:val="6"/>
              <w:spacing w:before="0" w:beforeAutospacing="0" w:after="0" w:afterAutospacing="0" w:line="360" w:lineRule="auto"/>
              <w:jc w:val="center"/>
              <w:rPr>
                <w:rFonts w:hint="eastAsia"/>
                <w:kern w:val="2"/>
                <w:sz w:val="21"/>
                <w:szCs w:val="21"/>
              </w:rPr>
            </w:pPr>
          </w:p>
        </w:tc>
        <w:tc>
          <w:tcPr>
            <w:tcW w:w="1083" w:type="dxa"/>
            <w:vMerge w:val="continue"/>
            <w:noWrap w:val="0"/>
            <w:vAlign w:val="center"/>
          </w:tcPr>
          <w:p w14:paraId="5A94C089">
            <w:pPr>
              <w:pStyle w:val="6"/>
              <w:spacing w:before="0" w:beforeAutospacing="0" w:after="0" w:afterAutospacing="0" w:line="360" w:lineRule="auto"/>
              <w:jc w:val="center"/>
              <w:rPr>
                <w:rFonts w:hint="eastAsia"/>
                <w:kern w:val="2"/>
                <w:sz w:val="21"/>
                <w:szCs w:val="21"/>
              </w:rPr>
            </w:pPr>
          </w:p>
        </w:tc>
        <w:tc>
          <w:tcPr>
            <w:tcW w:w="1778" w:type="dxa"/>
            <w:vMerge w:val="continue"/>
            <w:noWrap w:val="0"/>
            <w:vAlign w:val="center"/>
          </w:tcPr>
          <w:p w14:paraId="2A1F3E73">
            <w:pPr>
              <w:pStyle w:val="6"/>
              <w:spacing w:before="0" w:beforeAutospacing="0" w:after="0" w:afterAutospacing="0" w:line="360" w:lineRule="auto"/>
              <w:jc w:val="center"/>
              <w:rPr>
                <w:rFonts w:hint="eastAsia"/>
                <w:kern w:val="2"/>
                <w:sz w:val="21"/>
                <w:szCs w:val="21"/>
              </w:rPr>
            </w:pPr>
          </w:p>
        </w:tc>
      </w:tr>
      <w:tr w14:paraId="17CF2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32" w:type="dxa"/>
            <w:noWrap w:val="0"/>
            <w:vAlign w:val="top"/>
          </w:tcPr>
          <w:p w14:paraId="57ADD6F0">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项目03</w:t>
            </w:r>
          </w:p>
        </w:tc>
        <w:tc>
          <w:tcPr>
            <w:tcW w:w="3385" w:type="dxa"/>
            <w:gridSpan w:val="2"/>
            <w:noWrap w:val="0"/>
            <w:vAlign w:val="center"/>
          </w:tcPr>
          <w:p w14:paraId="63CE2B77">
            <w:pPr>
              <w:ind w:firstLine="0" w:firstLineChars="0"/>
              <w:jc w:val="left"/>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成衣品牌灵感版创作</w:t>
            </w:r>
          </w:p>
        </w:tc>
        <w:tc>
          <w:tcPr>
            <w:tcW w:w="1477" w:type="dxa"/>
            <w:vMerge w:val="continue"/>
            <w:noWrap w:val="0"/>
            <w:vAlign w:val="top"/>
          </w:tcPr>
          <w:p w14:paraId="7FC1F269">
            <w:pPr>
              <w:pStyle w:val="6"/>
              <w:spacing w:before="0" w:beforeAutospacing="0" w:after="0" w:afterAutospacing="0" w:line="360" w:lineRule="auto"/>
              <w:jc w:val="center"/>
              <w:rPr>
                <w:rFonts w:hint="eastAsia"/>
                <w:kern w:val="2"/>
                <w:sz w:val="21"/>
                <w:szCs w:val="21"/>
              </w:rPr>
            </w:pPr>
          </w:p>
        </w:tc>
        <w:tc>
          <w:tcPr>
            <w:tcW w:w="1083" w:type="dxa"/>
            <w:vMerge w:val="restart"/>
            <w:noWrap w:val="0"/>
            <w:vAlign w:val="center"/>
          </w:tcPr>
          <w:p w14:paraId="1E43F1F2">
            <w:pPr>
              <w:pStyle w:val="6"/>
              <w:spacing w:before="0" w:beforeAutospacing="0" w:after="0" w:afterAutospacing="0" w:line="360" w:lineRule="auto"/>
              <w:jc w:val="center"/>
              <w:rPr>
                <w:rFonts w:hint="default" w:eastAsia="宋体"/>
                <w:kern w:val="2"/>
                <w:sz w:val="21"/>
                <w:szCs w:val="21"/>
                <w:lang w:val="en-US" w:eastAsia="zh-CN"/>
              </w:rPr>
            </w:pPr>
            <w:r>
              <w:rPr>
                <w:rFonts w:hint="eastAsia"/>
                <w:kern w:val="2"/>
                <w:sz w:val="21"/>
                <w:szCs w:val="21"/>
                <w:lang w:val="en-US" w:eastAsia="zh-CN"/>
              </w:rPr>
              <w:t>实践</w:t>
            </w:r>
          </w:p>
        </w:tc>
        <w:tc>
          <w:tcPr>
            <w:tcW w:w="1778" w:type="dxa"/>
            <w:vMerge w:val="restart"/>
            <w:noWrap w:val="0"/>
            <w:vAlign w:val="center"/>
          </w:tcPr>
          <w:p w14:paraId="1C3EAE1A">
            <w:pPr>
              <w:pStyle w:val="6"/>
              <w:spacing w:before="0" w:beforeAutospacing="0" w:after="0" w:afterAutospacing="0" w:line="360" w:lineRule="auto"/>
              <w:jc w:val="center"/>
              <w:rPr>
                <w:rFonts w:hint="default" w:eastAsia="宋体"/>
                <w:kern w:val="2"/>
                <w:sz w:val="21"/>
                <w:szCs w:val="21"/>
                <w:lang w:val="en-US" w:eastAsia="zh-CN"/>
              </w:rPr>
            </w:pPr>
            <w:r>
              <w:rPr>
                <w:rFonts w:hint="eastAsia"/>
                <w:kern w:val="2"/>
                <w:sz w:val="21"/>
                <w:szCs w:val="21"/>
                <w:lang w:val="en-US" w:eastAsia="zh-CN"/>
              </w:rPr>
              <w:t>12</w:t>
            </w:r>
          </w:p>
        </w:tc>
      </w:tr>
      <w:tr w14:paraId="722BA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32" w:type="dxa"/>
            <w:noWrap w:val="0"/>
            <w:vAlign w:val="top"/>
          </w:tcPr>
          <w:p w14:paraId="79C1506A">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项目04</w:t>
            </w:r>
          </w:p>
        </w:tc>
        <w:tc>
          <w:tcPr>
            <w:tcW w:w="3385" w:type="dxa"/>
            <w:gridSpan w:val="2"/>
            <w:noWrap w:val="0"/>
            <w:vAlign w:val="center"/>
          </w:tcPr>
          <w:p w14:paraId="014ECF88">
            <w:pPr>
              <w:ind w:firstLine="0" w:firstLineChars="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成衣品牌故事写作</w:t>
            </w:r>
          </w:p>
        </w:tc>
        <w:tc>
          <w:tcPr>
            <w:tcW w:w="1477" w:type="dxa"/>
            <w:vMerge w:val="continue"/>
            <w:noWrap w:val="0"/>
            <w:vAlign w:val="top"/>
          </w:tcPr>
          <w:p w14:paraId="25CA2B14">
            <w:pPr>
              <w:pStyle w:val="6"/>
              <w:spacing w:before="0" w:beforeAutospacing="0" w:after="0" w:afterAutospacing="0" w:line="360" w:lineRule="auto"/>
              <w:jc w:val="center"/>
              <w:rPr>
                <w:rFonts w:hint="eastAsia"/>
                <w:kern w:val="2"/>
                <w:sz w:val="21"/>
                <w:szCs w:val="21"/>
              </w:rPr>
            </w:pPr>
          </w:p>
        </w:tc>
        <w:tc>
          <w:tcPr>
            <w:tcW w:w="1083" w:type="dxa"/>
            <w:vMerge w:val="continue"/>
            <w:noWrap w:val="0"/>
            <w:vAlign w:val="center"/>
          </w:tcPr>
          <w:p w14:paraId="308A2062">
            <w:pPr>
              <w:pStyle w:val="6"/>
              <w:spacing w:before="0" w:beforeAutospacing="0" w:after="0" w:afterAutospacing="0" w:line="360" w:lineRule="auto"/>
              <w:jc w:val="center"/>
              <w:rPr>
                <w:rFonts w:hint="eastAsia"/>
                <w:kern w:val="2"/>
                <w:sz w:val="21"/>
                <w:szCs w:val="21"/>
              </w:rPr>
            </w:pPr>
          </w:p>
        </w:tc>
        <w:tc>
          <w:tcPr>
            <w:tcW w:w="1778" w:type="dxa"/>
            <w:vMerge w:val="continue"/>
            <w:noWrap w:val="0"/>
            <w:vAlign w:val="center"/>
          </w:tcPr>
          <w:p w14:paraId="3E0D5CE5">
            <w:pPr>
              <w:pStyle w:val="6"/>
              <w:spacing w:before="0" w:beforeAutospacing="0" w:after="0" w:afterAutospacing="0" w:line="360" w:lineRule="auto"/>
              <w:jc w:val="center"/>
              <w:rPr>
                <w:rFonts w:hint="eastAsia"/>
                <w:kern w:val="2"/>
                <w:sz w:val="21"/>
                <w:szCs w:val="21"/>
              </w:rPr>
            </w:pPr>
          </w:p>
        </w:tc>
      </w:tr>
      <w:tr w14:paraId="2958F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32" w:type="dxa"/>
            <w:noWrap w:val="0"/>
            <w:vAlign w:val="top"/>
          </w:tcPr>
          <w:p w14:paraId="3727616B">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项目05</w:t>
            </w:r>
          </w:p>
        </w:tc>
        <w:tc>
          <w:tcPr>
            <w:tcW w:w="3385" w:type="dxa"/>
            <w:gridSpan w:val="2"/>
            <w:noWrap w:val="0"/>
            <w:vAlign w:val="center"/>
          </w:tcPr>
          <w:p w14:paraId="14224B76">
            <w:pPr>
              <w:ind w:firstLine="0" w:firstLineChars="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成衣品牌故事广告语创作</w:t>
            </w:r>
          </w:p>
        </w:tc>
        <w:tc>
          <w:tcPr>
            <w:tcW w:w="1477" w:type="dxa"/>
            <w:vMerge w:val="continue"/>
            <w:noWrap w:val="0"/>
            <w:vAlign w:val="top"/>
          </w:tcPr>
          <w:p w14:paraId="1D1FFEB0">
            <w:pPr>
              <w:pStyle w:val="6"/>
              <w:spacing w:before="0" w:beforeAutospacing="0" w:after="0" w:afterAutospacing="0" w:line="360" w:lineRule="auto"/>
              <w:jc w:val="center"/>
              <w:rPr>
                <w:rFonts w:hint="eastAsia"/>
                <w:kern w:val="2"/>
                <w:sz w:val="21"/>
                <w:szCs w:val="21"/>
              </w:rPr>
            </w:pPr>
          </w:p>
        </w:tc>
        <w:tc>
          <w:tcPr>
            <w:tcW w:w="1083" w:type="dxa"/>
            <w:vMerge w:val="restart"/>
            <w:noWrap w:val="0"/>
            <w:vAlign w:val="center"/>
          </w:tcPr>
          <w:p w14:paraId="1B3A2742">
            <w:pPr>
              <w:pStyle w:val="6"/>
              <w:spacing w:before="0" w:beforeAutospacing="0" w:after="0" w:afterAutospacing="0" w:line="360" w:lineRule="auto"/>
              <w:jc w:val="center"/>
              <w:rPr>
                <w:rFonts w:hint="eastAsia" w:eastAsia="宋体"/>
                <w:kern w:val="2"/>
                <w:sz w:val="21"/>
                <w:szCs w:val="21"/>
                <w:lang w:val="en-US" w:eastAsia="zh-CN"/>
              </w:rPr>
            </w:pPr>
            <w:r>
              <w:rPr>
                <w:rFonts w:hint="eastAsia"/>
                <w:kern w:val="2"/>
                <w:sz w:val="21"/>
                <w:szCs w:val="21"/>
                <w:lang w:val="en-US" w:eastAsia="zh-CN"/>
              </w:rPr>
              <w:t>一体化</w:t>
            </w:r>
          </w:p>
        </w:tc>
        <w:tc>
          <w:tcPr>
            <w:tcW w:w="1778" w:type="dxa"/>
            <w:vMerge w:val="restart"/>
            <w:noWrap w:val="0"/>
            <w:vAlign w:val="center"/>
          </w:tcPr>
          <w:p w14:paraId="50BC8996">
            <w:pPr>
              <w:pStyle w:val="6"/>
              <w:spacing w:before="0" w:beforeAutospacing="0" w:after="0" w:afterAutospacing="0" w:line="360" w:lineRule="auto"/>
              <w:jc w:val="center"/>
              <w:rPr>
                <w:rFonts w:hint="eastAsia"/>
                <w:kern w:val="2"/>
                <w:sz w:val="21"/>
                <w:szCs w:val="21"/>
              </w:rPr>
            </w:pPr>
          </w:p>
        </w:tc>
      </w:tr>
      <w:tr w14:paraId="0BB59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32" w:type="dxa"/>
            <w:noWrap w:val="0"/>
            <w:vAlign w:val="top"/>
          </w:tcPr>
          <w:p w14:paraId="5958D67E">
            <w:pPr>
              <w:pStyle w:val="6"/>
              <w:spacing w:before="0" w:beforeAutospacing="0" w:after="0" w:afterAutospacing="0" w:line="360" w:lineRule="auto"/>
              <w:jc w:val="both"/>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项目06</w:t>
            </w:r>
          </w:p>
        </w:tc>
        <w:tc>
          <w:tcPr>
            <w:tcW w:w="3385" w:type="dxa"/>
            <w:gridSpan w:val="2"/>
            <w:noWrap w:val="0"/>
            <w:vAlign w:val="center"/>
          </w:tcPr>
          <w:p w14:paraId="0D0836B8">
            <w:pPr>
              <w:ind w:firstLine="0" w:firstLineChars="0"/>
              <w:jc w:val="left"/>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小组品牌项目立项分享</w:t>
            </w:r>
          </w:p>
        </w:tc>
        <w:tc>
          <w:tcPr>
            <w:tcW w:w="1477" w:type="dxa"/>
            <w:vMerge w:val="continue"/>
            <w:noWrap w:val="0"/>
            <w:vAlign w:val="top"/>
          </w:tcPr>
          <w:p w14:paraId="2BBEFE3D">
            <w:pPr>
              <w:pStyle w:val="6"/>
              <w:spacing w:before="0" w:beforeAutospacing="0" w:after="0" w:afterAutospacing="0" w:line="360" w:lineRule="auto"/>
              <w:jc w:val="center"/>
              <w:rPr>
                <w:rFonts w:hint="eastAsia"/>
                <w:kern w:val="2"/>
                <w:sz w:val="21"/>
                <w:szCs w:val="21"/>
              </w:rPr>
            </w:pPr>
          </w:p>
        </w:tc>
        <w:tc>
          <w:tcPr>
            <w:tcW w:w="1083" w:type="dxa"/>
            <w:vMerge w:val="continue"/>
            <w:noWrap w:val="0"/>
            <w:vAlign w:val="top"/>
          </w:tcPr>
          <w:p w14:paraId="3C0014F6">
            <w:pPr>
              <w:pStyle w:val="6"/>
              <w:spacing w:before="0" w:beforeAutospacing="0" w:after="0" w:afterAutospacing="0" w:line="360" w:lineRule="auto"/>
              <w:jc w:val="center"/>
              <w:rPr>
                <w:rFonts w:hint="eastAsia"/>
                <w:kern w:val="2"/>
                <w:sz w:val="21"/>
                <w:szCs w:val="21"/>
              </w:rPr>
            </w:pPr>
          </w:p>
        </w:tc>
        <w:tc>
          <w:tcPr>
            <w:tcW w:w="1778" w:type="dxa"/>
            <w:vMerge w:val="continue"/>
            <w:noWrap w:val="0"/>
            <w:vAlign w:val="top"/>
          </w:tcPr>
          <w:p w14:paraId="17243901">
            <w:pPr>
              <w:pStyle w:val="6"/>
              <w:spacing w:before="0" w:beforeAutospacing="0" w:after="0" w:afterAutospacing="0" w:line="360" w:lineRule="auto"/>
              <w:jc w:val="center"/>
              <w:rPr>
                <w:rFonts w:hint="eastAsia"/>
                <w:kern w:val="2"/>
                <w:sz w:val="21"/>
                <w:szCs w:val="21"/>
              </w:rPr>
            </w:pPr>
          </w:p>
        </w:tc>
      </w:tr>
      <w:tr w14:paraId="5F475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5" w:type="dxa"/>
            <w:gridSpan w:val="6"/>
            <w:noWrap w:val="0"/>
            <w:vAlign w:val="top"/>
          </w:tcPr>
          <w:p w14:paraId="772FF6C8">
            <w:pPr>
              <w:pStyle w:val="6"/>
              <w:spacing w:before="0" w:beforeAutospacing="0" w:after="0" w:afterAutospacing="0" w:line="360" w:lineRule="auto"/>
              <w:jc w:val="both"/>
              <w:rPr>
                <w:rFonts w:hint="eastAsia"/>
                <w:kern w:val="2"/>
                <w:sz w:val="21"/>
                <w:szCs w:val="21"/>
              </w:rPr>
            </w:pPr>
            <w:r>
              <w:rPr>
                <w:rFonts w:hint="eastAsia"/>
                <w:kern w:val="2"/>
                <w:sz w:val="21"/>
                <w:szCs w:val="21"/>
              </w:rPr>
              <w:t>学习目标：概括本单元的学习目标，包含知识、技能等目标</w:t>
            </w:r>
          </w:p>
        </w:tc>
      </w:tr>
      <w:tr w14:paraId="1FDA7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9555" w:type="dxa"/>
            <w:gridSpan w:val="6"/>
            <w:noWrap w:val="0"/>
            <w:vAlign w:val="top"/>
          </w:tcPr>
          <w:p w14:paraId="2FACB937">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知识目标：学习品牌定位及项目立项；</w:t>
            </w:r>
          </w:p>
          <w:p w14:paraId="6E20F94B">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技能目标：掌握服装项目执行方案的编写与表述能力；</w:t>
            </w:r>
          </w:p>
          <w:p w14:paraId="7CE6E1CC">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素质养成目标：培养团队精神。</w:t>
            </w:r>
          </w:p>
        </w:tc>
      </w:tr>
      <w:tr w14:paraId="4DCEE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noWrap w:val="0"/>
            <w:vAlign w:val="top"/>
          </w:tcPr>
          <w:p w14:paraId="3F691586">
            <w:pPr>
              <w:pStyle w:val="6"/>
              <w:spacing w:before="0" w:beforeAutospacing="0" w:after="0" w:afterAutospacing="0" w:line="360" w:lineRule="auto"/>
              <w:jc w:val="both"/>
              <w:rPr>
                <w:rFonts w:hint="eastAsia"/>
                <w:kern w:val="2"/>
                <w:sz w:val="21"/>
                <w:szCs w:val="21"/>
              </w:rPr>
            </w:pPr>
            <w:r>
              <w:rPr>
                <w:rFonts w:hint="eastAsia"/>
                <w:kern w:val="2"/>
                <w:sz w:val="21"/>
                <w:szCs w:val="21"/>
              </w:rPr>
              <w:t>主要内容（标注重难点）：</w:t>
            </w:r>
          </w:p>
        </w:tc>
        <w:tc>
          <w:tcPr>
            <w:tcW w:w="4338" w:type="dxa"/>
            <w:gridSpan w:val="3"/>
            <w:noWrap w:val="0"/>
            <w:vAlign w:val="top"/>
          </w:tcPr>
          <w:p w14:paraId="5F873F03">
            <w:pPr>
              <w:pStyle w:val="6"/>
              <w:spacing w:before="0" w:beforeAutospacing="0" w:after="0" w:afterAutospacing="0" w:line="360" w:lineRule="auto"/>
              <w:jc w:val="both"/>
              <w:rPr>
                <w:rFonts w:hint="eastAsia"/>
                <w:kern w:val="2"/>
                <w:sz w:val="21"/>
                <w:szCs w:val="21"/>
              </w:rPr>
            </w:pPr>
            <w:r>
              <w:rPr>
                <w:rFonts w:hint="eastAsia"/>
                <w:kern w:val="2"/>
                <w:sz w:val="21"/>
                <w:szCs w:val="21"/>
              </w:rPr>
              <w:t>主要教学方法：</w:t>
            </w:r>
          </w:p>
        </w:tc>
      </w:tr>
      <w:tr w14:paraId="750E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restart"/>
            <w:noWrap w:val="0"/>
            <w:vAlign w:val="top"/>
          </w:tcPr>
          <w:p w14:paraId="0D64EED5">
            <w:pPr>
              <w:widowControl/>
              <w:spacing w:line="240" w:lineRule="auto"/>
              <w:ind w:firstLine="0" w:firstLineChars="0"/>
              <w:jc w:val="left"/>
              <w:rPr>
                <w:rFonts w:hint="eastAsia" w:ascii="宋体" w:hAnsi="宋体" w:cs="宋体"/>
                <w:kern w:val="0"/>
                <w:sz w:val="21"/>
                <w:szCs w:val="21"/>
              </w:rPr>
            </w:pPr>
            <w:r>
              <w:rPr>
                <w:rFonts w:hint="eastAsia" w:ascii="宋体" w:hAnsi="宋体" w:cs="宋体"/>
                <w:kern w:val="0"/>
                <w:sz w:val="21"/>
                <w:szCs w:val="21"/>
              </w:rPr>
              <w:t>重点：</w:t>
            </w:r>
          </w:p>
          <w:p w14:paraId="3DD87688">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1、组建3至4人项目学习小组；</w:t>
            </w:r>
          </w:p>
          <w:p w14:paraId="2E062946">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2、确认对标成衣品牌；</w:t>
            </w:r>
          </w:p>
          <w:p w14:paraId="6D1B6F21">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3、完成新品牌项目策划提案。</w:t>
            </w:r>
          </w:p>
          <w:p w14:paraId="54DD7265">
            <w:pPr>
              <w:widowControl/>
              <w:spacing w:line="240" w:lineRule="auto"/>
              <w:ind w:firstLine="0" w:firstLineChars="0"/>
              <w:jc w:val="left"/>
              <w:rPr>
                <w:rFonts w:hint="eastAsia" w:ascii="宋体" w:hAnsi="宋体" w:cs="宋体"/>
                <w:sz w:val="21"/>
                <w:szCs w:val="21"/>
              </w:rPr>
            </w:pPr>
          </w:p>
          <w:p w14:paraId="5EEFD8D3">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难点：</w:t>
            </w:r>
          </w:p>
          <w:p w14:paraId="6514807B">
            <w:pPr>
              <w:widowControl/>
              <w:spacing w:line="240" w:lineRule="auto"/>
              <w:ind w:firstLine="0" w:firstLineChars="0"/>
              <w:jc w:val="left"/>
              <w:rPr>
                <w:rFonts w:hint="default" w:ascii="宋体" w:hAnsi="宋体" w:eastAsia="宋体" w:cs="宋体"/>
                <w:kern w:val="0"/>
                <w:sz w:val="21"/>
                <w:szCs w:val="21"/>
                <w:lang w:val="en-US" w:eastAsia="zh-CN"/>
              </w:rPr>
            </w:pPr>
            <w:r>
              <w:rPr>
                <w:rFonts w:hint="eastAsia" w:ascii="宋体" w:hAnsi="宋体" w:eastAsia="宋体" w:cs="宋体"/>
                <w:kern w:val="0"/>
                <w:sz w:val="21"/>
                <w:szCs w:val="21"/>
              </w:rPr>
              <w:t>1、</w:t>
            </w:r>
            <w:r>
              <w:rPr>
                <w:rFonts w:hint="eastAsia" w:ascii="宋体" w:hAnsi="宋体" w:eastAsia="宋体" w:cs="宋体"/>
                <w:kern w:val="0"/>
                <w:sz w:val="21"/>
                <w:szCs w:val="21"/>
                <w:lang w:val="en-US" w:eastAsia="zh-CN"/>
              </w:rPr>
              <w:t>品牌故事性的挖掘；</w:t>
            </w:r>
          </w:p>
          <w:p w14:paraId="6521132D">
            <w:pPr>
              <w:widowControl/>
              <w:spacing w:line="240" w:lineRule="auto"/>
              <w:ind w:firstLine="0" w:firstLineChars="0"/>
              <w:jc w:val="left"/>
              <w:rPr>
                <w:rFonts w:hint="eastAsia" w:ascii="宋体" w:hAnsi="宋体" w:eastAsia="宋体" w:cs="宋体"/>
                <w:kern w:val="0"/>
                <w:sz w:val="21"/>
                <w:szCs w:val="21"/>
                <w:lang w:eastAsia="zh-CN"/>
              </w:rPr>
            </w:pPr>
            <w:r>
              <w:rPr>
                <w:rFonts w:hint="eastAsia" w:ascii="宋体" w:hAnsi="宋体" w:eastAsia="宋体" w:cs="宋体"/>
                <w:kern w:val="0"/>
                <w:sz w:val="21"/>
                <w:szCs w:val="21"/>
                <w:lang w:val="en-US" w:eastAsia="zh-CN"/>
              </w:rPr>
              <w:t>2、</w:t>
            </w:r>
            <w:r>
              <w:rPr>
                <w:rFonts w:hint="eastAsia" w:ascii="宋体" w:hAnsi="宋体" w:eastAsia="宋体" w:cs="宋体"/>
                <w:kern w:val="0"/>
                <w:sz w:val="21"/>
                <w:szCs w:val="21"/>
              </w:rPr>
              <w:t>编写服装项目执行方案</w:t>
            </w:r>
            <w:r>
              <w:rPr>
                <w:rFonts w:hint="eastAsia" w:ascii="宋体" w:hAnsi="宋体" w:eastAsia="宋体" w:cs="宋体"/>
                <w:kern w:val="0"/>
                <w:sz w:val="21"/>
                <w:szCs w:val="21"/>
                <w:lang w:eastAsia="zh-CN"/>
              </w:rPr>
              <w:t>；</w:t>
            </w:r>
          </w:p>
          <w:p w14:paraId="1380901E">
            <w:pPr>
              <w:widowControl/>
              <w:spacing w:line="240" w:lineRule="auto"/>
              <w:ind w:firstLine="0" w:firstLineChars="0"/>
              <w:jc w:val="left"/>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3</w:t>
            </w:r>
            <w:r>
              <w:rPr>
                <w:rFonts w:hint="eastAsia" w:ascii="宋体" w:hAnsi="宋体" w:eastAsia="宋体" w:cs="宋体"/>
                <w:kern w:val="0"/>
                <w:sz w:val="21"/>
                <w:szCs w:val="21"/>
              </w:rPr>
              <w:t>、项目方案的表述。</w:t>
            </w:r>
          </w:p>
          <w:p w14:paraId="0F7FCCC3">
            <w:pPr>
              <w:widowControl/>
              <w:spacing w:line="240" w:lineRule="auto"/>
              <w:ind w:firstLine="0" w:firstLineChars="0"/>
              <w:jc w:val="left"/>
              <w:rPr>
                <w:rFonts w:hint="eastAsia" w:ascii="宋体" w:hAnsi="宋体" w:eastAsia="宋体" w:cs="宋体"/>
                <w:kern w:val="0"/>
                <w:sz w:val="21"/>
                <w:szCs w:val="21"/>
              </w:rPr>
            </w:pPr>
          </w:p>
          <w:p w14:paraId="75840F8F">
            <w:pPr>
              <w:widowControl/>
              <w:spacing w:line="240" w:lineRule="auto"/>
              <w:ind w:firstLine="0" w:firstLineChars="0"/>
              <w:jc w:val="left"/>
              <w:rPr>
                <w:rFonts w:hint="eastAsia" w:ascii="宋体" w:hAnsi="宋体" w:cs="宋体"/>
                <w:color w:val="000000"/>
                <w:kern w:val="0"/>
                <w:sz w:val="21"/>
                <w:szCs w:val="21"/>
              </w:rPr>
            </w:pPr>
            <w:r>
              <w:rPr>
                <w:rFonts w:hint="eastAsia" w:ascii="宋体" w:hAnsi="宋体" w:cs="宋体"/>
                <w:color w:val="000000"/>
                <w:kern w:val="0"/>
                <w:sz w:val="21"/>
                <w:szCs w:val="21"/>
              </w:rPr>
              <w:t>教学要求：</w:t>
            </w:r>
          </w:p>
          <w:p w14:paraId="3198ADE1">
            <w:pPr>
              <w:widowControl/>
              <w:spacing w:line="240" w:lineRule="auto"/>
              <w:ind w:firstLine="0" w:firstLineChars="0"/>
              <w:jc w:val="left"/>
              <w:rPr>
                <w:rFonts w:hint="eastAsia" w:ascii="宋体" w:hAnsi="宋体" w:cs="宋体"/>
                <w:sz w:val="21"/>
                <w:szCs w:val="21"/>
              </w:rPr>
            </w:pPr>
            <w:r>
              <w:rPr>
                <w:rFonts w:hint="eastAsia" w:ascii="宋体" w:hAnsi="宋体" w:cs="宋体"/>
                <w:color w:val="000000"/>
                <w:kern w:val="0"/>
                <w:sz w:val="21"/>
                <w:szCs w:val="21"/>
              </w:rPr>
              <w:t>各小组确定对标成衣品牌、全面调研参考品牌的风格、品牌故事、经典作品、时尚评论等多方面，深度解读创始人的初衷。</w:t>
            </w:r>
          </w:p>
        </w:tc>
        <w:tc>
          <w:tcPr>
            <w:tcW w:w="4338" w:type="dxa"/>
            <w:gridSpan w:val="3"/>
            <w:noWrap w:val="0"/>
            <w:vAlign w:val="center"/>
          </w:tcPr>
          <w:p w14:paraId="17A5C5BE">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多媒体演示、</w:t>
            </w:r>
            <w:r>
              <w:rPr>
                <w:rFonts w:hint="eastAsia" w:ascii="宋体" w:hAnsi="宋体" w:cs="宋体"/>
                <w:sz w:val="21"/>
                <w:szCs w:val="21"/>
                <w:lang w:val="en-US" w:eastAsia="zh-CN"/>
              </w:rPr>
              <w:t>案例分析、项目驱动、</w:t>
            </w:r>
            <w:r>
              <w:rPr>
                <w:rFonts w:hint="eastAsia" w:ascii="宋体" w:hAnsi="宋体" w:cs="宋体"/>
                <w:sz w:val="21"/>
                <w:szCs w:val="21"/>
              </w:rPr>
              <w:t>作品点评</w:t>
            </w:r>
          </w:p>
        </w:tc>
      </w:tr>
      <w:tr w14:paraId="50CE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62976739">
            <w:pPr>
              <w:pStyle w:val="6"/>
              <w:spacing w:before="0" w:beforeAutospacing="0" w:after="0" w:afterAutospacing="0" w:line="360" w:lineRule="auto"/>
              <w:jc w:val="both"/>
              <w:rPr>
                <w:rFonts w:hint="eastAsia"/>
                <w:kern w:val="2"/>
                <w:sz w:val="21"/>
                <w:szCs w:val="21"/>
              </w:rPr>
            </w:pPr>
          </w:p>
        </w:tc>
        <w:tc>
          <w:tcPr>
            <w:tcW w:w="4338" w:type="dxa"/>
            <w:gridSpan w:val="3"/>
            <w:noWrap w:val="0"/>
            <w:vAlign w:val="center"/>
          </w:tcPr>
          <w:p w14:paraId="17000800">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教学地点：</w:t>
            </w:r>
          </w:p>
        </w:tc>
      </w:tr>
      <w:tr w14:paraId="67B35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02DFFC4C">
            <w:pPr>
              <w:pStyle w:val="6"/>
              <w:spacing w:before="0" w:beforeAutospacing="0" w:after="0" w:afterAutospacing="0" w:line="360" w:lineRule="auto"/>
              <w:jc w:val="both"/>
              <w:rPr>
                <w:rFonts w:hint="eastAsia"/>
                <w:kern w:val="2"/>
                <w:sz w:val="21"/>
                <w:szCs w:val="21"/>
              </w:rPr>
            </w:pPr>
          </w:p>
        </w:tc>
        <w:tc>
          <w:tcPr>
            <w:tcW w:w="4338" w:type="dxa"/>
            <w:gridSpan w:val="3"/>
            <w:noWrap w:val="0"/>
            <w:vAlign w:val="center"/>
          </w:tcPr>
          <w:p w14:paraId="2624F3BF">
            <w:pPr>
              <w:widowControl/>
              <w:spacing w:line="240" w:lineRule="auto"/>
              <w:ind w:left="0" w:leftChars="0" w:firstLine="0" w:firstLineChars="0"/>
              <w:jc w:val="left"/>
              <w:rPr>
                <w:rFonts w:hint="eastAsia" w:ascii="宋体" w:hAnsi="宋体" w:cs="宋体"/>
                <w:sz w:val="21"/>
                <w:szCs w:val="21"/>
              </w:rPr>
            </w:pPr>
            <w:r>
              <w:rPr>
                <w:rFonts w:hint="eastAsia" w:ascii="宋体" w:hAnsi="宋体" w:cs="宋体"/>
                <w:sz w:val="21"/>
                <w:szCs w:val="21"/>
              </w:rPr>
              <w:t>一体化教室</w:t>
            </w:r>
          </w:p>
        </w:tc>
      </w:tr>
      <w:tr w14:paraId="28474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4A86A40E">
            <w:pPr>
              <w:pStyle w:val="6"/>
              <w:spacing w:before="0" w:beforeAutospacing="0" w:after="0" w:afterAutospacing="0" w:line="360" w:lineRule="auto"/>
              <w:jc w:val="both"/>
              <w:rPr>
                <w:rFonts w:hint="eastAsia"/>
                <w:kern w:val="2"/>
                <w:sz w:val="21"/>
                <w:szCs w:val="21"/>
              </w:rPr>
            </w:pPr>
          </w:p>
        </w:tc>
        <w:tc>
          <w:tcPr>
            <w:tcW w:w="4338" w:type="dxa"/>
            <w:gridSpan w:val="3"/>
            <w:noWrap w:val="0"/>
            <w:vAlign w:val="center"/>
          </w:tcPr>
          <w:p w14:paraId="596D2DF3">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教学及参考资料：</w:t>
            </w:r>
          </w:p>
        </w:tc>
      </w:tr>
      <w:tr w14:paraId="3B9D4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115D163A">
            <w:pPr>
              <w:pStyle w:val="6"/>
              <w:spacing w:before="0" w:beforeAutospacing="0" w:after="0" w:afterAutospacing="0" w:line="360" w:lineRule="auto"/>
              <w:jc w:val="both"/>
              <w:rPr>
                <w:rFonts w:hint="eastAsia"/>
                <w:kern w:val="2"/>
                <w:sz w:val="21"/>
                <w:szCs w:val="21"/>
              </w:rPr>
            </w:pPr>
          </w:p>
        </w:tc>
        <w:tc>
          <w:tcPr>
            <w:tcW w:w="4338" w:type="dxa"/>
            <w:gridSpan w:val="3"/>
            <w:noWrap w:val="0"/>
            <w:vAlign w:val="center"/>
          </w:tcPr>
          <w:p w14:paraId="748F4916">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《世界名牌圣经-奢侈品时尚图鉴》、《服装项目产品设计》、《品牌策划与推广》、</w:t>
            </w:r>
            <w:r>
              <w:rPr>
                <w:rFonts w:hint="eastAsia" w:ascii="宋体" w:hAnsi="宋体" w:cs="宋体"/>
                <w:sz w:val="21"/>
                <w:szCs w:val="21"/>
                <w:lang w:val="en-US" w:eastAsia="zh-CN"/>
              </w:rPr>
              <w:t>中国大学MOOC、</w:t>
            </w:r>
            <w:r>
              <w:rPr>
                <w:rFonts w:hint="eastAsia" w:ascii="宋体" w:hAnsi="宋体" w:cs="宋体"/>
                <w:sz w:val="21"/>
                <w:szCs w:val="21"/>
              </w:rPr>
              <w:t>VOGUE官方网站</w:t>
            </w:r>
            <w:r>
              <w:rPr>
                <w:rFonts w:hint="eastAsia" w:ascii="宋体" w:hAnsi="宋体" w:cs="宋体"/>
                <w:sz w:val="21"/>
                <w:szCs w:val="21"/>
                <w:lang w:eastAsia="zh-CN"/>
              </w:rPr>
              <w:t>、</w:t>
            </w:r>
            <w:r>
              <w:rPr>
                <w:rFonts w:hint="eastAsia" w:ascii="宋体" w:hAnsi="宋体" w:cs="宋体"/>
                <w:sz w:val="21"/>
                <w:szCs w:val="21"/>
                <w:lang w:val="en-US" w:eastAsia="zh-CN"/>
              </w:rPr>
              <w:t>PINTEREST、DRIBBBLE、BEHANCE、站酷</w:t>
            </w:r>
            <w:r>
              <w:rPr>
                <w:rFonts w:hint="eastAsia" w:ascii="宋体" w:hAnsi="宋体" w:cs="宋体"/>
                <w:sz w:val="21"/>
                <w:szCs w:val="21"/>
              </w:rPr>
              <w:t>等</w:t>
            </w:r>
          </w:p>
        </w:tc>
      </w:tr>
      <w:tr w14:paraId="04C3B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59F98334">
            <w:pPr>
              <w:pStyle w:val="6"/>
              <w:spacing w:before="0" w:beforeAutospacing="0" w:after="0" w:afterAutospacing="0" w:line="360" w:lineRule="auto"/>
              <w:jc w:val="both"/>
              <w:rPr>
                <w:rFonts w:hint="eastAsia"/>
                <w:kern w:val="2"/>
                <w:sz w:val="21"/>
                <w:szCs w:val="21"/>
              </w:rPr>
            </w:pPr>
          </w:p>
        </w:tc>
        <w:tc>
          <w:tcPr>
            <w:tcW w:w="4338" w:type="dxa"/>
            <w:gridSpan w:val="3"/>
            <w:noWrap w:val="0"/>
            <w:vAlign w:val="center"/>
          </w:tcPr>
          <w:p w14:paraId="302EA207">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练习与习题建议：</w:t>
            </w:r>
          </w:p>
        </w:tc>
      </w:tr>
      <w:tr w14:paraId="5E6CF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4DEA7247">
            <w:pPr>
              <w:pStyle w:val="6"/>
              <w:spacing w:before="0" w:beforeAutospacing="0" w:after="0" w:afterAutospacing="0" w:line="360" w:lineRule="auto"/>
              <w:jc w:val="both"/>
              <w:rPr>
                <w:rFonts w:hint="eastAsia"/>
                <w:kern w:val="2"/>
                <w:sz w:val="21"/>
                <w:szCs w:val="21"/>
              </w:rPr>
            </w:pPr>
          </w:p>
        </w:tc>
        <w:tc>
          <w:tcPr>
            <w:tcW w:w="4338" w:type="dxa"/>
            <w:gridSpan w:val="3"/>
            <w:noWrap w:val="0"/>
            <w:vAlign w:val="center"/>
          </w:tcPr>
          <w:p w14:paraId="74311222">
            <w:pPr>
              <w:widowControl/>
              <w:spacing w:line="240" w:lineRule="auto"/>
              <w:ind w:firstLine="0" w:firstLineChars="0"/>
              <w:jc w:val="left"/>
              <w:rPr>
                <w:rFonts w:hint="eastAsia" w:ascii="宋体" w:hAnsi="宋体" w:cs="宋体"/>
                <w:color w:val="000000"/>
                <w:kern w:val="0"/>
                <w:sz w:val="21"/>
                <w:szCs w:val="21"/>
              </w:rPr>
            </w:pPr>
            <w:r>
              <w:rPr>
                <w:rFonts w:hint="eastAsia" w:ascii="宋体" w:hAnsi="宋体" w:cs="宋体"/>
                <w:color w:val="000000"/>
                <w:kern w:val="0"/>
                <w:sz w:val="21"/>
                <w:szCs w:val="21"/>
              </w:rPr>
              <w:t>1、引导学生合理组队</w:t>
            </w:r>
          </w:p>
          <w:p w14:paraId="597B7E3F">
            <w:pPr>
              <w:widowControl/>
              <w:spacing w:line="240" w:lineRule="auto"/>
              <w:ind w:firstLine="0" w:firstLineChars="0"/>
              <w:jc w:val="left"/>
              <w:rPr>
                <w:rFonts w:hint="eastAsia" w:ascii="宋体" w:hAnsi="宋体" w:cs="宋体"/>
                <w:color w:val="000000"/>
                <w:kern w:val="0"/>
                <w:sz w:val="21"/>
                <w:szCs w:val="21"/>
              </w:rPr>
            </w:pPr>
            <w:r>
              <w:rPr>
                <w:rFonts w:hint="eastAsia" w:ascii="宋体" w:hAnsi="宋体" w:cs="宋体"/>
                <w:color w:val="000000"/>
                <w:kern w:val="0"/>
                <w:sz w:val="21"/>
                <w:szCs w:val="21"/>
              </w:rPr>
              <w:t>2、拓展了成衣行业的资讯及动态的渠道</w:t>
            </w:r>
          </w:p>
        </w:tc>
      </w:tr>
      <w:tr w14:paraId="7BF5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noWrap w:val="0"/>
            <w:vAlign w:val="center"/>
          </w:tcPr>
          <w:p w14:paraId="50E798B0">
            <w:pPr>
              <w:widowControl/>
              <w:spacing w:line="240" w:lineRule="auto"/>
              <w:ind w:firstLine="0" w:firstLineChars="0"/>
              <w:jc w:val="center"/>
              <w:rPr>
                <w:rFonts w:hint="eastAsia" w:ascii="宋体" w:hAnsi="宋体" w:cs="宋体"/>
                <w:kern w:val="0"/>
                <w:sz w:val="21"/>
                <w:szCs w:val="21"/>
              </w:rPr>
            </w:pPr>
            <w:r>
              <w:rPr>
                <w:rFonts w:hint="eastAsia" w:ascii="宋体" w:hAnsi="宋体" w:cs="宋体"/>
                <w:kern w:val="0"/>
                <w:sz w:val="21"/>
                <w:szCs w:val="21"/>
              </w:rPr>
              <w:t>考核与评价方式说明：</w:t>
            </w:r>
          </w:p>
        </w:tc>
        <w:tc>
          <w:tcPr>
            <w:tcW w:w="4338" w:type="dxa"/>
            <w:gridSpan w:val="3"/>
            <w:noWrap w:val="0"/>
            <w:vAlign w:val="center"/>
          </w:tcPr>
          <w:p w14:paraId="7D62E887">
            <w:pPr>
              <w:widowControl/>
              <w:spacing w:line="240" w:lineRule="auto"/>
              <w:ind w:firstLine="0" w:firstLineChars="0"/>
              <w:jc w:val="left"/>
              <w:rPr>
                <w:rFonts w:hint="eastAsia" w:ascii="宋体" w:hAnsi="宋体" w:cs="宋体"/>
                <w:color w:val="000000"/>
                <w:kern w:val="0"/>
                <w:sz w:val="21"/>
                <w:szCs w:val="21"/>
              </w:rPr>
            </w:pPr>
            <w:r>
              <w:rPr>
                <w:rFonts w:hint="eastAsia" w:ascii="宋体" w:hAnsi="宋体" w:cs="宋体"/>
                <w:color w:val="000000"/>
                <w:kern w:val="0"/>
                <w:sz w:val="21"/>
                <w:szCs w:val="21"/>
              </w:rPr>
              <w:t>权重分配：</w:t>
            </w:r>
          </w:p>
        </w:tc>
      </w:tr>
      <w:tr w14:paraId="72A1F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5217" w:type="dxa"/>
            <w:gridSpan w:val="3"/>
            <w:noWrap w:val="0"/>
            <w:vAlign w:val="center"/>
          </w:tcPr>
          <w:p w14:paraId="6D686785">
            <w:pPr>
              <w:widowControl/>
              <w:spacing w:line="240" w:lineRule="auto"/>
              <w:ind w:left="0" w:leftChars="0" w:firstLine="0" w:firstLineChars="0"/>
              <w:jc w:val="left"/>
              <w:rPr>
                <w:rFonts w:hint="eastAsia" w:ascii="宋体" w:hAnsi="宋体" w:cs="宋体"/>
                <w:kern w:val="0"/>
                <w:sz w:val="21"/>
                <w:szCs w:val="21"/>
              </w:rPr>
            </w:pPr>
            <w:r>
              <w:rPr>
                <w:rFonts w:hint="eastAsia" w:ascii="宋体" w:hAnsi="宋体" w:cs="宋体"/>
                <w:kern w:val="0"/>
                <w:sz w:val="21"/>
                <w:szCs w:val="21"/>
              </w:rPr>
              <w:t>平时练习与综合练习相结合，个人能力与集体评价相结合。</w:t>
            </w:r>
          </w:p>
        </w:tc>
        <w:tc>
          <w:tcPr>
            <w:tcW w:w="4338" w:type="dxa"/>
            <w:gridSpan w:val="3"/>
            <w:noWrap w:val="0"/>
            <w:vAlign w:val="center"/>
          </w:tcPr>
          <w:p w14:paraId="55B7C2A9">
            <w:pPr>
              <w:widowControl/>
              <w:spacing w:line="240" w:lineRule="auto"/>
              <w:ind w:firstLine="0" w:firstLineChars="0"/>
              <w:jc w:val="left"/>
              <w:rPr>
                <w:rFonts w:hint="eastAsia" w:ascii="宋体" w:hAnsi="宋体" w:cs="宋体"/>
                <w:color w:val="000000"/>
                <w:kern w:val="0"/>
                <w:sz w:val="21"/>
                <w:szCs w:val="21"/>
              </w:rPr>
            </w:pPr>
            <w:r>
              <w:rPr>
                <w:rFonts w:hint="eastAsia" w:ascii="宋体" w:hAnsi="宋体" w:cs="宋体"/>
                <w:color w:val="000000"/>
                <w:kern w:val="0"/>
                <w:sz w:val="21"/>
                <w:szCs w:val="21"/>
              </w:rPr>
              <w:t>平时练习占 40 %、综合练习占40 %</w:t>
            </w:r>
          </w:p>
          <w:p w14:paraId="710E0230">
            <w:pPr>
              <w:widowControl/>
              <w:spacing w:line="240" w:lineRule="auto"/>
              <w:ind w:firstLine="0" w:firstLineChars="0"/>
              <w:jc w:val="left"/>
              <w:rPr>
                <w:rFonts w:hint="eastAsia" w:ascii="宋体" w:hAnsi="宋体" w:cs="宋体"/>
                <w:color w:val="000000"/>
                <w:kern w:val="0"/>
                <w:sz w:val="21"/>
                <w:szCs w:val="21"/>
              </w:rPr>
            </w:pPr>
            <w:r>
              <w:rPr>
                <w:rFonts w:hint="eastAsia" w:ascii="宋体" w:hAnsi="宋体" w:cs="宋体"/>
                <w:color w:val="000000"/>
                <w:kern w:val="0"/>
                <w:sz w:val="21"/>
                <w:szCs w:val="21"/>
              </w:rPr>
              <w:t>集体评价占 20 %</w:t>
            </w:r>
          </w:p>
        </w:tc>
      </w:tr>
    </w:tbl>
    <w:p w14:paraId="5BD25DC3">
      <w:pPr>
        <w:pStyle w:val="3"/>
        <w:spacing w:before="156" w:after="156"/>
        <w:rPr>
          <w:rFonts w:hint="eastAsia"/>
        </w:rPr>
      </w:pPr>
    </w:p>
    <w:tbl>
      <w:tblPr>
        <w:tblStyle w:val="12"/>
        <w:tblW w:w="9555" w:type="dxa"/>
        <w:tblInd w:w="-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1420"/>
        <w:gridCol w:w="1965"/>
        <w:gridCol w:w="1505"/>
        <w:gridCol w:w="1083"/>
        <w:gridCol w:w="1750"/>
      </w:tblGrid>
      <w:tr w14:paraId="74DD7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2" w:type="dxa"/>
            <w:gridSpan w:val="2"/>
            <w:noWrap w:val="0"/>
            <w:vAlign w:val="top"/>
          </w:tcPr>
          <w:p w14:paraId="29567711">
            <w:pPr>
              <w:pStyle w:val="6"/>
              <w:spacing w:before="0" w:beforeAutospacing="0" w:after="0" w:afterAutospacing="0" w:line="360" w:lineRule="auto"/>
              <w:jc w:val="both"/>
              <w:rPr>
                <w:rFonts w:hint="eastAsia"/>
                <w:kern w:val="2"/>
                <w:position w:val="6"/>
                <w:sz w:val="21"/>
                <w:szCs w:val="21"/>
              </w:rPr>
            </w:pPr>
            <w:r>
              <w:rPr>
                <w:rFonts w:hint="eastAsia"/>
                <w:kern w:val="2"/>
                <w:sz w:val="21"/>
                <w:szCs w:val="21"/>
              </w:rPr>
              <w:t>模块（或工作情境）名称</w:t>
            </w:r>
          </w:p>
        </w:tc>
        <w:tc>
          <w:tcPr>
            <w:tcW w:w="6303" w:type="dxa"/>
            <w:gridSpan w:val="4"/>
            <w:noWrap w:val="0"/>
            <w:vAlign w:val="top"/>
          </w:tcPr>
          <w:p w14:paraId="23DFF647">
            <w:pPr>
              <w:widowControl/>
              <w:ind w:firstLine="0" w:firstLineChars="0"/>
              <w:jc w:val="left"/>
              <w:rPr>
                <w:rFonts w:hint="eastAsia" w:ascii="宋体" w:hAnsi="宋体" w:eastAsia="宋体" w:cs="宋体"/>
                <w:position w:val="6"/>
                <w:sz w:val="21"/>
                <w:szCs w:val="21"/>
                <w:lang w:eastAsia="zh-CN"/>
              </w:rPr>
            </w:pPr>
            <w:r>
              <w:rPr>
                <w:rFonts w:hint="eastAsia" w:ascii="宋体" w:hAnsi="宋体" w:cs="宋体"/>
                <w:sz w:val="21"/>
                <w:szCs w:val="21"/>
              </w:rPr>
              <w:t>模块三：</w:t>
            </w:r>
            <w:r>
              <w:rPr>
                <w:rFonts w:hint="eastAsia" w:ascii="宋体" w:hAnsi="宋体"/>
                <w:sz w:val="21"/>
                <w:szCs w:val="21"/>
              </w:rPr>
              <w:t>品牌形象</w:t>
            </w:r>
            <w:r>
              <w:rPr>
                <w:rFonts w:hint="eastAsia" w:ascii="宋体" w:hAnsi="宋体"/>
                <w:sz w:val="21"/>
                <w:szCs w:val="21"/>
                <w:lang w:eastAsia="zh-CN"/>
              </w:rPr>
              <w:t>（</w:t>
            </w:r>
            <w:r>
              <w:rPr>
                <w:rFonts w:hint="eastAsia" w:ascii="宋体" w:hAnsi="宋体"/>
                <w:sz w:val="21"/>
                <w:szCs w:val="21"/>
                <w:lang w:val="en-US" w:eastAsia="zh-CN"/>
              </w:rPr>
              <w:t>项目拓展</w:t>
            </w:r>
            <w:r>
              <w:rPr>
                <w:rFonts w:hint="eastAsia" w:ascii="宋体" w:hAnsi="宋体"/>
                <w:sz w:val="21"/>
                <w:szCs w:val="21"/>
                <w:lang w:eastAsia="zh-CN"/>
              </w:rPr>
              <w:t>）</w:t>
            </w:r>
          </w:p>
        </w:tc>
      </w:tr>
      <w:tr w14:paraId="4AE87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32" w:type="dxa"/>
            <w:noWrap w:val="0"/>
            <w:vAlign w:val="top"/>
          </w:tcPr>
          <w:p w14:paraId="4378ED74">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项目01</w:t>
            </w:r>
          </w:p>
        </w:tc>
        <w:tc>
          <w:tcPr>
            <w:tcW w:w="3385" w:type="dxa"/>
            <w:gridSpan w:val="2"/>
            <w:noWrap w:val="0"/>
            <w:vAlign w:val="center"/>
          </w:tcPr>
          <w:p w14:paraId="7C60C24C">
            <w:pPr>
              <w:pStyle w:val="6"/>
              <w:spacing w:before="0" w:beforeAutospacing="0" w:after="0" w:afterAutospacing="0" w:line="360" w:lineRule="auto"/>
              <w:jc w:val="both"/>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成衣品牌形象案例分析</w:t>
            </w:r>
          </w:p>
        </w:tc>
        <w:tc>
          <w:tcPr>
            <w:tcW w:w="1505" w:type="dxa"/>
            <w:vMerge w:val="restart"/>
            <w:noWrap w:val="0"/>
            <w:vAlign w:val="center"/>
          </w:tcPr>
          <w:p w14:paraId="69F61876">
            <w:pPr>
              <w:pStyle w:val="6"/>
              <w:spacing w:before="0" w:beforeAutospacing="0" w:after="0" w:afterAutospacing="0" w:line="360" w:lineRule="auto"/>
              <w:jc w:val="center"/>
              <w:rPr>
                <w:rFonts w:hint="eastAsia" w:cs="Times New Roman"/>
                <w:kern w:val="2"/>
                <w:sz w:val="21"/>
                <w:szCs w:val="21"/>
              </w:rPr>
            </w:pPr>
            <w:r>
              <w:rPr>
                <w:rFonts w:hint="eastAsia" w:cs="Times New Roman"/>
                <w:kern w:val="2"/>
                <w:sz w:val="21"/>
                <w:szCs w:val="21"/>
              </w:rPr>
              <w:t>学时</w:t>
            </w:r>
          </w:p>
        </w:tc>
        <w:tc>
          <w:tcPr>
            <w:tcW w:w="1083" w:type="dxa"/>
            <w:vMerge w:val="restart"/>
            <w:noWrap w:val="0"/>
            <w:vAlign w:val="center"/>
          </w:tcPr>
          <w:p w14:paraId="0D7E3767">
            <w:pPr>
              <w:pStyle w:val="6"/>
              <w:spacing w:before="0" w:beforeAutospacing="0" w:after="0" w:afterAutospacing="0" w:line="360" w:lineRule="auto"/>
              <w:ind w:firstLine="0" w:firstLineChars="0"/>
              <w:jc w:val="center"/>
              <w:rPr>
                <w:rFonts w:hint="eastAsia" w:cs="Times New Roman"/>
                <w:kern w:val="2"/>
                <w:sz w:val="21"/>
                <w:szCs w:val="21"/>
              </w:rPr>
            </w:pPr>
            <w:r>
              <w:rPr>
                <w:rFonts w:hint="eastAsia" w:cs="Times New Roman"/>
                <w:kern w:val="2"/>
                <w:sz w:val="21"/>
                <w:szCs w:val="21"/>
              </w:rPr>
              <w:t>理论</w:t>
            </w:r>
          </w:p>
        </w:tc>
        <w:tc>
          <w:tcPr>
            <w:tcW w:w="1750" w:type="dxa"/>
            <w:vMerge w:val="restart"/>
            <w:noWrap w:val="0"/>
            <w:vAlign w:val="center"/>
          </w:tcPr>
          <w:p w14:paraId="082674D7">
            <w:pPr>
              <w:pStyle w:val="6"/>
              <w:spacing w:before="0" w:beforeAutospacing="0" w:after="0" w:afterAutospacing="0" w:line="360" w:lineRule="auto"/>
              <w:ind w:firstLine="0" w:firstLineChars="0"/>
              <w:jc w:val="center"/>
              <w:rPr>
                <w:rFonts w:hint="default" w:eastAsia="宋体"/>
                <w:kern w:val="2"/>
                <w:sz w:val="21"/>
                <w:szCs w:val="21"/>
                <w:lang w:val="en-US" w:eastAsia="zh-CN"/>
              </w:rPr>
            </w:pPr>
            <w:r>
              <w:rPr>
                <w:rFonts w:hint="eastAsia"/>
                <w:kern w:val="2"/>
                <w:sz w:val="21"/>
                <w:szCs w:val="21"/>
                <w:lang w:val="en-US" w:eastAsia="zh-CN"/>
              </w:rPr>
              <w:t>8</w:t>
            </w:r>
          </w:p>
        </w:tc>
      </w:tr>
      <w:tr w14:paraId="7FA75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32" w:type="dxa"/>
            <w:noWrap w:val="0"/>
            <w:vAlign w:val="top"/>
          </w:tcPr>
          <w:p w14:paraId="057A1835">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项目02</w:t>
            </w:r>
          </w:p>
        </w:tc>
        <w:tc>
          <w:tcPr>
            <w:tcW w:w="3385" w:type="dxa"/>
            <w:gridSpan w:val="2"/>
            <w:noWrap w:val="0"/>
            <w:vAlign w:val="center"/>
          </w:tcPr>
          <w:p w14:paraId="1734534C">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成衣品牌logo</w:t>
            </w:r>
          </w:p>
        </w:tc>
        <w:tc>
          <w:tcPr>
            <w:tcW w:w="1505" w:type="dxa"/>
            <w:vMerge w:val="continue"/>
            <w:noWrap w:val="0"/>
            <w:vAlign w:val="center"/>
          </w:tcPr>
          <w:p w14:paraId="00D095DC">
            <w:pPr>
              <w:pStyle w:val="6"/>
              <w:spacing w:before="0" w:beforeAutospacing="0" w:after="0" w:afterAutospacing="0" w:line="360" w:lineRule="auto"/>
              <w:jc w:val="center"/>
              <w:rPr>
                <w:rFonts w:hint="eastAsia"/>
                <w:kern w:val="2"/>
                <w:sz w:val="21"/>
                <w:szCs w:val="21"/>
              </w:rPr>
            </w:pPr>
          </w:p>
        </w:tc>
        <w:tc>
          <w:tcPr>
            <w:tcW w:w="1083" w:type="dxa"/>
            <w:vMerge w:val="continue"/>
            <w:noWrap w:val="0"/>
            <w:vAlign w:val="center"/>
          </w:tcPr>
          <w:p w14:paraId="58201ADF">
            <w:pPr>
              <w:pStyle w:val="6"/>
              <w:spacing w:before="0" w:beforeAutospacing="0" w:after="0" w:afterAutospacing="0" w:line="360" w:lineRule="auto"/>
              <w:jc w:val="center"/>
              <w:rPr>
                <w:rFonts w:hint="eastAsia"/>
                <w:kern w:val="2"/>
                <w:sz w:val="21"/>
                <w:szCs w:val="21"/>
              </w:rPr>
            </w:pPr>
          </w:p>
        </w:tc>
        <w:tc>
          <w:tcPr>
            <w:tcW w:w="1750" w:type="dxa"/>
            <w:vMerge w:val="continue"/>
            <w:noWrap w:val="0"/>
            <w:vAlign w:val="center"/>
          </w:tcPr>
          <w:p w14:paraId="5616861E">
            <w:pPr>
              <w:pStyle w:val="6"/>
              <w:spacing w:before="0" w:beforeAutospacing="0" w:after="0" w:afterAutospacing="0" w:line="360" w:lineRule="auto"/>
              <w:jc w:val="center"/>
              <w:rPr>
                <w:rFonts w:hint="eastAsia"/>
                <w:kern w:val="2"/>
                <w:sz w:val="21"/>
                <w:szCs w:val="21"/>
              </w:rPr>
            </w:pPr>
          </w:p>
        </w:tc>
      </w:tr>
      <w:tr w14:paraId="7E5AA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32" w:type="dxa"/>
            <w:noWrap w:val="0"/>
            <w:vAlign w:val="top"/>
          </w:tcPr>
          <w:p w14:paraId="65D32C00">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项目03</w:t>
            </w:r>
          </w:p>
        </w:tc>
        <w:tc>
          <w:tcPr>
            <w:tcW w:w="3385" w:type="dxa"/>
            <w:gridSpan w:val="2"/>
            <w:noWrap w:val="0"/>
            <w:vAlign w:val="center"/>
          </w:tcPr>
          <w:p w14:paraId="60055F3A">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成衣品牌IP形象</w:t>
            </w:r>
          </w:p>
        </w:tc>
        <w:tc>
          <w:tcPr>
            <w:tcW w:w="1505" w:type="dxa"/>
            <w:vMerge w:val="continue"/>
            <w:noWrap w:val="0"/>
            <w:vAlign w:val="center"/>
          </w:tcPr>
          <w:p w14:paraId="446B3CED">
            <w:pPr>
              <w:pStyle w:val="6"/>
              <w:spacing w:before="0" w:beforeAutospacing="0" w:after="0" w:afterAutospacing="0" w:line="360" w:lineRule="auto"/>
              <w:jc w:val="center"/>
              <w:rPr>
                <w:rFonts w:hint="eastAsia"/>
                <w:kern w:val="2"/>
                <w:sz w:val="21"/>
                <w:szCs w:val="21"/>
              </w:rPr>
            </w:pPr>
          </w:p>
        </w:tc>
        <w:tc>
          <w:tcPr>
            <w:tcW w:w="1083" w:type="dxa"/>
            <w:vMerge w:val="restart"/>
            <w:noWrap w:val="0"/>
            <w:vAlign w:val="center"/>
          </w:tcPr>
          <w:p w14:paraId="39459C67">
            <w:pPr>
              <w:pStyle w:val="6"/>
              <w:spacing w:before="0" w:beforeAutospacing="0" w:after="0" w:afterAutospacing="0" w:line="360" w:lineRule="auto"/>
              <w:ind w:firstLine="0" w:firstLineChars="0"/>
              <w:jc w:val="center"/>
              <w:rPr>
                <w:rFonts w:hint="eastAsia"/>
                <w:kern w:val="2"/>
                <w:sz w:val="21"/>
                <w:szCs w:val="21"/>
              </w:rPr>
            </w:pPr>
            <w:r>
              <w:rPr>
                <w:rFonts w:hint="eastAsia"/>
                <w:kern w:val="2"/>
                <w:sz w:val="21"/>
                <w:szCs w:val="21"/>
                <w:lang w:val="en-US" w:eastAsia="zh-CN"/>
              </w:rPr>
              <w:t>实践</w:t>
            </w:r>
          </w:p>
        </w:tc>
        <w:tc>
          <w:tcPr>
            <w:tcW w:w="1750" w:type="dxa"/>
            <w:vMerge w:val="restart"/>
            <w:noWrap w:val="0"/>
            <w:vAlign w:val="center"/>
          </w:tcPr>
          <w:p w14:paraId="6B62F851">
            <w:pPr>
              <w:pStyle w:val="6"/>
              <w:spacing w:before="0" w:beforeAutospacing="0" w:after="0" w:afterAutospacing="0" w:line="360" w:lineRule="auto"/>
              <w:ind w:firstLine="0" w:firstLineChars="0"/>
              <w:jc w:val="center"/>
              <w:rPr>
                <w:rFonts w:hint="default" w:eastAsia="宋体"/>
                <w:kern w:val="2"/>
                <w:sz w:val="21"/>
                <w:szCs w:val="21"/>
                <w:lang w:val="en-US" w:eastAsia="zh-CN"/>
              </w:rPr>
            </w:pPr>
            <w:r>
              <w:rPr>
                <w:rFonts w:hint="eastAsia"/>
                <w:kern w:val="2"/>
                <w:sz w:val="21"/>
                <w:szCs w:val="21"/>
                <w:lang w:val="en-US" w:eastAsia="zh-CN"/>
              </w:rPr>
              <w:t>10</w:t>
            </w:r>
          </w:p>
        </w:tc>
      </w:tr>
      <w:tr w14:paraId="7A68D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32" w:type="dxa"/>
            <w:noWrap w:val="0"/>
            <w:vAlign w:val="top"/>
          </w:tcPr>
          <w:p w14:paraId="441F894D">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项目04</w:t>
            </w:r>
          </w:p>
        </w:tc>
        <w:tc>
          <w:tcPr>
            <w:tcW w:w="3385" w:type="dxa"/>
            <w:gridSpan w:val="2"/>
            <w:noWrap w:val="0"/>
            <w:vAlign w:val="center"/>
          </w:tcPr>
          <w:p w14:paraId="657873E2">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成衣品牌的广告与终端</w:t>
            </w:r>
          </w:p>
        </w:tc>
        <w:tc>
          <w:tcPr>
            <w:tcW w:w="1505" w:type="dxa"/>
            <w:vMerge w:val="continue"/>
            <w:noWrap w:val="0"/>
            <w:vAlign w:val="center"/>
          </w:tcPr>
          <w:p w14:paraId="3E3009FD">
            <w:pPr>
              <w:pStyle w:val="6"/>
              <w:spacing w:before="0" w:beforeAutospacing="0" w:after="0" w:afterAutospacing="0" w:line="360" w:lineRule="auto"/>
              <w:jc w:val="center"/>
              <w:rPr>
                <w:rFonts w:hint="eastAsia"/>
                <w:kern w:val="2"/>
                <w:sz w:val="21"/>
                <w:szCs w:val="21"/>
              </w:rPr>
            </w:pPr>
          </w:p>
        </w:tc>
        <w:tc>
          <w:tcPr>
            <w:tcW w:w="1083" w:type="dxa"/>
            <w:vMerge w:val="continue"/>
            <w:noWrap w:val="0"/>
            <w:vAlign w:val="center"/>
          </w:tcPr>
          <w:p w14:paraId="5D880B4E">
            <w:pPr>
              <w:pStyle w:val="6"/>
              <w:spacing w:before="0" w:beforeAutospacing="0" w:after="0" w:afterAutospacing="0" w:line="360" w:lineRule="auto"/>
              <w:jc w:val="center"/>
              <w:rPr>
                <w:rFonts w:hint="eastAsia"/>
                <w:kern w:val="2"/>
                <w:sz w:val="21"/>
                <w:szCs w:val="21"/>
              </w:rPr>
            </w:pPr>
          </w:p>
        </w:tc>
        <w:tc>
          <w:tcPr>
            <w:tcW w:w="1750" w:type="dxa"/>
            <w:vMerge w:val="continue"/>
            <w:noWrap w:val="0"/>
            <w:vAlign w:val="center"/>
          </w:tcPr>
          <w:p w14:paraId="3336E176">
            <w:pPr>
              <w:pStyle w:val="6"/>
              <w:spacing w:before="0" w:beforeAutospacing="0" w:after="0" w:afterAutospacing="0" w:line="360" w:lineRule="auto"/>
              <w:jc w:val="center"/>
              <w:rPr>
                <w:rFonts w:hint="eastAsia"/>
                <w:kern w:val="2"/>
                <w:sz w:val="21"/>
                <w:szCs w:val="21"/>
              </w:rPr>
            </w:pPr>
          </w:p>
        </w:tc>
      </w:tr>
      <w:tr w14:paraId="12FA2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32" w:type="dxa"/>
            <w:noWrap w:val="0"/>
            <w:vAlign w:val="top"/>
          </w:tcPr>
          <w:p w14:paraId="30207E82">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项目05</w:t>
            </w:r>
          </w:p>
        </w:tc>
        <w:tc>
          <w:tcPr>
            <w:tcW w:w="3385" w:type="dxa"/>
            <w:gridSpan w:val="2"/>
            <w:noWrap w:val="0"/>
            <w:vAlign w:val="center"/>
          </w:tcPr>
          <w:p w14:paraId="1C1EC0BE">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成衣品牌的感官拓展</w:t>
            </w:r>
          </w:p>
        </w:tc>
        <w:tc>
          <w:tcPr>
            <w:tcW w:w="1505" w:type="dxa"/>
            <w:vMerge w:val="continue"/>
            <w:noWrap w:val="0"/>
            <w:vAlign w:val="center"/>
          </w:tcPr>
          <w:p w14:paraId="02805BB4">
            <w:pPr>
              <w:pStyle w:val="6"/>
              <w:spacing w:before="0" w:beforeAutospacing="0" w:after="0" w:afterAutospacing="0" w:line="360" w:lineRule="auto"/>
              <w:jc w:val="center"/>
              <w:rPr>
                <w:rFonts w:hint="eastAsia"/>
                <w:kern w:val="2"/>
                <w:sz w:val="21"/>
                <w:szCs w:val="21"/>
              </w:rPr>
            </w:pPr>
          </w:p>
        </w:tc>
        <w:tc>
          <w:tcPr>
            <w:tcW w:w="1083" w:type="dxa"/>
            <w:vMerge w:val="restart"/>
            <w:noWrap w:val="0"/>
            <w:vAlign w:val="center"/>
          </w:tcPr>
          <w:p w14:paraId="3E369222">
            <w:pPr>
              <w:pStyle w:val="6"/>
              <w:spacing w:before="0" w:beforeAutospacing="0" w:after="0" w:afterAutospacing="0" w:line="360" w:lineRule="auto"/>
              <w:ind w:firstLine="0" w:firstLineChars="0"/>
              <w:jc w:val="center"/>
              <w:rPr>
                <w:rFonts w:hint="eastAsia"/>
                <w:kern w:val="2"/>
                <w:sz w:val="21"/>
                <w:szCs w:val="21"/>
              </w:rPr>
            </w:pPr>
            <w:r>
              <w:rPr>
                <w:rFonts w:hint="eastAsia"/>
                <w:kern w:val="2"/>
                <w:sz w:val="21"/>
                <w:szCs w:val="21"/>
                <w:lang w:val="en-US" w:eastAsia="zh-CN"/>
              </w:rPr>
              <w:t>一体化</w:t>
            </w:r>
          </w:p>
        </w:tc>
        <w:tc>
          <w:tcPr>
            <w:tcW w:w="1750" w:type="dxa"/>
            <w:vMerge w:val="restart"/>
            <w:noWrap w:val="0"/>
            <w:vAlign w:val="center"/>
          </w:tcPr>
          <w:p w14:paraId="4C67517B">
            <w:pPr>
              <w:pStyle w:val="6"/>
              <w:spacing w:before="0" w:beforeAutospacing="0" w:after="0" w:afterAutospacing="0" w:line="360" w:lineRule="auto"/>
              <w:ind w:firstLine="0" w:firstLineChars="0"/>
              <w:jc w:val="center"/>
              <w:rPr>
                <w:rFonts w:hint="eastAsia"/>
                <w:kern w:val="2"/>
                <w:sz w:val="21"/>
                <w:szCs w:val="21"/>
              </w:rPr>
            </w:pPr>
          </w:p>
        </w:tc>
      </w:tr>
      <w:tr w14:paraId="2F465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32" w:type="dxa"/>
            <w:noWrap w:val="0"/>
            <w:vAlign w:val="top"/>
          </w:tcPr>
          <w:p w14:paraId="0DE4D07C">
            <w:pPr>
              <w:pStyle w:val="6"/>
              <w:spacing w:before="0" w:beforeAutospacing="0" w:after="0" w:afterAutospacing="0" w:line="360" w:lineRule="auto"/>
              <w:jc w:val="both"/>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项目06</w:t>
            </w:r>
          </w:p>
        </w:tc>
        <w:tc>
          <w:tcPr>
            <w:tcW w:w="3385" w:type="dxa"/>
            <w:gridSpan w:val="2"/>
            <w:noWrap w:val="0"/>
            <w:vAlign w:val="center"/>
          </w:tcPr>
          <w:p w14:paraId="224A4A36">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小组品牌项目拓展分享</w:t>
            </w:r>
          </w:p>
        </w:tc>
        <w:tc>
          <w:tcPr>
            <w:tcW w:w="1505" w:type="dxa"/>
            <w:vMerge w:val="continue"/>
            <w:noWrap w:val="0"/>
            <w:vAlign w:val="top"/>
          </w:tcPr>
          <w:p w14:paraId="311424DD">
            <w:pPr>
              <w:pStyle w:val="6"/>
              <w:spacing w:before="0" w:beforeAutospacing="0" w:after="0" w:afterAutospacing="0" w:line="360" w:lineRule="auto"/>
              <w:jc w:val="both"/>
              <w:rPr>
                <w:rFonts w:hint="eastAsia"/>
                <w:kern w:val="2"/>
                <w:sz w:val="21"/>
                <w:szCs w:val="21"/>
              </w:rPr>
            </w:pPr>
          </w:p>
        </w:tc>
        <w:tc>
          <w:tcPr>
            <w:tcW w:w="1083" w:type="dxa"/>
            <w:vMerge w:val="continue"/>
            <w:noWrap w:val="0"/>
            <w:vAlign w:val="top"/>
          </w:tcPr>
          <w:p w14:paraId="127076EA">
            <w:pPr>
              <w:pStyle w:val="6"/>
              <w:spacing w:before="0" w:beforeAutospacing="0" w:after="0" w:afterAutospacing="0" w:line="360" w:lineRule="auto"/>
              <w:jc w:val="both"/>
              <w:rPr>
                <w:rFonts w:hint="eastAsia"/>
                <w:kern w:val="2"/>
                <w:sz w:val="21"/>
                <w:szCs w:val="21"/>
              </w:rPr>
            </w:pPr>
          </w:p>
        </w:tc>
        <w:tc>
          <w:tcPr>
            <w:tcW w:w="1750" w:type="dxa"/>
            <w:vMerge w:val="continue"/>
            <w:noWrap w:val="0"/>
            <w:vAlign w:val="top"/>
          </w:tcPr>
          <w:p w14:paraId="6524575B">
            <w:pPr>
              <w:pStyle w:val="6"/>
              <w:spacing w:before="0" w:beforeAutospacing="0" w:after="0" w:afterAutospacing="0" w:line="360" w:lineRule="auto"/>
              <w:jc w:val="both"/>
              <w:rPr>
                <w:rFonts w:hint="eastAsia"/>
                <w:kern w:val="2"/>
                <w:sz w:val="21"/>
                <w:szCs w:val="21"/>
              </w:rPr>
            </w:pPr>
          </w:p>
        </w:tc>
      </w:tr>
      <w:tr w14:paraId="6106B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55" w:type="dxa"/>
            <w:gridSpan w:val="6"/>
            <w:noWrap w:val="0"/>
            <w:vAlign w:val="top"/>
          </w:tcPr>
          <w:p w14:paraId="3283C3D6">
            <w:pPr>
              <w:pStyle w:val="6"/>
              <w:spacing w:before="0" w:beforeAutospacing="0" w:after="0" w:afterAutospacing="0" w:line="360" w:lineRule="auto"/>
              <w:jc w:val="both"/>
              <w:rPr>
                <w:rFonts w:hint="eastAsia"/>
                <w:kern w:val="2"/>
                <w:sz w:val="21"/>
                <w:szCs w:val="21"/>
              </w:rPr>
            </w:pPr>
            <w:r>
              <w:rPr>
                <w:rFonts w:hint="eastAsia"/>
                <w:kern w:val="2"/>
                <w:sz w:val="21"/>
                <w:szCs w:val="21"/>
              </w:rPr>
              <w:t>学习目标：概括本单元的学习目标，包含知识、技能等目标</w:t>
            </w:r>
          </w:p>
        </w:tc>
      </w:tr>
      <w:tr w14:paraId="71266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9555" w:type="dxa"/>
            <w:gridSpan w:val="6"/>
            <w:noWrap w:val="0"/>
            <w:vAlign w:val="top"/>
          </w:tcPr>
          <w:p w14:paraId="234678AC">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知识目标：学习成衣品牌VI系统；</w:t>
            </w:r>
          </w:p>
          <w:p w14:paraId="149767DB">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技能目标：掌握LOGO设计、IP构建、广告脚本设计；</w:t>
            </w:r>
          </w:p>
          <w:p w14:paraId="59259FCC">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素质养成目标：培养时尚敏锐感，能对终端形象建设及感官设计提出建议。</w:t>
            </w:r>
          </w:p>
        </w:tc>
      </w:tr>
      <w:tr w14:paraId="63FC1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noWrap w:val="0"/>
            <w:vAlign w:val="top"/>
          </w:tcPr>
          <w:p w14:paraId="24076153">
            <w:pPr>
              <w:pStyle w:val="6"/>
              <w:spacing w:before="0" w:beforeAutospacing="0" w:after="0" w:afterAutospacing="0" w:line="360" w:lineRule="auto"/>
              <w:jc w:val="both"/>
              <w:rPr>
                <w:rFonts w:hint="eastAsia"/>
                <w:kern w:val="2"/>
                <w:sz w:val="21"/>
                <w:szCs w:val="21"/>
              </w:rPr>
            </w:pPr>
            <w:r>
              <w:rPr>
                <w:rFonts w:hint="eastAsia"/>
                <w:kern w:val="2"/>
                <w:sz w:val="21"/>
                <w:szCs w:val="21"/>
              </w:rPr>
              <w:t>主要内容（标注重难点）：</w:t>
            </w:r>
          </w:p>
        </w:tc>
        <w:tc>
          <w:tcPr>
            <w:tcW w:w="4338" w:type="dxa"/>
            <w:gridSpan w:val="3"/>
            <w:noWrap w:val="0"/>
            <w:vAlign w:val="top"/>
          </w:tcPr>
          <w:p w14:paraId="2459D9EF">
            <w:pPr>
              <w:pStyle w:val="6"/>
              <w:spacing w:before="0" w:beforeAutospacing="0" w:after="0" w:afterAutospacing="0" w:line="360" w:lineRule="auto"/>
              <w:jc w:val="both"/>
              <w:rPr>
                <w:rFonts w:hint="eastAsia"/>
                <w:kern w:val="2"/>
                <w:sz w:val="21"/>
                <w:szCs w:val="21"/>
              </w:rPr>
            </w:pPr>
            <w:r>
              <w:rPr>
                <w:rFonts w:hint="eastAsia"/>
                <w:kern w:val="2"/>
                <w:sz w:val="21"/>
                <w:szCs w:val="21"/>
              </w:rPr>
              <w:t>主要教学教学方法：</w:t>
            </w:r>
          </w:p>
        </w:tc>
      </w:tr>
      <w:tr w14:paraId="4D6C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restart"/>
            <w:noWrap w:val="0"/>
            <w:vAlign w:val="top"/>
          </w:tcPr>
          <w:p w14:paraId="03AA69B9">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rPr>
              <w:t>重点：</w:t>
            </w:r>
          </w:p>
          <w:p w14:paraId="2501EF2D">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rPr>
              <w:t>1、成衣品牌logo设计；</w:t>
            </w:r>
          </w:p>
          <w:p w14:paraId="40CCFAC7">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rPr>
              <w:t>2、成衣品牌IP形象构建；</w:t>
            </w:r>
          </w:p>
          <w:p w14:paraId="420058C4">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rPr>
              <w:t>3、小组成员与指导老师的点评及修正。</w:t>
            </w:r>
          </w:p>
          <w:p w14:paraId="48AD0783">
            <w:pPr>
              <w:widowControl/>
              <w:spacing w:line="240" w:lineRule="auto"/>
              <w:ind w:firstLine="0" w:firstLineChars="0"/>
              <w:jc w:val="left"/>
              <w:rPr>
                <w:rFonts w:hint="eastAsia" w:ascii="宋体" w:hAnsi="宋体" w:eastAsia="宋体" w:cs="宋体"/>
                <w:sz w:val="21"/>
                <w:szCs w:val="21"/>
              </w:rPr>
            </w:pPr>
          </w:p>
          <w:p w14:paraId="0D2E7423">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rPr>
              <w:t>难点：</w:t>
            </w:r>
          </w:p>
          <w:p w14:paraId="1F474F67">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rPr>
              <w:t>培养时尚敏锐感，指导品牌形象建设。</w:t>
            </w:r>
          </w:p>
          <w:p w14:paraId="5DA31687">
            <w:pPr>
              <w:widowControl/>
              <w:spacing w:line="240" w:lineRule="auto"/>
              <w:ind w:firstLine="0" w:firstLineChars="0"/>
              <w:jc w:val="left"/>
              <w:rPr>
                <w:rFonts w:hint="eastAsia" w:ascii="宋体" w:hAnsi="宋体" w:eastAsia="宋体" w:cs="宋体"/>
                <w:sz w:val="21"/>
                <w:szCs w:val="21"/>
              </w:rPr>
            </w:pPr>
          </w:p>
          <w:p w14:paraId="08E7FB35">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rPr>
              <w:t>教学要求：</w:t>
            </w:r>
          </w:p>
          <w:p w14:paraId="0CFBF0B1">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rPr>
              <w:t>模块三与模块四是同时穿插进行；</w:t>
            </w:r>
          </w:p>
          <w:p w14:paraId="09DCAB63">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rPr>
              <w:t>模块三是具体实施模块二通过的立项内容；</w:t>
            </w:r>
          </w:p>
          <w:p w14:paraId="08B4F8F4">
            <w:pPr>
              <w:widowControl/>
              <w:spacing w:line="240" w:lineRule="auto"/>
              <w:ind w:firstLine="0" w:firstLineChars="0"/>
              <w:jc w:val="left"/>
              <w:rPr>
                <w:rFonts w:hint="eastAsia" w:ascii="宋体" w:hAnsi="宋体" w:cs="宋体"/>
                <w:sz w:val="21"/>
                <w:szCs w:val="21"/>
              </w:rPr>
            </w:pPr>
            <w:r>
              <w:rPr>
                <w:rFonts w:hint="eastAsia" w:ascii="宋体" w:hAnsi="宋体" w:eastAsia="宋体" w:cs="宋体"/>
                <w:sz w:val="21"/>
                <w:szCs w:val="21"/>
              </w:rPr>
              <w:t>模块四是对模块三的每一单元进行修正与落实。</w:t>
            </w:r>
          </w:p>
        </w:tc>
        <w:tc>
          <w:tcPr>
            <w:tcW w:w="4338" w:type="dxa"/>
            <w:gridSpan w:val="3"/>
            <w:noWrap w:val="0"/>
            <w:vAlign w:val="center"/>
          </w:tcPr>
          <w:p w14:paraId="07F8C493">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多媒体演示、</w:t>
            </w:r>
            <w:r>
              <w:rPr>
                <w:rFonts w:hint="eastAsia" w:ascii="宋体" w:hAnsi="宋体" w:cs="宋体"/>
                <w:sz w:val="21"/>
                <w:szCs w:val="21"/>
                <w:lang w:val="en-US" w:eastAsia="zh-CN"/>
              </w:rPr>
              <w:t>案例分析、</w:t>
            </w:r>
            <w:r>
              <w:rPr>
                <w:rFonts w:hint="eastAsia" w:ascii="宋体" w:hAnsi="宋体" w:cs="宋体"/>
                <w:sz w:val="21"/>
                <w:szCs w:val="21"/>
              </w:rPr>
              <w:t>作品点评</w:t>
            </w:r>
          </w:p>
        </w:tc>
      </w:tr>
      <w:tr w14:paraId="7227D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058984FF">
            <w:pPr>
              <w:pStyle w:val="6"/>
              <w:spacing w:before="0" w:beforeAutospacing="0" w:after="0" w:afterAutospacing="0" w:line="360" w:lineRule="auto"/>
              <w:jc w:val="both"/>
              <w:rPr>
                <w:rFonts w:hint="eastAsia"/>
                <w:kern w:val="2"/>
                <w:sz w:val="21"/>
                <w:szCs w:val="21"/>
              </w:rPr>
            </w:pPr>
          </w:p>
        </w:tc>
        <w:tc>
          <w:tcPr>
            <w:tcW w:w="4338" w:type="dxa"/>
            <w:gridSpan w:val="3"/>
            <w:noWrap w:val="0"/>
            <w:vAlign w:val="center"/>
          </w:tcPr>
          <w:p w14:paraId="2ACF8B93">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教学地点：</w:t>
            </w:r>
          </w:p>
        </w:tc>
      </w:tr>
      <w:tr w14:paraId="52F6E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57711AD1">
            <w:pPr>
              <w:pStyle w:val="6"/>
              <w:spacing w:before="0" w:beforeAutospacing="0" w:after="0" w:afterAutospacing="0" w:line="360" w:lineRule="auto"/>
              <w:jc w:val="both"/>
              <w:rPr>
                <w:rFonts w:hint="eastAsia"/>
                <w:kern w:val="2"/>
                <w:sz w:val="21"/>
                <w:szCs w:val="21"/>
              </w:rPr>
            </w:pPr>
          </w:p>
        </w:tc>
        <w:tc>
          <w:tcPr>
            <w:tcW w:w="4338" w:type="dxa"/>
            <w:gridSpan w:val="3"/>
            <w:noWrap w:val="0"/>
            <w:vAlign w:val="center"/>
          </w:tcPr>
          <w:p w14:paraId="061794B7">
            <w:pPr>
              <w:widowControl/>
              <w:spacing w:line="240" w:lineRule="auto"/>
              <w:ind w:left="0" w:leftChars="0" w:firstLine="0" w:firstLineChars="0"/>
              <w:jc w:val="left"/>
              <w:rPr>
                <w:rFonts w:hint="eastAsia" w:ascii="宋体" w:hAnsi="宋体" w:cs="宋体"/>
                <w:sz w:val="21"/>
                <w:szCs w:val="21"/>
              </w:rPr>
            </w:pPr>
            <w:r>
              <w:rPr>
                <w:rFonts w:hint="eastAsia" w:ascii="宋体" w:hAnsi="宋体" w:cs="宋体"/>
                <w:sz w:val="21"/>
                <w:szCs w:val="21"/>
              </w:rPr>
              <w:t>一体化教室</w:t>
            </w:r>
          </w:p>
        </w:tc>
      </w:tr>
      <w:tr w14:paraId="213F2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5EF61B9D">
            <w:pPr>
              <w:pStyle w:val="6"/>
              <w:spacing w:before="0" w:beforeAutospacing="0" w:after="0" w:afterAutospacing="0" w:line="360" w:lineRule="auto"/>
              <w:jc w:val="both"/>
              <w:rPr>
                <w:rFonts w:hint="eastAsia"/>
                <w:kern w:val="2"/>
                <w:sz w:val="21"/>
                <w:szCs w:val="21"/>
              </w:rPr>
            </w:pPr>
          </w:p>
        </w:tc>
        <w:tc>
          <w:tcPr>
            <w:tcW w:w="4338" w:type="dxa"/>
            <w:gridSpan w:val="3"/>
            <w:noWrap w:val="0"/>
            <w:vAlign w:val="center"/>
          </w:tcPr>
          <w:p w14:paraId="5499E2BD">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教学及参考资料：</w:t>
            </w:r>
          </w:p>
        </w:tc>
      </w:tr>
      <w:tr w14:paraId="69DF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43D9EC76">
            <w:pPr>
              <w:pStyle w:val="6"/>
              <w:spacing w:before="0" w:beforeAutospacing="0" w:after="0" w:afterAutospacing="0" w:line="360" w:lineRule="auto"/>
              <w:jc w:val="both"/>
              <w:rPr>
                <w:rFonts w:hint="eastAsia"/>
                <w:kern w:val="2"/>
                <w:sz w:val="21"/>
                <w:szCs w:val="21"/>
              </w:rPr>
            </w:pPr>
          </w:p>
        </w:tc>
        <w:tc>
          <w:tcPr>
            <w:tcW w:w="4338" w:type="dxa"/>
            <w:gridSpan w:val="3"/>
            <w:noWrap w:val="0"/>
            <w:vAlign w:val="center"/>
          </w:tcPr>
          <w:p w14:paraId="5A1E4C96">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《世界名牌圣经-奢侈品时尚图鉴》、《服装项目产品设计》、《品牌策划与推广》、</w:t>
            </w:r>
            <w:r>
              <w:rPr>
                <w:rFonts w:hint="eastAsia" w:ascii="宋体" w:hAnsi="宋体" w:cs="宋体"/>
                <w:sz w:val="21"/>
                <w:szCs w:val="21"/>
                <w:lang w:val="en-US" w:eastAsia="zh-CN"/>
              </w:rPr>
              <w:t>中国大学MOOC、</w:t>
            </w:r>
            <w:r>
              <w:rPr>
                <w:rFonts w:hint="eastAsia" w:ascii="宋体" w:hAnsi="宋体" w:cs="宋体"/>
                <w:sz w:val="21"/>
                <w:szCs w:val="21"/>
              </w:rPr>
              <w:t>VOGUE官方网站</w:t>
            </w:r>
            <w:r>
              <w:rPr>
                <w:rFonts w:hint="eastAsia" w:ascii="宋体" w:hAnsi="宋体" w:cs="宋体"/>
                <w:sz w:val="21"/>
                <w:szCs w:val="21"/>
                <w:lang w:eastAsia="zh-CN"/>
              </w:rPr>
              <w:t>、</w:t>
            </w:r>
            <w:r>
              <w:rPr>
                <w:rFonts w:hint="eastAsia" w:ascii="宋体" w:hAnsi="宋体" w:cs="宋体"/>
                <w:sz w:val="21"/>
                <w:szCs w:val="21"/>
                <w:lang w:val="en-US" w:eastAsia="zh-CN"/>
              </w:rPr>
              <w:t>PINTEREST、DRIBBBLE、BEHANCE、站酷</w:t>
            </w:r>
            <w:r>
              <w:rPr>
                <w:rFonts w:hint="eastAsia" w:ascii="宋体" w:hAnsi="宋体" w:cs="宋体"/>
                <w:sz w:val="21"/>
                <w:szCs w:val="21"/>
              </w:rPr>
              <w:t>等</w:t>
            </w:r>
          </w:p>
        </w:tc>
      </w:tr>
      <w:tr w14:paraId="50B7D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551BFF0D">
            <w:pPr>
              <w:pStyle w:val="6"/>
              <w:spacing w:before="0" w:beforeAutospacing="0" w:after="0" w:afterAutospacing="0" w:line="360" w:lineRule="auto"/>
              <w:jc w:val="both"/>
              <w:rPr>
                <w:rFonts w:hint="eastAsia"/>
                <w:kern w:val="2"/>
                <w:sz w:val="21"/>
                <w:szCs w:val="21"/>
              </w:rPr>
            </w:pPr>
          </w:p>
        </w:tc>
        <w:tc>
          <w:tcPr>
            <w:tcW w:w="4338" w:type="dxa"/>
            <w:gridSpan w:val="3"/>
            <w:noWrap w:val="0"/>
            <w:vAlign w:val="center"/>
          </w:tcPr>
          <w:p w14:paraId="29C00915">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练习与习题建议：</w:t>
            </w:r>
          </w:p>
        </w:tc>
      </w:tr>
      <w:tr w14:paraId="79322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27F5FC5A">
            <w:pPr>
              <w:pStyle w:val="6"/>
              <w:spacing w:before="0" w:beforeAutospacing="0" w:after="0" w:afterAutospacing="0" w:line="360" w:lineRule="auto"/>
              <w:jc w:val="both"/>
              <w:rPr>
                <w:rFonts w:hint="eastAsia"/>
                <w:kern w:val="2"/>
                <w:sz w:val="21"/>
                <w:szCs w:val="21"/>
              </w:rPr>
            </w:pPr>
          </w:p>
        </w:tc>
        <w:tc>
          <w:tcPr>
            <w:tcW w:w="4338" w:type="dxa"/>
            <w:gridSpan w:val="3"/>
            <w:noWrap w:val="0"/>
            <w:vAlign w:val="center"/>
          </w:tcPr>
          <w:p w14:paraId="75BABA0B">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1、引导小组内部讨论；</w:t>
            </w:r>
          </w:p>
          <w:p w14:paraId="285230F5">
            <w:pPr>
              <w:widowControl/>
              <w:spacing w:line="240" w:lineRule="auto"/>
              <w:ind w:firstLine="0" w:firstLineChars="0"/>
              <w:jc w:val="left"/>
              <w:rPr>
                <w:rFonts w:ascii="宋体" w:hAnsi="宋体" w:cs="宋体"/>
                <w:sz w:val="21"/>
                <w:szCs w:val="21"/>
              </w:rPr>
            </w:pPr>
            <w:r>
              <w:rPr>
                <w:rFonts w:hint="eastAsia" w:ascii="宋体" w:hAnsi="宋体" w:cs="宋体"/>
                <w:sz w:val="21"/>
                <w:szCs w:val="21"/>
              </w:rPr>
              <w:t>2、组织组与组之间互评；</w:t>
            </w:r>
          </w:p>
          <w:p w14:paraId="51EFADDA">
            <w:pPr>
              <w:widowControl/>
              <w:spacing w:line="240" w:lineRule="auto"/>
              <w:ind w:firstLine="0" w:firstLineChars="0"/>
              <w:jc w:val="left"/>
              <w:rPr>
                <w:rFonts w:ascii="宋体" w:hAnsi="宋体" w:cs="宋体"/>
                <w:sz w:val="21"/>
                <w:szCs w:val="21"/>
              </w:rPr>
            </w:pPr>
            <w:r>
              <w:rPr>
                <w:rFonts w:hint="eastAsia" w:ascii="宋体" w:hAnsi="宋体" w:cs="宋体"/>
                <w:sz w:val="21"/>
                <w:szCs w:val="21"/>
              </w:rPr>
              <w:t>3、邀请企业人员或专家点评。</w:t>
            </w:r>
          </w:p>
        </w:tc>
      </w:tr>
      <w:tr w14:paraId="4AB9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noWrap w:val="0"/>
            <w:vAlign w:val="center"/>
          </w:tcPr>
          <w:p w14:paraId="16EB8B82">
            <w:pPr>
              <w:widowControl/>
              <w:spacing w:line="240" w:lineRule="auto"/>
              <w:ind w:firstLine="0" w:firstLineChars="0"/>
              <w:jc w:val="center"/>
              <w:rPr>
                <w:rFonts w:hint="eastAsia" w:ascii="宋体" w:hAnsi="宋体" w:cs="宋体"/>
                <w:kern w:val="0"/>
                <w:sz w:val="21"/>
                <w:szCs w:val="21"/>
              </w:rPr>
            </w:pPr>
            <w:r>
              <w:rPr>
                <w:rFonts w:hint="eastAsia" w:ascii="宋体" w:hAnsi="宋体" w:cs="宋体"/>
                <w:kern w:val="0"/>
                <w:sz w:val="21"/>
                <w:szCs w:val="21"/>
              </w:rPr>
              <w:t>考核与评价方式说明</w:t>
            </w:r>
          </w:p>
        </w:tc>
        <w:tc>
          <w:tcPr>
            <w:tcW w:w="4338" w:type="dxa"/>
            <w:gridSpan w:val="3"/>
            <w:noWrap w:val="0"/>
            <w:vAlign w:val="center"/>
          </w:tcPr>
          <w:p w14:paraId="749A82A1">
            <w:pPr>
              <w:widowControl/>
              <w:spacing w:line="240" w:lineRule="auto"/>
              <w:ind w:firstLine="0" w:firstLineChars="0"/>
              <w:jc w:val="left"/>
              <w:rPr>
                <w:rFonts w:hint="eastAsia" w:ascii="宋体" w:hAnsi="宋体" w:cs="宋体"/>
                <w:kern w:val="0"/>
                <w:sz w:val="21"/>
                <w:szCs w:val="21"/>
              </w:rPr>
            </w:pPr>
            <w:r>
              <w:rPr>
                <w:rFonts w:hint="eastAsia" w:ascii="宋体" w:hAnsi="宋体" w:cs="宋体"/>
                <w:kern w:val="0"/>
                <w:sz w:val="21"/>
                <w:szCs w:val="21"/>
              </w:rPr>
              <w:t>权重分配：</w:t>
            </w:r>
          </w:p>
        </w:tc>
      </w:tr>
      <w:tr w14:paraId="7D5B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5217" w:type="dxa"/>
            <w:gridSpan w:val="3"/>
            <w:noWrap w:val="0"/>
            <w:vAlign w:val="center"/>
          </w:tcPr>
          <w:p w14:paraId="78A40997">
            <w:pPr>
              <w:widowControl/>
              <w:spacing w:line="240" w:lineRule="auto"/>
              <w:ind w:left="0" w:leftChars="0" w:firstLine="0" w:firstLineChars="0"/>
              <w:jc w:val="left"/>
              <w:rPr>
                <w:rFonts w:hint="eastAsia" w:ascii="宋体" w:hAnsi="宋体" w:cs="宋体"/>
                <w:kern w:val="0"/>
                <w:sz w:val="21"/>
                <w:szCs w:val="21"/>
              </w:rPr>
            </w:pPr>
            <w:r>
              <w:rPr>
                <w:rFonts w:hint="eastAsia" w:ascii="宋体" w:hAnsi="宋体" w:cs="宋体"/>
                <w:kern w:val="0"/>
                <w:sz w:val="21"/>
                <w:szCs w:val="21"/>
              </w:rPr>
              <w:t>平时练习与综合练习相结合，个人能力与集体评价相结合。</w:t>
            </w:r>
          </w:p>
        </w:tc>
        <w:tc>
          <w:tcPr>
            <w:tcW w:w="4338" w:type="dxa"/>
            <w:gridSpan w:val="3"/>
            <w:noWrap w:val="0"/>
            <w:vAlign w:val="center"/>
          </w:tcPr>
          <w:p w14:paraId="3281DB57">
            <w:pPr>
              <w:widowControl/>
              <w:spacing w:line="240" w:lineRule="auto"/>
              <w:ind w:firstLine="0" w:firstLineChars="0"/>
              <w:jc w:val="left"/>
              <w:rPr>
                <w:rFonts w:hint="eastAsia" w:ascii="宋体" w:hAnsi="宋体" w:cs="宋体"/>
                <w:kern w:val="0"/>
                <w:sz w:val="21"/>
                <w:szCs w:val="21"/>
              </w:rPr>
            </w:pPr>
            <w:r>
              <w:rPr>
                <w:rFonts w:hint="eastAsia" w:ascii="宋体" w:hAnsi="宋体" w:cs="宋体"/>
                <w:kern w:val="0"/>
                <w:sz w:val="21"/>
                <w:szCs w:val="21"/>
              </w:rPr>
              <w:t>平时练习占 40 %、综合练习占40 %</w:t>
            </w:r>
          </w:p>
          <w:p w14:paraId="42FC2CD3">
            <w:pPr>
              <w:widowControl/>
              <w:spacing w:line="240" w:lineRule="auto"/>
              <w:ind w:firstLine="0" w:firstLineChars="0"/>
              <w:jc w:val="left"/>
              <w:rPr>
                <w:rFonts w:hint="eastAsia" w:ascii="宋体" w:hAnsi="宋体" w:cs="宋体"/>
                <w:kern w:val="0"/>
                <w:sz w:val="21"/>
                <w:szCs w:val="21"/>
              </w:rPr>
            </w:pPr>
            <w:r>
              <w:rPr>
                <w:rFonts w:hint="eastAsia" w:ascii="宋体" w:hAnsi="宋体" w:cs="宋体"/>
                <w:kern w:val="0"/>
                <w:sz w:val="21"/>
                <w:szCs w:val="21"/>
              </w:rPr>
              <w:t>集体评价占 20 %</w:t>
            </w:r>
          </w:p>
        </w:tc>
      </w:tr>
    </w:tbl>
    <w:p w14:paraId="5DAA2CEA">
      <w:pPr>
        <w:pStyle w:val="3"/>
        <w:spacing w:before="156" w:after="156"/>
        <w:rPr>
          <w:rFonts w:hint="eastAsia"/>
        </w:rPr>
      </w:pPr>
    </w:p>
    <w:p w14:paraId="2C5F566F">
      <w:pPr>
        <w:ind w:left="0" w:leftChars="0" w:firstLine="0" w:firstLineChars="0"/>
        <w:rPr>
          <w:rFonts w:hint="eastAsia"/>
        </w:rPr>
      </w:pPr>
    </w:p>
    <w:tbl>
      <w:tblPr>
        <w:tblStyle w:val="12"/>
        <w:tblW w:w="9570" w:type="dxa"/>
        <w:tblInd w:w="-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1420"/>
        <w:gridCol w:w="1965"/>
        <w:gridCol w:w="1477"/>
        <w:gridCol w:w="1408"/>
        <w:gridCol w:w="1468"/>
      </w:tblGrid>
      <w:tr w14:paraId="24C1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2" w:type="dxa"/>
            <w:gridSpan w:val="2"/>
            <w:noWrap w:val="0"/>
            <w:vAlign w:val="top"/>
          </w:tcPr>
          <w:p w14:paraId="33103C3F">
            <w:pPr>
              <w:pStyle w:val="6"/>
              <w:spacing w:before="0" w:beforeAutospacing="0" w:after="0" w:afterAutospacing="0" w:line="360" w:lineRule="auto"/>
              <w:jc w:val="both"/>
              <w:rPr>
                <w:rFonts w:hint="eastAsia"/>
                <w:kern w:val="2"/>
                <w:position w:val="6"/>
                <w:sz w:val="21"/>
                <w:szCs w:val="21"/>
              </w:rPr>
            </w:pPr>
            <w:r>
              <w:rPr>
                <w:rFonts w:hint="eastAsia"/>
                <w:kern w:val="2"/>
                <w:sz w:val="21"/>
                <w:szCs w:val="21"/>
              </w:rPr>
              <w:t>模块（或工作情境）名称</w:t>
            </w:r>
          </w:p>
        </w:tc>
        <w:tc>
          <w:tcPr>
            <w:tcW w:w="6318" w:type="dxa"/>
            <w:gridSpan w:val="4"/>
            <w:noWrap w:val="0"/>
            <w:vAlign w:val="top"/>
          </w:tcPr>
          <w:p w14:paraId="3796D8AB">
            <w:pPr>
              <w:widowControl/>
              <w:ind w:firstLine="0" w:firstLineChars="0"/>
              <w:jc w:val="left"/>
              <w:rPr>
                <w:rFonts w:hint="eastAsia" w:ascii="宋体" w:hAnsi="宋体" w:eastAsia="宋体" w:cs="宋体"/>
                <w:position w:val="6"/>
                <w:sz w:val="21"/>
                <w:szCs w:val="21"/>
                <w:lang w:eastAsia="zh-CN"/>
              </w:rPr>
            </w:pPr>
            <w:r>
              <w:rPr>
                <w:rFonts w:hint="eastAsia" w:ascii="宋体" w:hAnsi="宋体" w:cs="宋体"/>
                <w:sz w:val="21"/>
                <w:szCs w:val="21"/>
              </w:rPr>
              <w:t>模块四：产品规划</w:t>
            </w:r>
            <w:r>
              <w:rPr>
                <w:rFonts w:hint="eastAsia" w:ascii="宋体" w:hAnsi="宋体" w:cs="宋体"/>
                <w:sz w:val="21"/>
                <w:szCs w:val="21"/>
                <w:lang w:eastAsia="zh-CN"/>
              </w:rPr>
              <w:t>（</w:t>
            </w:r>
            <w:r>
              <w:rPr>
                <w:rFonts w:hint="eastAsia" w:ascii="宋体" w:hAnsi="宋体" w:cs="宋体"/>
                <w:sz w:val="21"/>
                <w:szCs w:val="21"/>
                <w:lang w:val="en-US" w:eastAsia="zh-CN"/>
              </w:rPr>
              <w:t>项目落实</w:t>
            </w:r>
            <w:r>
              <w:rPr>
                <w:rFonts w:hint="eastAsia" w:ascii="宋体" w:hAnsi="宋体" w:cs="宋体"/>
                <w:sz w:val="21"/>
                <w:szCs w:val="21"/>
                <w:lang w:eastAsia="zh-CN"/>
              </w:rPr>
              <w:t>）</w:t>
            </w:r>
          </w:p>
        </w:tc>
      </w:tr>
      <w:tr w14:paraId="39E33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noWrap w:val="0"/>
            <w:vAlign w:val="top"/>
          </w:tcPr>
          <w:p w14:paraId="05F7D949">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项目01</w:t>
            </w:r>
          </w:p>
        </w:tc>
        <w:tc>
          <w:tcPr>
            <w:tcW w:w="3385" w:type="dxa"/>
            <w:gridSpan w:val="2"/>
            <w:noWrap w:val="0"/>
            <w:vAlign w:val="center"/>
          </w:tcPr>
          <w:p w14:paraId="2FCBCE11">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成衣产品季度分析</w:t>
            </w:r>
          </w:p>
        </w:tc>
        <w:tc>
          <w:tcPr>
            <w:tcW w:w="1477" w:type="dxa"/>
            <w:vMerge w:val="restart"/>
            <w:noWrap w:val="0"/>
            <w:vAlign w:val="center"/>
          </w:tcPr>
          <w:p w14:paraId="28D2BD9B">
            <w:pPr>
              <w:pStyle w:val="6"/>
              <w:spacing w:before="0" w:beforeAutospacing="0" w:after="0" w:afterAutospacing="0" w:line="360" w:lineRule="auto"/>
              <w:jc w:val="center"/>
              <w:rPr>
                <w:rFonts w:hint="eastAsia"/>
                <w:kern w:val="2"/>
                <w:sz w:val="21"/>
                <w:szCs w:val="21"/>
              </w:rPr>
            </w:pPr>
            <w:r>
              <w:rPr>
                <w:rFonts w:hint="eastAsia" w:cs="Times New Roman"/>
                <w:kern w:val="2"/>
                <w:sz w:val="21"/>
                <w:szCs w:val="21"/>
              </w:rPr>
              <w:t>学时</w:t>
            </w:r>
          </w:p>
        </w:tc>
        <w:tc>
          <w:tcPr>
            <w:tcW w:w="1408" w:type="dxa"/>
            <w:noWrap w:val="0"/>
            <w:vAlign w:val="center"/>
          </w:tcPr>
          <w:p w14:paraId="5B7D2D3D">
            <w:pPr>
              <w:pStyle w:val="6"/>
              <w:spacing w:before="0" w:beforeAutospacing="0" w:after="0" w:afterAutospacing="0" w:line="360" w:lineRule="auto"/>
              <w:jc w:val="center"/>
              <w:rPr>
                <w:rFonts w:hint="eastAsia" w:eastAsia="宋体"/>
                <w:kern w:val="2"/>
                <w:sz w:val="21"/>
                <w:szCs w:val="21"/>
                <w:lang w:val="en-US" w:eastAsia="zh-CN"/>
              </w:rPr>
            </w:pPr>
            <w:r>
              <w:rPr>
                <w:rFonts w:hint="eastAsia"/>
                <w:kern w:val="2"/>
                <w:sz w:val="21"/>
                <w:szCs w:val="21"/>
                <w:lang w:val="en-US" w:eastAsia="zh-CN"/>
              </w:rPr>
              <w:t>理论</w:t>
            </w:r>
          </w:p>
        </w:tc>
        <w:tc>
          <w:tcPr>
            <w:tcW w:w="1468" w:type="dxa"/>
            <w:noWrap w:val="0"/>
            <w:vAlign w:val="center"/>
          </w:tcPr>
          <w:p w14:paraId="11F88121">
            <w:pPr>
              <w:pStyle w:val="6"/>
              <w:spacing w:before="0" w:beforeAutospacing="0" w:after="0" w:afterAutospacing="0" w:line="360" w:lineRule="auto"/>
              <w:jc w:val="center"/>
              <w:rPr>
                <w:rFonts w:hint="default" w:eastAsia="宋体"/>
                <w:kern w:val="2"/>
                <w:sz w:val="21"/>
                <w:szCs w:val="21"/>
                <w:lang w:val="en-US" w:eastAsia="zh-CN"/>
              </w:rPr>
            </w:pPr>
            <w:r>
              <w:rPr>
                <w:rFonts w:hint="eastAsia"/>
                <w:kern w:val="2"/>
                <w:sz w:val="21"/>
                <w:szCs w:val="21"/>
                <w:lang w:val="en-US" w:eastAsia="zh-CN"/>
              </w:rPr>
              <w:t>4</w:t>
            </w:r>
          </w:p>
        </w:tc>
      </w:tr>
      <w:tr w14:paraId="50DED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noWrap w:val="0"/>
            <w:vAlign w:val="top"/>
          </w:tcPr>
          <w:p w14:paraId="51FE6D91">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项目02</w:t>
            </w:r>
          </w:p>
        </w:tc>
        <w:tc>
          <w:tcPr>
            <w:tcW w:w="3385" w:type="dxa"/>
            <w:gridSpan w:val="2"/>
            <w:noWrap w:val="0"/>
            <w:vAlign w:val="center"/>
          </w:tcPr>
          <w:p w14:paraId="0DEA37D6">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成衣产品开发策划</w:t>
            </w:r>
          </w:p>
        </w:tc>
        <w:tc>
          <w:tcPr>
            <w:tcW w:w="1477" w:type="dxa"/>
            <w:vMerge w:val="continue"/>
            <w:noWrap w:val="0"/>
            <w:vAlign w:val="center"/>
          </w:tcPr>
          <w:p w14:paraId="4A1BAFA4">
            <w:pPr>
              <w:pStyle w:val="6"/>
              <w:spacing w:before="0" w:beforeAutospacing="0" w:after="0" w:afterAutospacing="0" w:line="360" w:lineRule="auto"/>
              <w:jc w:val="center"/>
              <w:rPr>
                <w:rFonts w:hint="eastAsia"/>
                <w:kern w:val="2"/>
                <w:sz w:val="21"/>
                <w:szCs w:val="21"/>
              </w:rPr>
            </w:pPr>
          </w:p>
        </w:tc>
        <w:tc>
          <w:tcPr>
            <w:tcW w:w="1408" w:type="dxa"/>
            <w:noWrap w:val="0"/>
            <w:vAlign w:val="center"/>
          </w:tcPr>
          <w:p w14:paraId="381D1021">
            <w:pPr>
              <w:pStyle w:val="6"/>
              <w:spacing w:before="0" w:beforeAutospacing="0" w:after="0" w:afterAutospacing="0" w:line="360" w:lineRule="auto"/>
              <w:jc w:val="center"/>
              <w:rPr>
                <w:rFonts w:hint="eastAsia" w:eastAsia="宋体"/>
                <w:kern w:val="2"/>
                <w:sz w:val="21"/>
                <w:szCs w:val="21"/>
                <w:lang w:val="en-US" w:eastAsia="zh-CN"/>
              </w:rPr>
            </w:pPr>
            <w:r>
              <w:rPr>
                <w:rFonts w:hint="eastAsia"/>
                <w:kern w:val="2"/>
                <w:sz w:val="21"/>
                <w:szCs w:val="21"/>
                <w:lang w:val="en-US" w:eastAsia="zh-CN"/>
              </w:rPr>
              <w:t>实践</w:t>
            </w:r>
          </w:p>
        </w:tc>
        <w:tc>
          <w:tcPr>
            <w:tcW w:w="1468" w:type="dxa"/>
            <w:noWrap w:val="0"/>
            <w:vAlign w:val="center"/>
          </w:tcPr>
          <w:p w14:paraId="1AF9BD72">
            <w:pPr>
              <w:pStyle w:val="6"/>
              <w:spacing w:before="0" w:beforeAutospacing="0" w:after="0" w:afterAutospacing="0" w:line="360" w:lineRule="auto"/>
              <w:jc w:val="center"/>
              <w:rPr>
                <w:rFonts w:hint="default" w:eastAsia="宋体"/>
                <w:kern w:val="2"/>
                <w:sz w:val="21"/>
                <w:szCs w:val="21"/>
                <w:lang w:val="en-US" w:eastAsia="zh-CN"/>
              </w:rPr>
            </w:pPr>
            <w:r>
              <w:rPr>
                <w:rFonts w:hint="eastAsia"/>
                <w:kern w:val="2"/>
                <w:sz w:val="21"/>
                <w:szCs w:val="21"/>
                <w:lang w:val="en-US" w:eastAsia="zh-CN"/>
              </w:rPr>
              <w:t>10</w:t>
            </w:r>
          </w:p>
        </w:tc>
      </w:tr>
      <w:tr w14:paraId="51109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32" w:type="dxa"/>
            <w:tcBorders>
              <w:left w:val="single" w:color="auto" w:sz="4" w:space="0"/>
            </w:tcBorders>
            <w:noWrap w:val="0"/>
            <w:vAlign w:val="top"/>
          </w:tcPr>
          <w:p w14:paraId="6941CAA7">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项目03</w:t>
            </w:r>
          </w:p>
        </w:tc>
        <w:tc>
          <w:tcPr>
            <w:tcW w:w="3385" w:type="dxa"/>
            <w:gridSpan w:val="2"/>
            <w:noWrap w:val="0"/>
            <w:vAlign w:val="center"/>
          </w:tcPr>
          <w:p w14:paraId="21EB1293">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成衣产品系列设计</w:t>
            </w:r>
          </w:p>
        </w:tc>
        <w:tc>
          <w:tcPr>
            <w:tcW w:w="1477" w:type="dxa"/>
            <w:vMerge w:val="continue"/>
            <w:noWrap w:val="0"/>
            <w:vAlign w:val="center"/>
          </w:tcPr>
          <w:p w14:paraId="3B854DD8">
            <w:pPr>
              <w:pStyle w:val="6"/>
              <w:spacing w:before="0" w:beforeAutospacing="0" w:after="0" w:afterAutospacing="0" w:line="360" w:lineRule="auto"/>
              <w:jc w:val="center"/>
              <w:rPr>
                <w:rFonts w:hint="eastAsia"/>
                <w:kern w:val="2"/>
                <w:sz w:val="21"/>
                <w:szCs w:val="21"/>
              </w:rPr>
            </w:pPr>
          </w:p>
        </w:tc>
        <w:tc>
          <w:tcPr>
            <w:tcW w:w="1408" w:type="dxa"/>
            <w:vMerge w:val="restart"/>
            <w:noWrap w:val="0"/>
            <w:vAlign w:val="center"/>
          </w:tcPr>
          <w:p w14:paraId="476932E8">
            <w:pPr>
              <w:pStyle w:val="6"/>
              <w:spacing w:before="0" w:beforeAutospacing="0" w:after="0" w:afterAutospacing="0" w:line="360" w:lineRule="auto"/>
              <w:jc w:val="center"/>
              <w:rPr>
                <w:rFonts w:hint="eastAsia" w:eastAsia="宋体"/>
                <w:kern w:val="2"/>
                <w:sz w:val="21"/>
                <w:szCs w:val="21"/>
                <w:lang w:val="en-US" w:eastAsia="zh-CN"/>
              </w:rPr>
            </w:pPr>
            <w:r>
              <w:rPr>
                <w:rFonts w:hint="eastAsia"/>
                <w:kern w:val="2"/>
                <w:sz w:val="21"/>
                <w:szCs w:val="21"/>
                <w:lang w:val="en-US" w:eastAsia="zh-CN"/>
              </w:rPr>
              <w:t>一体化</w:t>
            </w:r>
          </w:p>
        </w:tc>
        <w:tc>
          <w:tcPr>
            <w:tcW w:w="1468" w:type="dxa"/>
            <w:vMerge w:val="restart"/>
            <w:noWrap w:val="0"/>
            <w:vAlign w:val="center"/>
          </w:tcPr>
          <w:p w14:paraId="07937DE2">
            <w:pPr>
              <w:pStyle w:val="6"/>
              <w:spacing w:before="0" w:beforeAutospacing="0" w:after="0" w:afterAutospacing="0" w:line="360" w:lineRule="auto"/>
              <w:jc w:val="center"/>
              <w:rPr>
                <w:rFonts w:hint="eastAsia"/>
                <w:kern w:val="2"/>
                <w:sz w:val="21"/>
                <w:szCs w:val="21"/>
              </w:rPr>
            </w:pPr>
          </w:p>
        </w:tc>
      </w:tr>
      <w:tr w14:paraId="0B83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1832" w:type="dxa"/>
            <w:noWrap w:val="0"/>
            <w:vAlign w:val="top"/>
          </w:tcPr>
          <w:p w14:paraId="0B2B50C2">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项目04</w:t>
            </w:r>
          </w:p>
        </w:tc>
        <w:tc>
          <w:tcPr>
            <w:tcW w:w="3385" w:type="dxa"/>
            <w:gridSpan w:val="2"/>
            <w:noWrap w:val="0"/>
            <w:vAlign w:val="center"/>
          </w:tcPr>
          <w:p w14:paraId="65EA0F14">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小组品牌项目落实分享</w:t>
            </w:r>
          </w:p>
        </w:tc>
        <w:tc>
          <w:tcPr>
            <w:tcW w:w="1477" w:type="dxa"/>
            <w:vMerge w:val="continue"/>
            <w:noWrap w:val="0"/>
            <w:vAlign w:val="top"/>
          </w:tcPr>
          <w:p w14:paraId="3A1B4799">
            <w:pPr>
              <w:pStyle w:val="6"/>
              <w:spacing w:before="0" w:beforeAutospacing="0" w:after="0" w:afterAutospacing="0" w:line="360" w:lineRule="auto"/>
              <w:jc w:val="center"/>
              <w:rPr>
                <w:rFonts w:hint="eastAsia"/>
                <w:kern w:val="2"/>
                <w:sz w:val="21"/>
                <w:szCs w:val="21"/>
              </w:rPr>
            </w:pPr>
          </w:p>
        </w:tc>
        <w:tc>
          <w:tcPr>
            <w:tcW w:w="1408" w:type="dxa"/>
            <w:vMerge w:val="continue"/>
            <w:noWrap w:val="0"/>
            <w:vAlign w:val="top"/>
          </w:tcPr>
          <w:p w14:paraId="1814D38E">
            <w:pPr>
              <w:pStyle w:val="6"/>
              <w:spacing w:before="0" w:beforeAutospacing="0" w:after="0" w:afterAutospacing="0" w:line="360" w:lineRule="auto"/>
              <w:jc w:val="center"/>
              <w:rPr>
                <w:kern w:val="2"/>
                <w:sz w:val="21"/>
                <w:szCs w:val="21"/>
              </w:rPr>
            </w:pPr>
          </w:p>
        </w:tc>
        <w:tc>
          <w:tcPr>
            <w:tcW w:w="1468" w:type="dxa"/>
            <w:vMerge w:val="continue"/>
            <w:noWrap w:val="0"/>
            <w:vAlign w:val="top"/>
          </w:tcPr>
          <w:p w14:paraId="60E46317">
            <w:pPr>
              <w:pStyle w:val="6"/>
              <w:spacing w:before="0" w:beforeAutospacing="0" w:after="0" w:afterAutospacing="0" w:line="360" w:lineRule="auto"/>
              <w:jc w:val="center"/>
              <w:rPr>
                <w:rFonts w:hint="eastAsia"/>
                <w:kern w:val="2"/>
                <w:sz w:val="21"/>
                <w:szCs w:val="21"/>
              </w:rPr>
            </w:pPr>
          </w:p>
        </w:tc>
      </w:tr>
      <w:tr w14:paraId="2D88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gridSpan w:val="6"/>
            <w:noWrap w:val="0"/>
            <w:vAlign w:val="top"/>
          </w:tcPr>
          <w:p w14:paraId="66AD2F4F">
            <w:pPr>
              <w:pStyle w:val="6"/>
              <w:spacing w:before="0" w:beforeAutospacing="0" w:after="0" w:afterAutospacing="0" w:line="360" w:lineRule="auto"/>
              <w:jc w:val="both"/>
              <w:rPr>
                <w:rFonts w:hint="eastAsia"/>
                <w:kern w:val="2"/>
                <w:sz w:val="21"/>
                <w:szCs w:val="21"/>
              </w:rPr>
            </w:pPr>
            <w:r>
              <w:rPr>
                <w:rFonts w:hint="eastAsia"/>
                <w:kern w:val="2"/>
                <w:sz w:val="21"/>
                <w:szCs w:val="21"/>
              </w:rPr>
              <w:t>学习目标：概括本单元的学习目标，包含知识、技能等目标</w:t>
            </w:r>
          </w:p>
        </w:tc>
      </w:tr>
      <w:tr w14:paraId="52238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9570" w:type="dxa"/>
            <w:gridSpan w:val="6"/>
            <w:noWrap w:val="0"/>
            <w:vAlign w:val="top"/>
          </w:tcPr>
          <w:p w14:paraId="1A4A5658">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知识目标：理解工艺分析、材料分析、版型结构分析；</w:t>
            </w:r>
          </w:p>
          <w:p w14:paraId="1F320EBE">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技能目标：掌握成衣项目实施流程、材料运用及特色工艺运用与设计；</w:t>
            </w:r>
          </w:p>
          <w:p w14:paraId="75E5002C">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素质养成目标：培养工匠精神。</w:t>
            </w:r>
          </w:p>
        </w:tc>
      </w:tr>
      <w:tr w14:paraId="39967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noWrap w:val="0"/>
            <w:vAlign w:val="top"/>
          </w:tcPr>
          <w:p w14:paraId="06AC1F3B">
            <w:pPr>
              <w:pStyle w:val="6"/>
              <w:spacing w:before="0" w:beforeAutospacing="0" w:after="0" w:afterAutospacing="0" w:line="360" w:lineRule="auto"/>
              <w:jc w:val="both"/>
              <w:rPr>
                <w:rFonts w:hint="eastAsia"/>
                <w:kern w:val="2"/>
                <w:sz w:val="21"/>
                <w:szCs w:val="21"/>
              </w:rPr>
            </w:pPr>
            <w:r>
              <w:rPr>
                <w:rFonts w:hint="eastAsia"/>
                <w:kern w:val="2"/>
                <w:sz w:val="21"/>
                <w:szCs w:val="21"/>
              </w:rPr>
              <w:t>主要内容（标注重难点）：</w:t>
            </w:r>
          </w:p>
        </w:tc>
        <w:tc>
          <w:tcPr>
            <w:tcW w:w="4353" w:type="dxa"/>
            <w:gridSpan w:val="3"/>
            <w:noWrap w:val="0"/>
            <w:vAlign w:val="top"/>
          </w:tcPr>
          <w:p w14:paraId="5E510450">
            <w:pPr>
              <w:pStyle w:val="6"/>
              <w:spacing w:before="0" w:beforeAutospacing="0" w:after="0" w:afterAutospacing="0" w:line="360" w:lineRule="auto"/>
              <w:jc w:val="both"/>
              <w:rPr>
                <w:rFonts w:hint="eastAsia"/>
                <w:kern w:val="2"/>
                <w:sz w:val="21"/>
                <w:szCs w:val="21"/>
              </w:rPr>
            </w:pPr>
            <w:r>
              <w:rPr>
                <w:rFonts w:hint="eastAsia"/>
                <w:kern w:val="2"/>
                <w:sz w:val="21"/>
                <w:szCs w:val="21"/>
              </w:rPr>
              <w:t>主要教学教学方法：</w:t>
            </w:r>
          </w:p>
        </w:tc>
      </w:tr>
      <w:tr w14:paraId="1B390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restart"/>
            <w:noWrap w:val="0"/>
            <w:vAlign w:val="top"/>
          </w:tcPr>
          <w:p w14:paraId="70A51D15">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rPr>
              <w:t>重点：</w:t>
            </w:r>
          </w:p>
          <w:p w14:paraId="0D95CFC7">
            <w:pPr>
              <w:widowControl/>
              <w:spacing w:line="240" w:lineRule="auto"/>
              <w:ind w:firstLine="0" w:firstLineChars="0"/>
              <w:jc w:val="left"/>
              <w:rPr>
                <w:rFonts w:hint="eastAsia" w:ascii="宋体" w:hAnsi="宋体" w:eastAsia="宋体" w:cs="宋体"/>
                <w:sz w:val="21"/>
                <w:szCs w:val="21"/>
                <w:lang w:eastAsia="zh-CN"/>
              </w:rPr>
            </w:pPr>
            <w:r>
              <w:rPr>
                <w:rFonts w:hint="eastAsia" w:ascii="宋体" w:hAnsi="宋体" w:eastAsia="宋体" w:cs="宋体"/>
                <w:sz w:val="21"/>
                <w:szCs w:val="21"/>
                <w:lang w:val="en-US" w:eastAsia="zh-CN"/>
              </w:rPr>
              <w:t>1、</w:t>
            </w:r>
            <w:r>
              <w:rPr>
                <w:rFonts w:hint="eastAsia" w:ascii="宋体" w:hAnsi="宋体" w:eastAsia="宋体" w:cs="宋体"/>
                <w:sz w:val="21"/>
                <w:szCs w:val="21"/>
              </w:rPr>
              <w:t>制定成衣产品规划实施流程</w:t>
            </w:r>
            <w:r>
              <w:rPr>
                <w:rFonts w:hint="eastAsia" w:ascii="宋体" w:hAnsi="宋体" w:eastAsia="宋体" w:cs="宋体"/>
                <w:sz w:val="21"/>
                <w:szCs w:val="21"/>
                <w:lang w:eastAsia="zh-CN"/>
              </w:rPr>
              <w:t>；</w:t>
            </w:r>
          </w:p>
          <w:p w14:paraId="6BE14653">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2、</w:t>
            </w:r>
            <w:r>
              <w:rPr>
                <w:rFonts w:hint="eastAsia" w:ascii="宋体" w:hAnsi="宋体" w:eastAsia="宋体" w:cs="宋体"/>
                <w:sz w:val="21"/>
                <w:szCs w:val="21"/>
              </w:rPr>
              <w:t>产品工艺、材料、版型的分析与设计；</w:t>
            </w:r>
          </w:p>
          <w:p w14:paraId="4305F325">
            <w:pPr>
              <w:widowControl/>
              <w:spacing w:line="240" w:lineRule="auto"/>
              <w:ind w:firstLine="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3、符合品牌理念的成衣产品系列设计；</w:t>
            </w:r>
          </w:p>
          <w:p w14:paraId="35AD315F">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4</w:t>
            </w:r>
            <w:r>
              <w:rPr>
                <w:rFonts w:hint="eastAsia" w:ascii="宋体" w:hAnsi="宋体" w:eastAsia="宋体" w:cs="宋体"/>
                <w:sz w:val="21"/>
                <w:szCs w:val="21"/>
              </w:rPr>
              <w:t>、小组成员与指导老师的点评及修正。</w:t>
            </w:r>
          </w:p>
          <w:p w14:paraId="6BEBF7D4">
            <w:pPr>
              <w:widowControl/>
              <w:spacing w:line="240" w:lineRule="auto"/>
              <w:ind w:firstLine="0" w:firstLineChars="0"/>
              <w:jc w:val="left"/>
              <w:rPr>
                <w:rFonts w:hint="eastAsia" w:ascii="宋体" w:hAnsi="宋体" w:eastAsia="宋体" w:cs="宋体"/>
                <w:sz w:val="21"/>
                <w:szCs w:val="21"/>
              </w:rPr>
            </w:pPr>
          </w:p>
          <w:p w14:paraId="2861584F">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rPr>
              <w:t>难点：</w:t>
            </w:r>
          </w:p>
          <w:p w14:paraId="694D39AF">
            <w:pPr>
              <w:widowControl/>
              <w:spacing w:line="240" w:lineRule="auto"/>
              <w:ind w:firstLine="0" w:firstLineChars="0"/>
              <w:jc w:val="left"/>
              <w:rPr>
                <w:rFonts w:hint="eastAsia" w:ascii="宋体" w:hAnsi="宋体" w:eastAsia="宋体" w:cs="宋体"/>
                <w:sz w:val="21"/>
                <w:szCs w:val="21"/>
                <w:lang w:eastAsia="zh-CN"/>
              </w:rPr>
            </w:pPr>
            <w:r>
              <w:rPr>
                <w:rFonts w:hint="eastAsia" w:ascii="宋体" w:hAnsi="宋体" w:eastAsia="宋体" w:cs="宋体"/>
                <w:sz w:val="21"/>
                <w:szCs w:val="21"/>
              </w:rPr>
              <w:t>小组成员分工与进度管理</w:t>
            </w:r>
            <w:r>
              <w:rPr>
                <w:rFonts w:hint="eastAsia" w:ascii="宋体" w:hAnsi="宋体" w:eastAsia="宋体" w:cs="宋体"/>
                <w:sz w:val="21"/>
                <w:szCs w:val="21"/>
                <w:lang w:eastAsia="zh-CN"/>
              </w:rPr>
              <w:t>。</w:t>
            </w:r>
          </w:p>
          <w:p w14:paraId="69A8A0A4">
            <w:pPr>
              <w:widowControl/>
              <w:spacing w:line="240" w:lineRule="auto"/>
              <w:ind w:firstLine="0" w:firstLineChars="0"/>
              <w:jc w:val="left"/>
              <w:rPr>
                <w:rFonts w:hint="eastAsia" w:ascii="宋体" w:hAnsi="宋体" w:eastAsia="宋体" w:cs="宋体"/>
                <w:sz w:val="21"/>
                <w:szCs w:val="21"/>
              </w:rPr>
            </w:pPr>
          </w:p>
          <w:p w14:paraId="1C0A4CAB">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rPr>
              <w:t>教学要求：</w:t>
            </w:r>
          </w:p>
          <w:p w14:paraId="0598FD71">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rPr>
              <w:t>模块三与模块四是同时穿插进行；</w:t>
            </w:r>
          </w:p>
          <w:p w14:paraId="010C2184">
            <w:pPr>
              <w:widowControl/>
              <w:spacing w:line="240" w:lineRule="auto"/>
              <w:ind w:firstLine="0" w:firstLineChars="0"/>
              <w:jc w:val="left"/>
              <w:rPr>
                <w:rFonts w:hint="eastAsia" w:ascii="宋体" w:hAnsi="宋体" w:eastAsia="宋体" w:cs="宋体"/>
                <w:sz w:val="21"/>
                <w:szCs w:val="21"/>
              </w:rPr>
            </w:pPr>
            <w:r>
              <w:rPr>
                <w:rFonts w:hint="eastAsia" w:ascii="宋体" w:hAnsi="宋体" w:eastAsia="宋体" w:cs="宋体"/>
                <w:sz w:val="21"/>
                <w:szCs w:val="21"/>
              </w:rPr>
              <w:t>模块三是具体实施模块二通过的立项内容；</w:t>
            </w:r>
          </w:p>
          <w:p w14:paraId="4A7BA5D3">
            <w:pPr>
              <w:widowControl/>
              <w:spacing w:line="240" w:lineRule="auto"/>
              <w:ind w:firstLine="0" w:firstLineChars="0"/>
              <w:jc w:val="left"/>
              <w:rPr>
                <w:rFonts w:hint="eastAsia" w:ascii="宋体" w:hAnsi="宋体" w:cs="宋体"/>
                <w:sz w:val="21"/>
                <w:szCs w:val="21"/>
              </w:rPr>
            </w:pPr>
            <w:r>
              <w:rPr>
                <w:rFonts w:hint="eastAsia" w:ascii="宋体" w:hAnsi="宋体" w:eastAsia="宋体" w:cs="宋体"/>
                <w:sz w:val="21"/>
                <w:szCs w:val="21"/>
              </w:rPr>
              <w:t>模块四是对模块三的每一单元进行修正与落实。</w:t>
            </w:r>
          </w:p>
        </w:tc>
        <w:tc>
          <w:tcPr>
            <w:tcW w:w="4353" w:type="dxa"/>
            <w:gridSpan w:val="3"/>
            <w:noWrap w:val="0"/>
            <w:vAlign w:val="center"/>
          </w:tcPr>
          <w:p w14:paraId="240DC3CB">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多媒体演示、</w:t>
            </w:r>
            <w:r>
              <w:rPr>
                <w:rFonts w:hint="eastAsia" w:ascii="宋体" w:hAnsi="宋体" w:cs="宋体"/>
                <w:sz w:val="21"/>
                <w:szCs w:val="21"/>
                <w:lang w:val="en-US" w:eastAsia="zh-CN"/>
              </w:rPr>
              <w:t>案例分析、</w:t>
            </w:r>
            <w:r>
              <w:rPr>
                <w:rFonts w:hint="eastAsia" w:ascii="宋体" w:hAnsi="宋体" w:cs="宋体"/>
                <w:sz w:val="21"/>
                <w:szCs w:val="21"/>
              </w:rPr>
              <w:t>作品点评</w:t>
            </w:r>
          </w:p>
        </w:tc>
      </w:tr>
      <w:tr w14:paraId="1FCFB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021C07DC">
            <w:pPr>
              <w:pStyle w:val="6"/>
              <w:spacing w:before="0" w:beforeAutospacing="0" w:after="0" w:afterAutospacing="0" w:line="360" w:lineRule="auto"/>
              <w:jc w:val="both"/>
              <w:rPr>
                <w:rFonts w:hint="eastAsia"/>
                <w:kern w:val="2"/>
                <w:sz w:val="21"/>
                <w:szCs w:val="21"/>
              </w:rPr>
            </w:pPr>
          </w:p>
        </w:tc>
        <w:tc>
          <w:tcPr>
            <w:tcW w:w="4353" w:type="dxa"/>
            <w:gridSpan w:val="3"/>
            <w:noWrap w:val="0"/>
            <w:vAlign w:val="center"/>
          </w:tcPr>
          <w:p w14:paraId="1FE73D19">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教学地点：</w:t>
            </w:r>
          </w:p>
        </w:tc>
      </w:tr>
      <w:tr w14:paraId="1F35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295F3B11">
            <w:pPr>
              <w:pStyle w:val="6"/>
              <w:spacing w:before="0" w:beforeAutospacing="0" w:after="0" w:afterAutospacing="0" w:line="360" w:lineRule="auto"/>
              <w:jc w:val="both"/>
              <w:rPr>
                <w:rFonts w:hint="eastAsia"/>
                <w:kern w:val="2"/>
                <w:sz w:val="21"/>
                <w:szCs w:val="21"/>
              </w:rPr>
            </w:pPr>
          </w:p>
        </w:tc>
        <w:tc>
          <w:tcPr>
            <w:tcW w:w="4353" w:type="dxa"/>
            <w:gridSpan w:val="3"/>
            <w:noWrap w:val="0"/>
            <w:vAlign w:val="center"/>
          </w:tcPr>
          <w:p w14:paraId="66F3DEF9">
            <w:pPr>
              <w:widowControl/>
              <w:spacing w:line="240" w:lineRule="auto"/>
              <w:ind w:left="0" w:leftChars="0" w:firstLine="0" w:firstLineChars="0"/>
              <w:jc w:val="left"/>
              <w:rPr>
                <w:rFonts w:hint="eastAsia" w:ascii="宋体" w:hAnsi="宋体" w:cs="宋体"/>
                <w:sz w:val="21"/>
                <w:szCs w:val="21"/>
              </w:rPr>
            </w:pPr>
            <w:r>
              <w:rPr>
                <w:rFonts w:hint="eastAsia" w:ascii="宋体" w:hAnsi="宋体" w:cs="宋体"/>
                <w:sz w:val="21"/>
                <w:szCs w:val="21"/>
              </w:rPr>
              <w:t>一体化教室</w:t>
            </w:r>
          </w:p>
        </w:tc>
      </w:tr>
      <w:tr w14:paraId="7EFE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3AB151CF">
            <w:pPr>
              <w:pStyle w:val="6"/>
              <w:spacing w:before="0" w:beforeAutospacing="0" w:after="0" w:afterAutospacing="0" w:line="360" w:lineRule="auto"/>
              <w:jc w:val="both"/>
              <w:rPr>
                <w:rFonts w:hint="eastAsia"/>
                <w:kern w:val="2"/>
                <w:sz w:val="21"/>
                <w:szCs w:val="21"/>
              </w:rPr>
            </w:pPr>
          </w:p>
        </w:tc>
        <w:tc>
          <w:tcPr>
            <w:tcW w:w="4353" w:type="dxa"/>
            <w:gridSpan w:val="3"/>
            <w:noWrap w:val="0"/>
            <w:vAlign w:val="center"/>
          </w:tcPr>
          <w:p w14:paraId="7F98DA58">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教学及参考资料：</w:t>
            </w:r>
          </w:p>
        </w:tc>
      </w:tr>
      <w:tr w14:paraId="21DE5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0126C116">
            <w:pPr>
              <w:pStyle w:val="6"/>
              <w:spacing w:before="0" w:beforeAutospacing="0" w:after="0" w:afterAutospacing="0" w:line="360" w:lineRule="auto"/>
              <w:jc w:val="both"/>
              <w:rPr>
                <w:rFonts w:hint="eastAsia"/>
                <w:kern w:val="2"/>
                <w:sz w:val="21"/>
                <w:szCs w:val="21"/>
              </w:rPr>
            </w:pPr>
          </w:p>
        </w:tc>
        <w:tc>
          <w:tcPr>
            <w:tcW w:w="4353" w:type="dxa"/>
            <w:gridSpan w:val="3"/>
            <w:noWrap w:val="0"/>
            <w:vAlign w:val="center"/>
          </w:tcPr>
          <w:p w14:paraId="77281BE2">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《世界名牌圣经-奢侈品时尚图鉴》、《服装项目产品设计》、《品牌策划与推广》、</w:t>
            </w:r>
            <w:r>
              <w:rPr>
                <w:rFonts w:hint="eastAsia" w:ascii="宋体" w:hAnsi="宋体" w:cs="宋体"/>
                <w:sz w:val="21"/>
                <w:szCs w:val="21"/>
                <w:lang w:val="en-US" w:eastAsia="zh-CN"/>
              </w:rPr>
              <w:t>中国大学MOOC、</w:t>
            </w:r>
            <w:r>
              <w:rPr>
                <w:rFonts w:hint="eastAsia" w:ascii="宋体" w:hAnsi="宋体" w:cs="宋体"/>
                <w:sz w:val="21"/>
                <w:szCs w:val="21"/>
              </w:rPr>
              <w:t>VOGUE官方网站</w:t>
            </w:r>
            <w:r>
              <w:rPr>
                <w:rFonts w:hint="eastAsia" w:ascii="宋体" w:hAnsi="宋体" w:cs="宋体"/>
                <w:sz w:val="21"/>
                <w:szCs w:val="21"/>
                <w:lang w:eastAsia="zh-CN"/>
              </w:rPr>
              <w:t>、</w:t>
            </w:r>
            <w:r>
              <w:rPr>
                <w:rFonts w:hint="eastAsia" w:ascii="宋体" w:hAnsi="宋体" w:cs="宋体"/>
                <w:sz w:val="21"/>
                <w:szCs w:val="21"/>
                <w:lang w:val="en-US" w:eastAsia="zh-CN"/>
              </w:rPr>
              <w:t>PINTEREST、DRIBBBLE、BEHANCE、站酷</w:t>
            </w:r>
            <w:r>
              <w:rPr>
                <w:rFonts w:hint="eastAsia" w:ascii="宋体" w:hAnsi="宋体" w:cs="宋体"/>
                <w:sz w:val="21"/>
                <w:szCs w:val="21"/>
              </w:rPr>
              <w:t>等</w:t>
            </w:r>
          </w:p>
        </w:tc>
      </w:tr>
      <w:tr w14:paraId="223F0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090DBB7A">
            <w:pPr>
              <w:pStyle w:val="6"/>
              <w:spacing w:before="0" w:beforeAutospacing="0" w:after="0" w:afterAutospacing="0" w:line="360" w:lineRule="auto"/>
              <w:jc w:val="both"/>
              <w:rPr>
                <w:rFonts w:hint="eastAsia"/>
                <w:kern w:val="2"/>
                <w:sz w:val="21"/>
                <w:szCs w:val="21"/>
              </w:rPr>
            </w:pPr>
          </w:p>
        </w:tc>
        <w:tc>
          <w:tcPr>
            <w:tcW w:w="4353" w:type="dxa"/>
            <w:gridSpan w:val="3"/>
            <w:noWrap w:val="0"/>
            <w:vAlign w:val="center"/>
          </w:tcPr>
          <w:p w14:paraId="680B1728">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练习与习题建议：</w:t>
            </w:r>
          </w:p>
        </w:tc>
      </w:tr>
      <w:tr w14:paraId="3D7E2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vMerge w:val="continue"/>
            <w:noWrap w:val="0"/>
            <w:vAlign w:val="top"/>
          </w:tcPr>
          <w:p w14:paraId="62DB7B41">
            <w:pPr>
              <w:pStyle w:val="6"/>
              <w:spacing w:before="0" w:beforeAutospacing="0" w:after="0" w:afterAutospacing="0" w:line="360" w:lineRule="auto"/>
              <w:jc w:val="both"/>
              <w:rPr>
                <w:rFonts w:hint="eastAsia"/>
                <w:kern w:val="2"/>
                <w:sz w:val="21"/>
                <w:szCs w:val="21"/>
              </w:rPr>
            </w:pPr>
          </w:p>
        </w:tc>
        <w:tc>
          <w:tcPr>
            <w:tcW w:w="4353" w:type="dxa"/>
            <w:gridSpan w:val="3"/>
            <w:noWrap w:val="0"/>
            <w:vAlign w:val="center"/>
          </w:tcPr>
          <w:p w14:paraId="52029026">
            <w:pPr>
              <w:widowControl/>
              <w:numPr>
                <w:ilvl w:val="0"/>
                <w:numId w:val="2"/>
              </w:numPr>
              <w:spacing w:line="240" w:lineRule="auto"/>
              <w:ind w:firstLine="0" w:firstLineChars="0"/>
              <w:jc w:val="left"/>
              <w:rPr>
                <w:rFonts w:hint="eastAsia" w:ascii="宋体" w:hAnsi="宋体" w:cs="宋体"/>
                <w:sz w:val="21"/>
                <w:szCs w:val="21"/>
                <w:lang w:val="en-US" w:eastAsia="zh-CN"/>
              </w:rPr>
            </w:pPr>
            <w:r>
              <w:rPr>
                <w:rFonts w:hint="eastAsia" w:ascii="宋体" w:hAnsi="宋体" w:cs="宋体"/>
                <w:sz w:val="21"/>
                <w:szCs w:val="21"/>
                <w:lang w:val="en-US" w:eastAsia="zh-CN"/>
              </w:rPr>
              <w:t>注重成衣产品与品牌之间的关联；</w:t>
            </w:r>
          </w:p>
          <w:p w14:paraId="5E06D7D0">
            <w:pPr>
              <w:widowControl/>
              <w:numPr>
                <w:ilvl w:val="0"/>
                <w:numId w:val="2"/>
              </w:numPr>
              <w:spacing w:line="240" w:lineRule="auto"/>
              <w:ind w:firstLine="0" w:firstLineChars="0"/>
              <w:jc w:val="left"/>
              <w:rPr>
                <w:rFonts w:hint="eastAsia" w:ascii="宋体" w:hAnsi="宋体" w:cs="宋体"/>
                <w:sz w:val="21"/>
                <w:szCs w:val="21"/>
              </w:rPr>
            </w:pPr>
            <w:r>
              <w:rPr>
                <w:rFonts w:hint="eastAsia" w:ascii="宋体" w:hAnsi="宋体" w:cs="宋体"/>
                <w:sz w:val="21"/>
                <w:szCs w:val="21"/>
              </w:rPr>
              <w:t>引导小组内部讨论；</w:t>
            </w:r>
          </w:p>
          <w:p w14:paraId="317774E2">
            <w:pPr>
              <w:widowControl/>
              <w:spacing w:line="240" w:lineRule="auto"/>
              <w:ind w:firstLine="0" w:firstLineChars="0"/>
              <w:jc w:val="left"/>
              <w:rPr>
                <w:rFonts w:ascii="宋体" w:hAnsi="宋体" w:cs="宋体"/>
                <w:sz w:val="21"/>
                <w:szCs w:val="21"/>
              </w:rPr>
            </w:pPr>
            <w:r>
              <w:rPr>
                <w:rFonts w:hint="eastAsia" w:ascii="宋体" w:hAnsi="宋体" w:cs="宋体"/>
                <w:sz w:val="21"/>
                <w:szCs w:val="21"/>
                <w:lang w:val="en-US" w:eastAsia="zh-CN"/>
              </w:rPr>
              <w:t>3</w:t>
            </w:r>
            <w:r>
              <w:rPr>
                <w:rFonts w:hint="eastAsia" w:ascii="宋体" w:hAnsi="宋体" w:cs="宋体"/>
                <w:sz w:val="21"/>
                <w:szCs w:val="21"/>
              </w:rPr>
              <w:t>、组织组与组之间互评</w:t>
            </w:r>
            <w:r>
              <w:rPr>
                <w:rFonts w:hint="eastAsia" w:ascii="宋体" w:hAnsi="宋体" w:cs="宋体"/>
                <w:sz w:val="21"/>
                <w:szCs w:val="21"/>
                <w:lang w:val="en-US" w:eastAsia="zh-CN"/>
              </w:rPr>
              <w:t>共促进步</w:t>
            </w:r>
            <w:r>
              <w:rPr>
                <w:rFonts w:hint="eastAsia" w:ascii="宋体" w:hAnsi="宋体" w:cs="宋体"/>
                <w:sz w:val="21"/>
                <w:szCs w:val="21"/>
              </w:rPr>
              <w:t>；</w:t>
            </w:r>
          </w:p>
          <w:p w14:paraId="7D9BBBAD">
            <w:pPr>
              <w:widowControl/>
              <w:spacing w:line="240" w:lineRule="auto"/>
              <w:ind w:firstLine="0" w:firstLineChars="0"/>
              <w:jc w:val="left"/>
              <w:rPr>
                <w:rFonts w:ascii="宋体" w:hAnsi="宋体" w:cs="宋体"/>
                <w:sz w:val="21"/>
                <w:szCs w:val="21"/>
              </w:rPr>
            </w:pPr>
            <w:r>
              <w:rPr>
                <w:rFonts w:hint="eastAsia" w:ascii="宋体" w:hAnsi="宋体" w:cs="宋体"/>
                <w:sz w:val="21"/>
                <w:szCs w:val="21"/>
                <w:lang w:val="en-US" w:eastAsia="zh-CN"/>
              </w:rPr>
              <w:t>4</w:t>
            </w:r>
            <w:r>
              <w:rPr>
                <w:rFonts w:hint="eastAsia" w:ascii="宋体" w:hAnsi="宋体" w:cs="宋体"/>
                <w:sz w:val="21"/>
                <w:szCs w:val="21"/>
              </w:rPr>
              <w:t>、</w:t>
            </w:r>
            <w:r>
              <w:rPr>
                <w:rFonts w:hint="eastAsia" w:ascii="宋体" w:hAnsi="宋体" w:cs="宋体"/>
                <w:sz w:val="21"/>
                <w:szCs w:val="21"/>
                <w:lang w:val="en-US" w:eastAsia="zh-CN"/>
              </w:rPr>
              <w:t>条件允许时，</w:t>
            </w:r>
            <w:r>
              <w:rPr>
                <w:rFonts w:hint="eastAsia" w:ascii="宋体" w:hAnsi="宋体" w:cs="宋体"/>
                <w:sz w:val="21"/>
                <w:szCs w:val="21"/>
              </w:rPr>
              <w:t>邀请企业人员或专家点评。</w:t>
            </w:r>
          </w:p>
        </w:tc>
      </w:tr>
      <w:tr w14:paraId="528D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7" w:type="dxa"/>
            <w:gridSpan w:val="3"/>
            <w:noWrap w:val="0"/>
            <w:vAlign w:val="center"/>
          </w:tcPr>
          <w:p w14:paraId="5D31A0C2">
            <w:pPr>
              <w:widowControl/>
              <w:spacing w:line="240" w:lineRule="auto"/>
              <w:ind w:firstLine="0" w:firstLineChars="0"/>
              <w:jc w:val="center"/>
              <w:rPr>
                <w:rFonts w:hint="eastAsia" w:ascii="宋体" w:hAnsi="宋体" w:cs="宋体"/>
                <w:kern w:val="0"/>
                <w:sz w:val="21"/>
                <w:szCs w:val="21"/>
              </w:rPr>
            </w:pPr>
            <w:r>
              <w:rPr>
                <w:rFonts w:hint="eastAsia" w:ascii="宋体" w:hAnsi="宋体" w:cs="宋体"/>
                <w:kern w:val="0"/>
                <w:sz w:val="21"/>
                <w:szCs w:val="21"/>
              </w:rPr>
              <w:t>考核与评价方式说明</w:t>
            </w:r>
          </w:p>
        </w:tc>
        <w:tc>
          <w:tcPr>
            <w:tcW w:w="4353" w:type="dxa"/>
            <w:gridSpan w:val="3"/>
            <w:noWrap w:val="0"/>
            <w:vAlign w:val="center"/>
          </w:tcPr>
          <w:p w14:paraId="335A71BC">
            <w:pPr>
              <w:widowControl/>
              <w:spacing w:line="240" w:lineRule="auto"/>
              <w:ind w:firstLine="0" w:firstLineChars="0"/>
              <w:jc w:val="left"/>
              <w:rPr>
                <w:rFonts w:hint="eastAsia" w:ascii="宋体" w:hAnsi="宋体" w:cs="宋体"/>
                <w:kern w:val="0"/>
                <w:sz w:val="21"/>
                <w:szCs w:val="21"/>
              </w:rPr>
            </w:pPr>
            <w:r>
              <w:rPr>
                <w:rFonts w:hint="eastAsia" w:ascii="宋体" w:hAnsi="宋体" w:cs="宋体"/>
                <w:kern w:val="0"/>
                <w:sz w:val="21"/>
                <w:szCs w:val="21"/>
              </w:rPr>
              <w:t>权重分配：</w:t>
            </w:r>
          </w:p>
        </w:tc>
      </w:tr>
      <w:tr w14:paraId="01F9E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5217" w:type="dxa"/>
            <w:gridSpan w:val="3"/>
            <w:noWrap w:val="0"/>
            <w:vAlign w:val="center"/>
          </w:tcPr>
          <w:p w14:paraId="2C633F0C">
            <w:pPr>
              <w:widowControl/>
              <w:spacing w:line="240" w:lineRule="auto"/>
              <w:ind w:left="0" w:leftChars="0" w:firstLine="0" w:firstLineChars="0"/>
              <w:jc w:val="left"/>
              <w:rPr>
                <w:rFonts w:hint="eastAsia" w:ascii="宋体" w:hAnsi="宋体" w:cs="宋体"/>
                <w:kern w:val="0"/>
                <w:sz w:val="21"/>
                <w:szCs w:val="21"/>
              </w:rPr>
            </w:pPr>
            <w:r>
              <w:rPr>
                <w:rFonts w:hint="eastAsia" w:ascii="宋体" w:hAnsi="宋体" w:cs="宋体"/>
                <w:kern w:val="0"/>
                <w:sz w:val="21"/>
                <w:szCs w:val="21"/>
              </w:rPr>
              <w:t>平时练习与综合练习相结合，个人能力与集体评价相结合。</w:t>
            </w:r>
          </w:p>
        </w:tc>
        <w:tc>
          <w:tcPr>
            <w:tcW w:w="4353" w:type="dxa"/>
            <w:gridSpan w:val="3"/>
            <w:noWrap w:val="0"/>
            <w:vAlign w:val="center"/>
          </w:tcPr>
          <w:p w14:paraId="291EBC8B">
            <w:pPr>
              <w:widowControl/>
              <w:spacing w:line="240" w:lineRule="auto"/>
              <w:ind w:firstLine="0" w:firstLineChars="0"/>
              <w:jc w:val="left"/>
              <w:rPr>
                <w:rFonts w:hint="eastAsia" w:ascii="宋体" w:hAnsi="宋体" w:cs="宋体"/>
                <w:kern w:val="0"/>
                <w:sz w:val="21"/>
                <w:szCs w:val="21"/>
              </w:rPr>
            </w:pPr>
            <w:r>
              <w:rPr>
                <w:rFonts w:hint="eastAsia" w:ascii="宋体" w:hAnsi="宋体" w:cs="宋体"/>
                <w:kern w:val="0"/>
                <w:sz w:val="21"/>
                <w:szCs w:val="21"/>
              </w:rPr>
              <w:t>平时练习占 40 %、综合练习占40 %</w:t>
            </w:r>
          </w:p>
          <w:p w14:paraId="0D6AA150">
            <w:pPr>
              <w:widowControl/>
              <w:spacing w:line="240" w:lineRule="auto"/>
              <w:ind w:firstLine="0" w:firstLineChars="0"/>
              <w:jc w:val="left"/>
              <w:rPr>
                <w:rFonts w:hint="eastAsia" w:ascii="宋体" w:hAnsi="宋体" w:cs="宋体"/>
                <w:kern w:val="0"/>
                <w:sz w:val="21"/>
                <w:szCs w:val="21"/>
              </w:rPr>
            </w:pPr>
            <w:r>
              <w:rPr>
                <w:rFonts w:hint="eastAsia" w:ascii="宋体" w:hAnsi="宋体" w:cs="宋体"/>
                <w:kern w:val="0"/>
                <w:sz w:val="21"/>
                <w:szCs w:val="21"/>
              </w:rPr>
              <w:t>集体评价占 20 %</w:t>
            </w:r>
          </w:p>
        </w:tc>
      </w:tr>
    </w:tbl>
    <w:p w14:paraId="2C6664F1">
      <w:pPr>
        <w:pStyle w:val="3"/>
        <w:spacing w:before="156" w:after="156"/>
        <w:rPr>
          <w:rFonts w:hint="eastAsia"/>
        </w:rPr>
      </w:pPr>
    </w:p>
    <w:tbl>
      <w:tblPr>
        <w:tblStyle w:val="12"/>
        <w:tblW w:w="9585" w:type="dxa"/>
        <w:tblInd w:w="-4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7"/>
        <w:gridCol w:w="1420"/>
        <w:gridCol w:w="1965"/>
        <w:gridCol w:w="1477"/>
        <w:gridCol w:w="1378"/>
        <w:gridCol w:w="1498"/>
      </w:tblGrid>
      <w:tr w14:paraId="53E5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7" w:type="dxa"/>
            <w:gridSpan w:val="2"/>
            <w:noWrap w:val="0"/>
            <w:vAlign w:val="top"/>
          </w:tcPr>
          <w:p w14:paraId="0CC4AE5F">
            <w:pPr>
              <w:pStyle w:val="6"/>
              <w:spacing w:before="0" w:beforeAutospacing="0" w:after="0" w:afterAutospacing="0" w:line="360" w:lineRule="auto"/>
              <w:jc w:val="both"/>
              <w:rPr>
                <w:rFonts w:hint="eastAsia"/>
                <w:kern w:val="2"/>
                <w:position w:val="6"/>
                <w:sz w:val="21"/>
                <w:szCs w:val="21"/>
              </w:rPr>
            </w:pPr>
            <w:r>
              <w:rPr>
                <w:rFonts w:hint="eastAsia"/>
                <w:kern w:val="2"/>
                <w:sz w:val="21"/>
                <w:szCs w:val="21"/>
              </w:rPr>
              <w:t>模块（或工作情境）名称</w:t>
            </w:r>
          </w:p>
        </w:tc>
        <w:tc>
          <w:tcPr>
            <w:tcW w:w="6318" w:type="dxa"/>
            <w:gridSpan w:val="4"/>
            <w:noWrap w:val="0"/>
            <w:vAlign w:val="top"/>
          </w:tcPr>
          <w:p w14:paraId="7E8526C1">
            <w:pPr>
              <w:widowControl/>
              <w:ind w:firstLine="0" w:firstLineChars="0"/>
              <w:jc w:val="left"/>
              <w:rPr>
                <w:rFonts w:hint="eastAsia" w:ascii="宋体" w:hAnsi="宋体" w:eastAsia="宋体" w:cs="宋体"/>
                <w:position w:val="6"/>
                <w:sz w:val="21"/>
                <w:szCs w:val="21"/>
                <w:lang w:eastAsia="zh-CN"/>
              </w:rPr>
            </w:pPr>
            <w:r>
              <w:rPr>
                <w:rFonts w:hint="eastAsia" w:ascii="宋体" w:hAnsi="宋体" w:cs="宋体"/>
                <w:sz w:val="21"/>
                <w:szCs w:val="21"/>
              </w:rPr>
              <w:t>模块五：</w:t>
            </w:r>
            <w:r>
              <w:rPr>
                <w:rFonts w:hint="eastAsia" w:ascii="宋体" w:hAnsi="宋体" w:cs="宋体"/>
                <w:sz w:val="21"/>
                <w:szCs w:val="21"/>
                <w:lang w:val="en-US" w:eastAsia="zh-CN"/>
              </w:rPr>
              <w:t>品牌推广（</w:t>
            </w:r>
            <w:r>
              <w:rPr>
                <w:rFonts w:hint="eastAsia" w:ascii="宋体" w:hAnsi="宋体" w:cs="宋体"/>
                <w:sz w:val="21"/>
                <w:szCs w:val="21"/>
              </w:rPr>
              <w:t>项目推广</w:t>
            </w:r>
            <w:r>
              <w:rPr>
                <w:rFonts w:hint="eastAsia" w:ascii="宋体" w:hAnsi="宋体" w:cs="宋体"/>
                <w:sz w:val="21"/>
                <w:szCs w:val="21"/>
                <w:lang w:eastAsia="zh-CN"/>
              </w:rPr>
              <w:t>）</w:t>
            </w:r>
          </w:p>
        </w:tc>
      </w:tr>
      <w:tr w14:paraId="14865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847" w:type="dxa"/>
            <w:noWrap w:val="0"/>
            <w:vAlign w:val="top"/>
          </w:tcPr>
          <w:p w14:paraId="381D7A47">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项目01</w:t>
            </w:r>
          </w:p>
        </w:tc>
        <w:tc>
          <w:tcPr>
            <w:tcW w:w="3385" w:type="dxa"/>
            <w:gridSpan w:val="2"/>
            <w:noWrap w:val="0"/>
            <w:vAlign w:val="center"/>
          </w:tcPr>
          <w:p w14:paraId="1623AEB7">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品牌推广案例分析</w:t>
            </w:r>
          </w:p>
        </w:tc>
        <w:tc>
          <w:tcPr>
            <w:tcW w:w="1477" w:type="dxa"/>
            <w:vMerge w:val="restart"/>
            <w:noWrap w:val="0"/>
            <w:vAlign w:val="top"/>
          </w:tcPr>
          <w:p w14:paraId="025194FA">
            <w:pPr>
              <w:pStyle w:val="6"/>
              <w:spacing w:before="0" w:beforeAutospacing="0" w:after="0" w:afterAutospacing="0" w:line="360" w:lineRule="auto"/>
              <w:jc w:val="center"/>
              <w:rPr>
                <w:rFonts w:hint="eastAsia" w:cs="Times New Roman"/>
                <w:kern w:val="2"/>
                <w:sz w:val="21"/>
                <w:szCs w:val="21"/>
              </w:rPr>
            </w:pPr>
          </w:p>
          <w:p w14:paraId="1AFFFEF9">
            <w:pPr>
              <w:pStyle w:val="6"/>
              <w:spacing w:before="0" w:beforeAutospacing="0" w:after="0" w:afterAutospacing="0" w:line="360" w:lineRule="auto"/>
              <w:jc w:val="center"/>
              <w:rPr>
                <w:rFonts w:hint="eastAsia"/>
                <w:kern w:val="2"/>
                <w:sz w:val="21"/>
                <w:szCs w:val="21"/>
              </w:rPr>
            </w:pPr>
            <w:r>
              <w:rPr>
                <w:rFonts w:hint="eastAsia" w:cs="Times New Roman"/>
                <w:kern w:val="2"/>
                <w:sz w:val="21"/>
                <w:szCs w:val="21"/>
              </w:rPr>
              <w:t>学时</w:t>
            </w:r>
          </w:p>
        </w:tc>
        <w:tc>
          <w:tcPr>
            <w:tcW w:w="1378" w:type="dxa"/>
            <w:noWrap w:val="0"/>
            <w:vAlign w:val="top"/>
          </w:tcPr>
          <w:p w14:paraId="3BDFC1EE">
            <w:pPr>
              <w:pStyle w:val="6"/>
              <w:spacing w:before="0" w:beforeAutospacing="0" w:after="0" w:afterAutospacing="0" w:line="360" w:lineRule="auto"/>
              <w:jc w:val="center"/>
              <w:rPr>
                <w:rFonts w:hint="eastAsia" w:eastAsia="宋体"/>
                <w:kern w:val="2"/>
                <w:sz w:val="21"/>
                <w:szCs w:val="21"/>
                <w:lang w:val="en-US" w:eastAsia="zh-CN"/>
              </w:rPr>
            </w:pPr>
            <w:r>
              <w:rPr>
                <w:rFonts w:hint="eastAsia"/>
                <w:kern w:val="2"/>
                <w:sz w:val="21"/>
                <w:szCs w:val="21"/>
                <w:lang w:val="en-US" w:eastAsia="zh-CN"/>
              </w:rPr>
              <w:t>理论</w:t>
            </w:r>
          </w:p>
        </w:tc>
        <w:tc>
          <w:tcPr>
            <w:tcW w:w="1498" w:type="dxa"/>
            <w:noWrap w:val="0"/>
            <w:vAlign w:val="top"/>
          </w:tcPr>
          <w:p w14:paraId="5329FAAD">
            <w:pPr>
              <w:pStyle w:val="6"/>
              <w:spacing w:before="0" w:beforeAutospacing="0" w:after="0" w:afterAutospacing="0" w:line="360" w:lineRule="auto"/>
              <w:jc w:val="center"/>
              <w:rPr>
                <w:rFonts w:hint="eastAsia" w:eastAsia="宋体"/>
                <w:kern w:val="2"/>
                <w:sz w:val="21"/>
                <w:szCs w:val="21"/>
                <w:lang w:val="en-US" w:eastAsia="zh-CN"/>
              </w:rPr>
            </w:pPr>
            <w:r>
              <w:rPr>
                <w:rFonts w:hint="eastAsia"/>
                <w:kern w:val="2"/>
                <w:sz w:val="21"/>
                <w:szCs w:val="21"/>
                <w:lang w:val="en-US" w:eastAsia="zh-CN"/>
              </w:rPr>
              <w:t>4</w:t>
            </w:r>
          </w:p>
        </w:tc>
      </w:tr>
      <w:tr w14:paraId="78D83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847" w:type="dxa"/>
            <w:noWrap w:val="0"/>
            <w:vAlign w:val="top"/>
          </w:tcPr>
          <w:p w14:paraId="425E89B3">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项目02</w:t>
            </w:r>
          </w:p>
        </w:tc>
        <w:tc>
          <w:tcPr>
            <w:tcW w:w="3385" w:type="dxa"/>
            <w:gridSpan w:val="2"/>
            <w:noWrap w:val="0"/>
            <w:vAlign w:val="center"/>
          </w:tcPr>
          <w:p w14:paraId="04E92AA1">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推广的渠道与策略</w:t>
            </w:r>
          </w:p>
        </w:tc>
        <w:tc>
          <w:tcPr>
            <w:tcW w:w="1477" w:type="dxa"/>
            <w:vMerge w:val="continue"/>
            <w:noWrap w:val="0"/>
            <w:vAlign w:val="top"/>
          </w:tcPr>
          <w:p w14:paraId="3A31EF38">
            <w:pPr>
              <w:pStyle w:val="6"/>
              <w:spacing w:before="0" w:beforeAutospacing="0" w:after="0" w:afterAutospacing="0" w:line="360" w:lineRule="auto"/>
              <w:jc w:val="center"/>
              <w:rPr>
                <w:rFonts w:hint="eastAsia"/>
                <w:kern w:val="2"/>
                <w:sz w:val="21"/>
                <w:szCs w:val="21"/>
              </w:rPr>
            </w:pPr>
          </w:p>
        </w:tc>
        <w:tc>
          <w:tcPr>
            <w:tcW w:w="1378" w:type="dxa"/>
            <w:noWrap w:val="0"/>
            <w:vAlign w:val="top"/>
          </w:tcPr>
          <w:p w14:paraId="70C37432">
            <w:pPr>
              <w:pStyle w:val="6"/>
              <w:spacing w:before="0" w:beforeAutospacing="0" w:after="0" w:afterAutospacing="0" w:line="360" w:lineRule="auto"/>
              <w:jc w:val="center"/>
              <w:rPr>
                <w:rFonts w:hint="eastAsia" w:eastAsia="宋体"/>
                <w:kern w:val="2"/>
                <w:sz w:val="21"/>
                <w:szCs w:val="21"/>
                <w:lang w:val="en-US" w:eastAsia="zh-CN"/>
              </w:rPr>
            </w:pPr>
            <w:r>
              <w:rPr>
                <w:rFonts w:hint="eastAsia"/>
                <w:kern w:val="2"/>
                <w:sz w:val="21"/>
                <w:szCs w:val="21"/>
                <w:lang w:val="en-US" w:eastAsia="zh-CN"/>
              </w:rPr>
              <w:t>实践</w:t>
            </w:r>
          </w:p>
        </w:tc>
        <w:tc>
          <w:tcPr>
            <w:tcW w:w="1498" w:type="dxa"/>
            <w:noWrap w:val="0"/>
            <w:vAlign w:val="top"/>
          </w:tcPr>
          <w:p w14:paraId="386AD9FD">
            <w:pPr>
              <w:pStyle w:val="6"/>
              <w:spacing w:before="0" w:beforeAutospacing="0" w:after="0" w:afterAutospacing="0" w:line="360" w:lineRule="auto"/>
              <w:jc w:val="center"/>
              <w:rPr>
                <w:rFonts w:hint="eastAsia" w:eastAsia="宋体"/>
                <w:kern w:val="2"/>
                <w:sz w:val="21"/>
                <w:szCs w:val="21"/>
                <w:lang w:val="en-US" w:eastAsia="zh-CN"/>
              </w:rPr>
            </w:pPr>
            <w:r>
              <w:rPr>
                <w:rFonts w:hint="eastAsia"/>
                <w:kern w:val="2"/>
                <w:sz w:val="21"/>
                <w:szCs w:val="21"/>
                <w:lang w:val="en-US" w:eastAsia="zh-CN"/>
              </w:rPr>
              <w:t>8</w:t>
            </w:r>
          </w:p>
        </w:tc>
      </w:tr>
      <w:tr w14:paraId="456F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847" w:type="dxa"/>
            <w:noWrap w:val="0"/>
            <w:vAlign w:val="top"/>
          </w:tcPr>
          <w:p w14:paraId="65756366">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项目03</w:t>
            </w:r>
          </w:p>
        </w:tc>
        <w:tc>
          <w:tcPr>
            <w:tcW w:w="3385" w:type="dxa"/>
            <w:gridSpan w:val="2"/>
            <w:noWrap w:val="0"/>
            <w:vAlign w:val="center"/>
          </w:tcPr>
          <w:p w14:paraId="0C4D7D69">
            <w:pPr>
              <w:pStyle w:val="6"/>
              <w:spacing w:before="0" w:beforeAutospacing="0" w:after="0" w:afterAutospacing="0" w:line="360" w:lineRule="auto"/>
              <w:jc w:val="both"/>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小组品牌项目推广分享</w:t>
            </w:r>
          </w:p>
        </w:tc>
        <w:tc>
          <w:tcPr>
            <w:tcW w:w="1477" w:type="dxa"/>
            <w:vMerge w:val="continue"/>
            <w:noWrap w:val="0"/>
            <w:vAlign w:val="top"/>
          </w:tcPr>
          <w:p w14:paraId="1C56495A">
            <w:pPr>
              <w:pStyle w:val="6"/>
              <w:spacing w:before="0" w:beforeAutospacing="0" w:after="0" w:afterAutospacing="0" w:line="360" w:lineRule="auto"/>
              <w:jc w:val="center"/>
              <w:rPr>
                <w:rFonts w:hint="eastAsia"/>
                <w:kern w:val="2"/>
                <w:sz w:val="21"/>
                <w:szCs w:val="21"/>
              </w:rPr>
            </w:pPr>
          </w:p>
        </w:tc>
        <w:tc>
          <w:tcPr>
            <w:tcW w:w="1378" w:type="dxa"/>
            <w:noWrap w:val="0"/>
            <w:vAlign w:val="top"/>
          </w:tcPr>
          <w:p w14:paraId="49BAFA65">
            <w:pPr>
              <w:pStyle w:val="6"/>
              <w:spacing w:before="0" w:beforeAutospacing="0" w:after="0" w:afterAutospacing="0" w:line="360" w:lineRule="auto"/>
              <w:jc w:val="center"/>
              <w:rPr>
                <w:rFonts w:hint="eastAsia" w:eastAsia="宋体"/>
                <w:kern w:val="2"/>
                <w:sz w:val="21"/>
                <w:szCs w:val="21"/>
                <w:lang w:val="en-US" w:eastAsia="zh-CN"/>
              </w:rPr>
            </w:pPr>
            <w:r>
              <w:rPr>
                <w:rFonts w:hint="eastAsia"/>
                <w:kern w:val="2"/>
                <w:sz w:val="21"/>
                <w:szCs w:val="21"/>
                <w:lang w:val="en-US" w:eastAsia="zh-CN"/>
              </w:rPr>
              <w:t>一体化</w:t>
            </w:r>
          </w:p>
        </w:tc>
        <w:tc>
          <w:tcPr>
            <w:tcW w:w="1498" w:type="dxa"/>
            <w:noWrap w:val="0"/>
            <w:vAlign w:val="top"/>
          </w:tcPr>
          <w:p w14:paraId="3731E428">
            <w:pPr>
              <w:pStyle w:val="6"/>
              <w:spacing w:before="0" w:beforeAutospacing="0" w:after="0" w:afterAutospacing="0" w:line="360" w:lineRule="auto"/>
              <w:jc w:val="center"/>
              <w:rPr>
                <w:rFonts w:hint="eastAsia"/>
                <w:kern w:val="2"/>
                <w:sz w:val="21"/>
                <w:szCs w:val="21"/>
              </w:rPr>
            </w:pPr>
          </w:p>
        </w:tc>
      </w:tr>
      <w:tr w14:paraId="4B22D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5" w:type="dxa"/>
            <w:gridSpan w:val="6"/>
            <w:noWrap w:val="0"/>
            <w:vAlign w:val="top"/>
          </w:tcPr>
          <w:p w14:paraId="1A1763BF">
            <w:pPr>
              <w:pStyle w:val="6"/>
              <w:spacing w:before="0" w:beforeAutospacing="0" w:after="0" w:afterAutospacing="0" w:line="360" w:lineRule="auto"/>
              <w:jc w:val="both"/>
              <w:rPr>
                <w:rFonts w:hint="eastAsia"/>
                <w:kern w:val="2"/>
                <w:sz w:val="21"/>
                <w:szCs w:val="21"/>
              </w:rPr>
            </w:pPr>
            <w:r>
              <w:rPr>
                <w:rFonts w:hint="eastAsia"/>
                <w:kern w:val="2"/>
                <w:sz w:val="21"/>
                <w:szCs w:val="21"/>
              </w:rPr>
              <w:t>学习目标：概括本单元的学习目标，包含知识、技能等目标</w:t>
            </w:r>
          </w:p>
        </w:tc>
      </w:tr>
      <w:tr w14:paraId="74AA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9585" w:type="dxa"/>
            <w:gridSpan w:val="6"/>
            <w:noWrap w:val="0"/>
            <w:vAlign w:val="top"/>
          </w:tcPr>
          <w:p w14:paraId="08FF705A">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知识目标：理解成衣品牌推广的意义、渠道设计的原则、传播的方法；</w:t>
            </w:r>
          </w:p>
          <w:p w14:paraId="470CA355">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技能目标：掌握撰写推广活动策划方案；</w:t>
            </w:r>
          </w:p>
          <w:p w14:paraId="3BC2AE9F">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素质养成目标：培养新媒体素养，适应时尚产业“互联网+”的综合素质。</w:t>
            </w:r>
          </w:p>
        </w:tc>
      </w:tr>
      <w:tr w14:paraId="4C317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gridSpan w:val="3"/>
            <w:noWrap w:val="0"/>
            <w:vAlign w:val="top"/>
          </w:tcPr>
          <w:p w14:paraId="4C7F9E1B">
            <w:pPr>
              <w:pStyle w:val="6"/>
              <w:spacing w:before="0" w:beforeAutospacing="0" w:after="0" w:afterAutospacing="0" w:line="360" w:lineRule="auto"/>
              <w:jc w:val="both"/>
              <w:rPr>
                <w:rFonts w:hint="eastAsia"/>
                <w:kern w:val="2"/>
                <w:sz w:val="21"/>
                <w:szCs w:val="21"/>
              </w:rPr>
            </w:pPr>
            <w:r>
              <w:rPr>
                <w:rFonts w:hint="eastAsia"/>
                <w:kern w:val="2"/>
                <w:sz w:val="21"/>
                <w:szCs w:val="21"/>
              </w:rPr>
              <w:t>主要内容（标注重难点）：</w:t>
            </w:r>
          </w:p>
        </w:tc>
        <w:tc>
          <w:tcPr>
            <w:tcW w:w="4353" w:type="dxa"/>
            <w:gridSpan w:val="3"/>
            <w:noWrap w:val="0"/>
            <w:vAlign w:val="top"/>
          </w:tcPr>
          <w:p w14:paraId="571AF453">
            <w:pPr>
              <w:pStyle w:val="6"/>
              <w:spacing w:before="0" w:beforeAutospacing="0" w:after="0" w:afterAutospacing="0" w:line="360" w:lineRule="auto"/>
              <w:jc w:val="both"/>
              <w:rPr>
                <w:rFonts w:hint="eastAsia"/>
                <w:kern w:val="2"/>
                <w:sz w:val="21"/>
                <w:szCs w:val="21"/>
              </w:rPr>
            </w:pPr>
            <w:r>
              <w:rPr>
                <w:rFonts w:hint="eastAsia"/>
                <w:kern w:val="2"/>
                <w:sz w:val="21"/>
                <w:szCs w:val="21"/>
              </w:rPr>
              <w:t>主要教学教学方法：</w:t>
            </w:r>
          </w:p>
        </w:tc>
      </w:tr>
      <w:tr w14:paraId="062D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gridSpan w:val="3"/>
            <w:vMerge w:val="restart"/>
            <w:noWrap w:val="0"/>
            <w:vAlign w:val="top"/>
          </w:tcPr>
          <w:p w14:paraId="4D81D538">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重点：</w:t>
            </w:r>
          </w:p>
          <w:p w14:paraId="191FDF92">
            <w:pPr>
              <w:widowControl/>
              <w:spacing w:line="240" w:lineRule="auto"/>
              <w:ind w:firstLine="0" w:firstLineChars="0"/>
              <w:jc w:val="left"/>
              <w:rPr>
                <w:rFonts w:hint="eastAsia" w:ascii="宋体" w:hAnsi="宋体" w:eastAsia="宋体" w:cs="宋体"/>
                <w:sz w:val="21"/>
                <w:szCs w:val="21"/>
                <w:lang w:eastAsia="zh-CN"/>
              </w:rPr>
            </w:pPr>
            <w:r>
              <w:rPr>
                <w:rFonts w:hint="eastAsia" w:ascii="宋体" w:hAnsi="宋体" w:cs="宋体"/>
                <w:sz w:val="21"/>
                <w:szCs w:val="21"/>
              </w:rPr>
              <w:t>1、推广渠道设计的原则</w:t>
            </w:r>
            <w:r>
              <w:rPr>
                <w:rFonts w:hint="eastAsia" w:ascii="宋体" w:hAnsi="宋体" w:cs="宋体"/>
                <w:sz w:val="21"/>
                <w:szCs w:val="21"/>
                <w:lang w:eastAsia="zh-CN"/>
              </w:rPr>
              <w:t>；</w:t>
            </w:r>
          </w:p>
          <w:p w14:paraId="55EA1392">
            <w:pPr>
              <w:widowControl/>
              <w:spacing w:line="240" w:lineRule="auto"/>
              <w:ind w:firstLine="0" w:firstLineChars="0"/>
              <w:jc w:val="left"/>
              <w:rPr>
                <w:rFonts w:hint="eastAsia" w:ascii="宋体" w:hAnsi="宋体" w:eastAsia="宋体" w:cs="宋体"/>
                <w:sz w:val="21"/>
                <w:szCs w:val="21"/>
                <w:lang w:eastAsia="zh-CN"/>
              </w:rPr>
            </w:pPr>
            <w:r>
              <w:rPr>
                <w:rFonts w:hint="eastAsia" w:ascii="宋体" w:hAnsi="宋体" w:cs="宋体"/>
                <w:sz w:val="21"/>
                <w:szCs w:val="21"/>
              </w:rPr>
              <w:t>2、推广策略整合的方法</w:t>
            </w:r>
            <w:r>
              <w:rPr>
                <w:rFonts w:hint="eastAsia" w:ascii="宋体" w:hAnsi="宋体" w:cs="宋体"/>
                <w:sz w:val="21"/>
                <w:szCs w:val="21"/>
                <w:lang w:eastAsia="zh-CN"/>
              </w:rPr>
              <w:t>；</w:t>
            </w:r>
          </w:p>
          <w:p w14:paraId="79D13BE9">
            <w:pPr>
              <w:widowControl/>
              <w:spacing w:line="240" w:lineRule="auto"/>
              <w:ind w:firstLine="0" w:firstLineChars="0"/>
              <w:jc w:val="left"/>
              <w:rPr>
                <w:rFonts w:hint="default" w:ascii="宋体" w:hAnsi="宋体" w:eastAsia="宋体" w:cs="宋体"/>
                <w:sz w:val="21"/>
                <w:szCs w:val="21"/>
                <w:lang w:val="en-US" w:eastAsia="zh-CN"/>
              </w:rPr>
            </w:pPr>
            <w:r>
              <w:rPr>
                <w:rFonts w:hint="eastAsia" w:ascii="宋体" w:hAnsi="宋体" w:cs="宋体"/>
                <w:sz w:val="21"/>
                <w:szCs w:val="21"/>
                <w:lang w:val="en-US" w:eastAsia="zh-CN"/>
              </w:rPr>
              <w:t>3、合理选择推广渠道。</w:t>
            </w:r>
          </w:p>
          <w:p w14:paraId="19F5206B">
            <w:pPr>
              <w:widowControl/>
              <w:spacing w:line="240" w:lineRule="auto"/>
              <w:ind w:firstLine="0" w:firstLineChars="0"/>
              <w:jc w:val="left"/>
              <w:rPr>
                <w:rFonts w:hint="eastAsia" w:ascii="宋体" w:hAnsi="宋体" w:cs="宋体"/>
                <w:sz w:val="21"/>
                <w:szCs w:val="21"/>
              </w:rPr>
            </w:pPr>
          </w:p>
          <w:p w14:paraId="60A6CC34">
            <w:pPr>
              <w:widowControl/>
              <w:spacing w:line="240" w:lineRule="auto"/>
              <w:ind w:firstLine="0" w:firstLineChars="0"/>
              <w:jc w:val="left"/>
              <w:rPr>
                <w:rFonts w:hint="eastAsia" w:ascii="宋体" w:hAnsi="宋体"/>
                <w:sz w:val="21"/>
                <w:szCs w:val="21"/>
              </w:rPr>
            </w:pPr>
            <w:r>
              <w:rPr>
                <w:rFonts w:hint="eastAsia" w:ascii="宋体" w:hAnsi="宋体"/>
                <w:sz w:val="21"/>
                <w:szCs w:val="21"/>
              </w:rPr>
              <w:t>难点：</w:t>
            </w:r>
          </w:p>
          <w:p w14:paraId="6716F20C">
            <w:pPr>
              <w:widowControl/>
              <w:spacing w:line="240" w:lineRule="auto"/>
              <w:ind w:firstLine="0" w:firstLineChars="0"/>
              <w:jc w:val="left"/>
              <w:rPr>
                <w:rFonts w:hint="eastAsia" w:ascii="宋体" w:hAnsi="宋体" w:eastAsia="宋体" w:cs="宋体"/>
                <w:sz w:val="21"/>
                <w:szCs w:val="21"/>
                <w:lang w:eastAsia="zh-CN"/>
              </w:rPr>
            </w:pPr>
            <w:r>
              <w:rPr>
                <w:rFonts w:hint="eastAsia" w:ascii="宋体" w:hAnsi="宋体" w:cs="宋体"/>
                <w:sz w:val="21"/>
                <w:szCs w:val="21"/>
              </w:rPr>
              <w:t>撰写推广活动策划方案</w:t>
            </w:r>
            <w:r>
              <w:rPr>
                <w:rFonts w:hint="eastAsia" w:ascii="宋体" w:hAnsi="宋体" w:cs="宋体"/>
                <w:sz w:val="21"/>
                <w:szCs w:val="21"/>
                <w:lang w:eastAsia="zh-CN"/>
              </w:rPr>
              <w:t>。</w:t>
            </w:r>
          </w:p>
          <w:p w14:paraId="5BE42262">
            <w:pPr>
              <w:widowControl/>
              <w:spacing w:line="240" w:lineRule="auto"/>
              <w:ind w:firstLine="0" w:firstLineChars="0"/>
              <w:jc w:val="left"/>
              <w:rPr>
                <w:rFonts w:hint="eastAsia" w:ascii="宋体" w:hAnsi="宋体" w:cs="宋体"/>
                <w:sz w:val="21"/>
                <w:szCs w:val="21"/>
              </w:rPr>
            </w:pPr>
          </w:p>
          <w:p w14:paraId="1FE7A968">
            <w:pPr>
              <w:spacing w:line="240" w:lineRule="auto"/>
              <w:ind w:firstLine="0" w:firstLineChars="0"/>
              <w:jc w:val="left"/>
              <w:rPr>
                <w:rFonts w:hint="eastAsia" w:ascii="宋体" w:hAnsi="宋体" w:cs="宋体"/>
                <w:sz w:val="21"/>
                <w:szCs w:val="21"/>
              </w:rPr>
            </w:pPr>
            <w:r>
              <w:rPr>
                <w:rFonts w:hint="eastAsia" w:ascii="宋体" w:hAnsi="宋体" w:cs="宋体"/>
                <w:sz w:val="21"/>
                <w:szCs w:val="21"/>
              </w:rPr>
              <w:t>教学要求：</w:t>
            </w:r>
          </w:p>
          <w:p w14:paraId="7AE04FE2">
            <w:pPr>
              <w:spacing w:line="240" w:lineRule="auto"/>
              <w:ind w:left="0" w:leftChars="0" w:firstLine="0" w:firstLineChars="0"/>
              <w:jc w:val="left"/>
              <w:rPr>
                <w:rFonts w:hint="eastAsia" w:ascii="宋体" w:hAnsi="宋体" w:cs="宋体"/>
                <w:sz w:val="21"/>
                <w:szCs w:val="21"/>
              </w:rPr>
            </w:pPr>
            <w:r>
              <w:rPr>
                <w:rFonts w:hint="eastAsia" w:ascii="宋体" w:hAnsi="宋体" w:cs="宋体"/>
                <w:sz w:val="21"/>
                <w:szCs w:val="21"/>
              </w:rPr>
              <w:t>时尚产业“互联网＋”时代特色，服装人才需求应具备复合型技能。模块五推动项目教学改革探索“跨学科”合作。项目实训涉及：文案、传播、营销等综合协作训练。</w:t>
            </w:r>
          </w:p>
        </w:tc>
        <w:tc>
          <w:tcPr>
            <w:tcW w:w="4353" w:type="dxa"/>
            <w:gridSpan w:val="3"/>
            <w:noWrap w:val="0"/>
            <w:vAlign w:val="center"/>
          </w:tcPr>
          <w:p w14:paraId="02CF7F64">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多媒体演示、</w:t>
            </w:r>
            <w:r>
              <w:rPr>
                <w:rFonts w:hint="eastAsia" w:ascii="宋体" w:hAnsi="宋体" w:cs="宋体"/>
                <w:sz w:val="21"/>
                <w:szCs w:val="21"/>
                <w:lang w:val="en-US" w:eastAsia="zh-CN"/>
              </w:rPr>
              <w:t>案例分析、</w:t>
            </w:r>
            <w:r>
              <w:rPr>
                <w:rFonts w:hint="eastAsia" w:ascii="宋体" w:hAnsi="宋体" w:cs="宋体"/>
                <w:sz w:val="21"/>
                <w:szCs w:val="21"/>
              </w:rPr>
              <w:t>作品点评</w:t>
            </w:r>
          </w:p>
        </w:tc>
      </w:tr>
      <w:tr w14:paraId="1E770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gridSpan w:val="3"/>
            <w:vMerge w:val="continue"/>
            <w:noWrap w:val="0"/>
            <w:vAlign w:val="top"/>
          </w:tcPr>
          <w:p w14:paraId="7C19C0C1">
            <w:pPr>
              <w:pStyle w:val="6"/>
              <w:spacing w:before="0" w:beforeAutospacing="0" w:after="0" w:afterAutospacing="0" w:line="360" w:lineRule="auto"/>
              <w:jc w:val="both"/>
              <w:rPr>
                <w:rFonts w:hint="eastAsia"/>
                <w:kern w:val="2"/>
                <w:sz w:val="21"/>
                <w:szCs w:val="21"/>
              </w:rPr>
            </w:pPr>
          </w:p>
        </w:tc>
        <w:tc>
          <w:tcPr>
            <w:tcW w:w="4353" w:type="dxa"/>
            <w:gridSpan w:val="3"/>
            <w:noWrap w:val="0"/>
            <w:vAlign w:val="center"/>
          </w:tcPr>
          <w:p w14:paraId="5460DCC6">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教学地点：</w:t>
            </w:r>
          </w:p>
        </w:tc>
      </w:tr>
      <w:tr w14:paraId="7587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gridSpan w:val="3"/>
            <w:vMerge w:val="continue"/>
            <w:noWrap w:val="0"/>
            <w:vAlign w:val="top"/>
          </w:tcPr>
          <w:p w14:paraId="5CA5D367">
            <w:pPr>
              <w:pStyle w:val="6"/>
              <w:spacing w:before="0" w:beforeAutospacing="0" w:after="0" w:afterAutospacing="0" w:line="360" w:lineRule="auto"/>
              <w:jc w:val="both"/>
              <w:rPr>
                <w:rFonts w:hint="eastAsia"/>
                <w:kern w:val="2"/>
                <w:sz w:val="21"/>
                <w:szCs w:val="21"/>
              </w:rPr>
            </w:pPr>
          </w:p>
        </w:tc>
        <w:tc>
          <w:tcPr>
            <w:tcW w:w="4353" w:type="dxa"/>
            <w:gridSpan w:val="3"/>
            <w:noWrap w:val="0"/>
            <w:vAlign w:val="center"/>
          </w:tcPr>
          <w:p w14:paraId="39E8B891">
            <w:pPr>
              <w:widowControl/>
              <w:spacing w:line="240" w:lineRule="auto"/>
              <w:ind w:left="0" w:leftChars="0" w:firstLine="0" w:firstLineChars="0"/>
              <w:jc w:val="left"/>
              <w:rPr>
                <w:rFonts w:hint="eastAsia" w:ascii="宋体" w:hAnsi="宋体" w:cs="宋体"/>
                <w:sz w:val="21"/>
                <w:szCs w:val="21"/>
              </w:rPr>
            </w:pPr>
            <w:r>
              <w:rPr>
                <w:rFonts w:hint="eastAsia" w:ascii="宋体" w:hAnsi="宋体" w:cs="宋体"/>
                <w:sz w:val="21"/>
                <w:szCs w:val="21"/>
              </w:rPr>
              <w:t>一体化教室</w:t>
            </w:r>
          </w:p>
        </w:tc>
      </w:tr>
      <w:tr w14:paraId="6F5FB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gridSpan w:val="3"/>
            <w:vMerge w:val="continue"/>
            <w:noWrap w:val="0"/>
            <w:vAlign w:val="top"/>
          </w:tcPr>
          <w:p w14:paraId="7CA32AD4">
            <w:pPr>
              <w:pStyle w:val="6"/>
              <w:spacing w:before="0" w:beforeAutospacing="0" w:after="0" w:afterAutospacing="0" w:line="360" w:lineRule="auto"/>
              <w:jc w:val="both"/>
              <w:rPr>
                <w:rFonts w:hint="eastAsia"/>
                <w:kern w:val="2"/>
                <w:sz w:val="21"/>
                <w:szCs w:val="21"/>
              </w:rPr>
            </w:pPr>
          </w:p>
        </w:tc>
        <w:tc>
          <w:tcPr>
            <w:tcW w:w="4353" w:type="dxa"/>
            <w:gridSpan w:val="3"/>
            <w:noWrap w:val="0"/>
            <w:vAlign w:val="center"/>
          </w:tcPr>
          <w:p w14:paraId="74C99F0F">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教学及参考资料：</w:t>
            </w:r>
          </w:p>
        </w:tc>
      </w:tr>
      <w:tr w14:paraId="4D97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gridSpan w:val="3"/>
            <w:vMerge w:val="continue"/>
            <w:noWrap w:val="0"/>
            <w:vAlign w:val="top"/>
          </w:tcPr>
          <w:p w14:paraId="222DE1D1">
            <w:pPr>
              <w:pStyle w:val="6"/>
              <w:spacing w:before="0" w:beforeAutospacing="0" w:after="0" w:afterAutospacing="0" w:line="360" w:lineRule="auto"/>
              <w:jc w:val="both"/>
              <w:rPr>
                <w:rFonts w:hint="eastAsia"/>
                <w:kern w:val="2"/>
                <w:sz w:val="21"/>
                <w:szCs w:val="21"/>
              </w:rPr>
            </w:pPr>
          </w:p>
        </w:tc>
        <w:tc>
          <w:tcPr>
            <w:tcW w:w="4353" w:type="dxa"/>
            <w:gridSpan w:val="3"/>
            <w:noWrap w:val="0"/>
            <w:vAlign w:val="center"/>
          </w:tcPr>
          <w:p w14:paraId="02F733F1">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《世界名牌圣经-奢侈品时尚图鉴》、《服装项目产品设计》、《品牌策划与推广》、</w:t>
            </w:r>
            <w:r>
              <w:rPr>
                <w:rFonts w:hint="eastAsia" w:ascii="宋体" w:hAnsi="宋体" w:cs="宋体"/>
                <w:sz w:val="21"/>
                <w:szCs w:val="21"/>
                <w:lang w:val="en-US" w:eastAsia="zh-CN"/>
              </w:rPr>
              <w:t>中国大学MOOC、</w:t>
            </w:r>
            <w:r>
              <w:rPr>
                <w:rFonts w:hint="eastAsia" w:ascii="宋体" w:hAnsi="宋体" w:cs="宋体"/>
                <w:sz w:val="21"/>
                <w:szCs w:val="21"/>
              </w:rPr>
              <w:t>VOGUE官方网站</w:t>
            </w:r>
            <w:r>
              <w:rPr>
                <w:rFonts w:hint="eastAsia" w:ascii="宋体" w:hAnsi="宋体" w:cs="宋体"/>
                <w:sz w:val="21"/>
                <w:szCs w:val="21"/>
                <w:lang w:eastAsia="zh-CN"/>
              </w:rPr>
              <w:t>、</w:t>
            </w:r>
            <w:r>
              <w:rPr>
                <w:rFonts w:hint="eastAsia" w:ascii="宋体" w:hAnsi="宋体" w:cs="宋体"/>
                <w:sz w:val="21"/>
                <w:szCs w:val="21"/>
                <w:lang w:val="en-US" w:eastAsia="zh-CN"/>
              </w:rPr>
              <w:t>PINTEREST、DRIBBBLE、BEHANCE、站酷</w:t>
            </w:r>
            <w:r>
              <w:rPr>
                <w:rFonts w:hint="eastAsia" w:ascii="宋体" w:hAnsi="宋体" w:cs="宋体"/>
                <w:sz w:val="21"/>
                <w:szCs w:val="21"/>
              </w:rPr>
              <w:t>等</w:t>
            </w:r>
          </w:p>
        </w:tc>
      </w:tr>
      <w:tr w14:paraId="4093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gridSpan w:val="3"/>
            <w:vMerge w:val="continue"/>
            <w:noWrap w:val="0"/>
            <w:vAlign w:val="top"/>
          </w:tcPr>
          <w:p w14:paraId="034F45F5">
            <w:pPr>
              <w:pStyle w:val="6"/>
              <w:spacing w:before="0" w:beforeAutospacing="0" w:after="0" w:afterAutospacing="0" w:line="360" w:lineRule="auto"/>
              <w:jc w:val="both"/>
              <w:rPr>
                <w:rFonts w:hint="eastAsia"/>
                <w:kern w:val="2"/>
                <w:sz w:val="21"/>
                <w:szCs w:val="21"/>
              </w:rPr>
            </w:pPr>
          </w:p>
        </w:tc>
        <w:tc>
          <w:tcPr>
            <w:tcW w:w="4353" w:type="dxa"/>
            <w:gridSpan w:val="3"/>
            <w:noWrap w:val="0"/>
            <w:vAlign w:val="center"/>
          </w:tcPr>
          <w:p w14:paraId="7BDD5A2F">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练习与习题建议：</w:t>
            </w:r>
          </w:p>
        </w:tc>
      </w:tr>
      <w:tr w14:paraId="4EEA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gridSpan w:val="3"/>
            <w:vMerge w:val="continue"/>
            <w:noWrap w:val="0"/>
            <w:vAlign w:val="top"/>
          </w:tcPr>
          <w:p w14:paraId="6A7F540B">
            <w:pPr>
              <w:pStyle w:val="6"/>
              <w:spacing w:before="0" w:beforeAutospacing="0" w:after="0" w:afterAutospacing="0" w:line="360" w:lineRule="auto"/>
              <w:jc w:val="both"/>
              <w:rPr>
                <w:rFonts w:hint="eastAsia"/>
                <w:kern w:val="2"/>
                <w:sz w:val="21"/>
                <w:szCs w:val="21"/>
              </w:rPr>
            </w:pPr>
          </w:p>
        </w:tc>
        <w:tc>
          <w:tcPr>
            <w:tcW w:w="4353" w:type="dxa"/>
            <w:gridSpan w:val="3"/>
            <w:noWrap w:val="0"/>
            <w:vAlign w:val="center"/>
          </w:tcPr>
          <w:p w14:paraId="56CE51B2">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1、了解当下新媒体平台</w:t>
            </w:r>
            <w:r>
              <w:rPr>
                <w:rFonts w:hint="eastAsia" w:ascii="宋体" w:hAnsi="宋体" w:cs="宋体"/>
                <w:sz w:val="21"/>
                <w:szCs w:val="21"/>
                <w:lang w:val="en-US" w:eastAsia="zh-CN"/>
              </w:rPr>
              <w:t>及其规则</w:t>
            </w:r>
            <w:r>
              <w:rPr>
                <w:rFonts w:hint="eastAsia" w:ascii="宋体" w:hAnsi="宋体" w:cs="宋体"/>
                <w:sz w:val="21"/>
                <w:szCs w:val="21"/>
              </w:rPr>
              <w:t>；</w:t>
            </w:r>
          </w:p>
          <w:p w14:paraId="36DDADB9">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2、大量阅读优质经典推广案例；</w:t>
            </w:r>
          </w:p>
          <w:p w14:paraId="7DADADF8">
            <w:pPr>
              <w:widowControl/>
              <w:spacing w:line="240" w:lineRule="auto"/>
              <w:ind w:firstLine="0" w:firstLineChars="0"/>
              <w:jc w:val="left"/>
              <w:rPr>
                <w:rFonts w:hint="eastAsia" w:ascii="宋体" w:hAnsi="宋体" w:cs="宋体"/>
                <w:sz w:val="21"/>
                <w:szCs w:val="21"/>
              </w:rPr>
            </w:pPr>
            <w:r>
              <w:rPr>
                <w:rFonts w:hint="eastAsia" w:ascii="宋体" w:hAnsi="宋体" w:cs="宋体"/>
                <w:sz w:val="21"/>
                <w:szCs w:val="21"/>
              </w:rPr>
              <w:t>3、总结提炼项目推广亮点；</w:t>
            </w:r>
          </w:p>
          <w:p w14:paraId="0EE2CEC9">
            <w:pPr>
              <w:widowControl/>
              <w:spacing w:line="240" w:lineRule="auto"/>
              <w:ind w:firstLine="0" w:firstLineChars="0"/>
              <w:jc w:val="left"/>
              <w:rPr>
                <w:rFonts w:ascii="宋体" w:hAnsi="宋体" w:cs="宋体"/>
                <w:sz w:val="21"/>
                <w:szCs w:val="21"/>
              </w:rPr>
            </w:pPr>
            <w:r>
              <w:rPr>
                <w:rFonts w:hint="eastAsia" w:ascii="宋体" w:hAnsi="宋体" w:cs="宋体"/>
                <w:sz w:val="21"/>
                <w:szCs w:val="21"/>
              </w:rPr>
              <w:t>4、落实推广活动方案。</w:t>
            </w:r>
          </w:p>
        </w:tc>
      </w:tr>
      <w:tr w14:paraId="46DD3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gridSpan w:val="3"/>
            <w:noWrap w:val="0"/>
            <w:vAlign w:val="center"/>
          </w:tcPr>
          <w:p w14:paraId="423F9CF2">
            <w:pPr>
              <w:widowControl/>
              <w:spacing w:line="240" w:lineRule="auto"/>
              <w:ind w:firstLine="0" w:firstLineChars="0"/>
              <w:jc w:val="center"/>
              <w:rPr>
                <w:rFonts w:hint="eastAsia" w:ascii="宋体" w:hAnsi="宋体" w:cs="宋体"/>
                <w:kern w:val="0"/>
                <w:sz w:val="21"/>
                <w:szCs w:val="21"/>
              </w:rPr>
            </w:pPr>
            <w:r>
              <w:rPr>
                <w:rFonts w:hint="eastAsia" w:ascii="宋体" w:hAnsi="宋体" w:cs="宋体"/>
                <w:kern w:val="0"/>
                <w:sz w:val="21"/>
                <w:szCs w:val="21"/>
              </w:rPr>
              <w:t>考核与评价方式说明</w:t>
            </w:r>
          </w:p>
        </w:tc>
        <w:tc>
          <w:tcPr>
            <w:tcW w:w="4353" w:type="dxa"/>
            <w:gridSpan w:val="3"/>
            <w:noWrap w:val="0"/>
            <w:vAlign w:val="center"/>
          </w:tcPr>
          <w:p w14:paraId="2EA6CA93">
            <w:pPr>
              <w:widowControl/>
              <w:spacing w:line="240" w:lineRule="auto"/>
              <w:ind w:firstLine="0" w:firstLineChars="0"/>
              <w:jc w:val="left"/>
              <w:rPr>
                <w:rFonts w:hint="eastAsia" w:ascii="宋体" w:hAnsi="宋体" w:cs="宋体"/>
                <w:kern w:val="0"/>
                <w:sz w:val="21"/>
                <w:szCs w:val="21"/>
              </w:rPr>
            </w:pPr>
            <w:r>
              <w:rPr>
                <w:rFonts w:hint="eastAsia" w:ascii="宋体" w:hAnsi="宋体" w:cs="宋体"/>
                <w:kern w:val="0"/>
                <w:sz w:val="21"/>
                <w:szCs w:val="21"/>
              </w:rPr>
              <w:t>权重分配：</w:t>
            </w:r>
          </w:p>
        </w:tc>
      </w:tr>
      <w:tr w14:paraId="25E34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5232" w:type="dxa"/>
            <w:gridSpan w:val="3"/>
            <w:noWrap w:val="0"/>
            <w:vAlign w:val="center"/>
          </w:tcPr>
          <w:p w14:paraId="1DADFE6D">
            <w:pPr>
              <w:widowControl/>
              <w:spacing w:line="240" w:lineRule="auto"/>
              <w:ind w:left="0" w:leftChars="0" w:firstLine="0" w:firstLineChars="0"/>
              <w:jc w:val="left"/>
              <w:rPr>
                <w:rFonts w:hint="eastAsia" w:ascii="宋体" w:hAnsi="宋体" w:cs="宋体"/>
                <w:kern w:val="0"/>
                <w:sz w:val="21"/>
                <w:szCs w:val="21"/>
              </w:rPr>
            </w:pPr>
            <w:r>
              <w:rPr>
                <w:rFonts w:hint="eastAsia" w:ascii="宋体" w:hAnsi="宋体" w:cs="宋体"/>
                <w:kern w:val="0"/>
                <w:sz w:val="21"/>
                <w:szCs w:val="21"/>
              </w:rPr>
              <w:t>平时练习与综合练习相结合，个人能力与集体评价相结合。</w:t>
            </w:r>
          </w:p>
        </w:tc>
        <w:tc>
          <w:tcPr>
            <w:tcW w:w="4353" w:type="dxa"/>
            <w:gridSpan w:val="3"/>
            <w:noWrap w:val="0"/>
            <w:vAlign w:val="center"/>
          </w:tcPr>
          <w:p w14:paraId="577EC442">
            <w:pPr>
              <w:widowControl/>
              <w:spacing w:line="240" w:lineRule="auto"/>
              <w:ind w:firstLine="0" w:firstLineChars="0"/>
              <w:jc w:val="left"/>
              <w:rPr>
                <w:rFonts w:hint="eastAsia" w:ascii="宋体" w:hAnsi="宋体" w:cs="宋体"/>
                <w:kern w:val="0"/>
                <w:sz w:val="21"/>
                <w:szCs w:val="21"/>
              </w:rPr>
            </w:pPr>
            <w:r>
              <w:rPr>
                <w:rFonts w:hint="eastAsia" w:ascii="宋体" w:hAnsi="宋体" w:cs="宋体"/>
                <w:kern w:val="0"/>
                <w:sz w:val="21"/>
                <w:szCs w:val="21"/>
              </w:rPr>
              <w:t>平时练习占 40 %、综合练习占40 %</w:t>
            </w:r>
          </w:p>
          <w:p w14:paraId="3C21827E">
            <w:pPr>
              <w:widowControl/>
              <w:spacing w:line="240" w:lineRule="auto"/>
              <w:ind w:firstLine="0" w:firstLineChars="0"/>
              <w:jc w:val="left"/>
              <w:rPr>
                <w:rFonts w:hint="eastAsia" w:ascii="宋体" w:hAnsi="宋体" w:cs="宋体"/>
                <w:kern w:val="0"/>
                <w:sz w:val="21"/>
                <w:szCs w:val="21"/>
              </w:rPr>
            </w:pPr>
            <w:r>
              <w:rPr>
                <w:rFonts w:hint="eastAsia" w:ascii="宋体" w:hAnsi="宋体" w:cs="宋体"/>
                <w:kern w:val="0"/>
                <w:sz w:val="21"/>
                <w:szCs w:val="21"/>
              </w:rPr>
              <w:t>集体评价占 20 %</w:t>
            </w:r>
          </w:p>
        </w:tc>
      </w:tr>
    </w:tbl>
    <w:p w14:paraId="6F5BC225">
      <w:pPr>
        <w:pStyle w:val="3"/>
        <w:spacing w:before="156" w:after="156"/>
        <w:rPr>
          <w:rFonts w:hint="eastAsia"/>
        </w:rPr>
      </w:pPr>
    </w:p>
    <w:p w14:paraId="1A4CC0FA">
      <w:pPr>
        <w:pStyle w:val="3"/>
        <w:spacing w:before="156" w:after="156"/>
        <w:ind w:firstLine="489" w:firstLineChars="174"/>
        <w:rPr>
          <w:rFonts w:hint="eastAsia"/>
        </w:rPr>
      </w:pPr>
      <w:r>
        <w:rPr>
          <w:rFonts w:hint="eastAsia"/>
        </w:rPr>
        <w:t>八、课程实施</w:t>
      </w:r>
    </w:p>
    <w:p w14:paraId="636B2831">
      <w:pPr>
        <w:spacing w:before="156" w:beforeLines="50" w:after="156" w:afterLines="50"/>
        <w:ind w:firstLine="480"/>
        <w:rPr>
          <w:rFonts w:ascii="宋体" w:hAnsi="宋体" w:cs="仿宋_GB2312"/>
          <w:position w:val="6"/>
        </w:rPr>
      </w:pPr>
      <w:r>
        <w:rPr>
          <w:rFonts w:hint="eastAsia" w:ascii="宋体" w:hAnsi="宋体" w:cs="仿宋_GB2312"/>
          <w:position w:val="6"/>
        </w:rPr>
        <w:t>将思想政治理论教育融入教学，针对不同生源结构，采用项目教学、案例教学、情境教学、模块化教学等教学方式，运用启发式、探究式、讨论式、参与式等教学方法，推动课堂教学改革。建议使用翻转课堂、混合式教学、理实一体教学等教学模式，加强大数据、人工智能、虚拟现实等现代信息技术在教育教学中的应用。</w:t>
      </w:r>
    </w:p>
    <w:p w14:paraId="0121D511">
      <w:pPr>
        <w:ind w:firstLine="482"/>
        <w:rPr>
          <w:rFonts w:hint="eastAsia" w:ascii="宋体" w:hAnsi="宋体" w:cs="仿宋_GB2312"/>
          <w:b/>
          <w:position w:val="6"/>
        </w:rPr>
      </w:pPr>
      <w:r>
        <w:rPr>
          <w:rFonts w:hint="eastAsia" w:ascii="宋体" w:hAnsi="宋体" w:cs="仿宋_GB2312"/>
          <w:b/>
          <w:position w:val="6"/>
        </w:rPr>
        <w:t>1.教学方法建议</w:t>
      </w:r>
    </w:p>
    <w:p w14:paraId="7E87FE0E">
      <w:pPr>
        <w:ind w:firstLine="480"/>
        <w:rPr>
          <w:rFonts w:hint="eastAsia" w:ascii="宋体" w:hAnsi="宋体" w:cs="仿宋_GB2312"/>
          <w:position w:val="6"/>
        </w:rPr>
      </w:pPr>
      <w:r>
        <w:rPr>
          <w:rFonts w:hint="eastAsia" w:ascii="宋体" w:hAnsi="宋体" w:cs="仿宋_GB2312"/>
          <w:position w:val="6"/>
        </w:rPr>
        <w:t xml:space="preserve">根据本课程的教学目标要求和课程特点以及有关学情，选择适合于本课程的最优化教学法。综合考虑教学效果和教学可操作性等因素，在教学过程中立足于加强学生实际操作能力的培养，本课程选用讲授法教学法、任务教学法、项目教学法。 </w:t>
      </w:r>
    </w:p>
    <w:p w14:paraId="0893D339">
      <w:pPr>
        <w:ind w:firstLine="480"/>
        <w:rPr>
          <w:rFonts w:hint="eastAsia" w:ascii="宋体" w:hAnsi="宋体" w:cs="仿宋_GB2312"/>
          <w:position w:val="6"/>
        </w:rPr>
      </w:pPr>
      <w:r>
        <w:rPr>
          <w:rFonts w:hint="eastAsia" w:ascii="宋体" w:hAnsi="宋体" w:cs="仿宋_GB2312"/>
          <w:position w:val="6"/>
        </w:rPr>
        <w:t>讲授法教学法是:</w:t>
      </w:r>
    </w:p>
    <w:p w14:paraId="4CE36057">
      <w:pPr>
        <w:ind w:firstLine="480"/>
        <w:rPr>
          <w:rFonts w:hint="eastAsia" w:ascii="宋体" w:hAnsi="宋体" w:cs="仿宋_GB2312"/>
          <w:position w:val="6"/>
        </w:rPr>
      </w:pPr>
      <w:r>
        <w:rPr>
          <w:rFonts w:hint="eastAsia" w:ascii="宋体" w:hAnsi="宋体" w:cs="仿宋_GB2312"/>
          <w:position w:val="6"/>
        </w:rPr>
        <w:t>《品牌项目策划》是中职《毕业设计》与《综合实训前》的实战项目课程。讲授法教学法对该课程前面所学的服装专业课程的特性做系统的梳理与整合，为即将毕业的学生建立一个清晰、全面的理论体系，为以后动手实践地操作过程打下扎实的基础。</w:t>
      </w:r>
    </w:p>
    <w:p w14:paraId="332F1091">
      <w:pPr>
        <w:ind w:firstLine="480"/>
        <w:rPr>
          <w:rFonts w:hint="eastAsia" w:ascii="宋体" w:hAnsi="宋体" w:cs="仿宋_GB2312"/>
          <w:position w:val="6"/>
        </w:rPr>
      </w:pPr>
      <w:r>
        <w:rPr>
          <w:rFonts w:hint="eastAsia" w:ascii="宋体" w:hAnsi="宋体" w:cs="仿宋_GB2312"/>
          <w:position w:val="6"/>
        </w:rPr>
        <w:t>任务教学法是：</w:t>
      </w:r>
    </w:p>
    <w:p w14:paraId="31E8A084">
      <w:pPr>
        <w:ind w:firstLine="480"/>
        <w:rPr>
          <w:rFonts w:ascii="宋体" w:hAnsi="宋体" w:cs="仿宋_GB2312"/>
          <w:position w:val="6"/>
        </w:rPr>
      </w:pPr>
      <w:r>
        <w:rPr>
          <w:rFonts w:hint="eastAsia" w:ascii="宋体" w:hAnsi="宋体" w:cs="仿宋_GB2312"/>
          <w:position w:val="6"/>
        </w:rPr>
        <w:t>结合该课程所学知识特点，带着与学生自身感兴趣的任务完成综合的设计练习，为学生真正专业设计课学习之前就给学生建立专业应用意识。带着任务上课，学生学习的目的性更强，学习更主动，学习气氛更热烈，作业评讲效果更直观，便于引导学生积极思考、乐于实践，提高教、学效果。</w:t>
      </w:r>
    </w:p>
    <w:p w14:paraId="21E50E7D">
      <w:pPr>
        <w:ind w:firstLine="480"/>
        <w:rPr>
          <w:rFonts w:ascii="宋体" w:hAnsi="宋体" w:cs="仿宋_GB2312"/>
          <w:position w:val="6"/>
        </w:rPr>
      </w:pPr>
      <w:r>
        <w:rPr>
          <w:rFonts w:hint="eastAsia" w:ascii="宋体" w:hAnsi="宋体" w:cs="仿宋_GB2312"/>
          <w:position w:val="6"/>
        </w:rPr>
        <w:t>项目教学法是：</w:t>
      </w:r>
    </w:p>
    <w:p w14:paraId="4BDD49C9">
      <w:pPr>
        <w:ind w:firstLine="480"/>
        <w:rPr>
          <w:rFonts w:hint="eastAsia" w:ascii="宋体" w:hAnsi="宋体" w:cs="仿宋_GB2312"/>
          <w:position w:val="6"/>
        </w:rPr>
      </w:pPr>
      <w:r>
        <w:rPr>
          <w:rFonts w:hint="eastAsia"/>
        </w:rPr>
        <w:t>以服装设计与工艺（时尚服装传播）所面向的岗位群为指导，学生以小组形式，通过对模拟项目的完成，扩展新的实践知识，以适应不断发展的企业文化设计需要，真正做到课程与行业最新发展动态相结合，学以致用。</w:t>
      </w:r>
    </w:p>
    <w:p w14:paraId="1519B4BC">
      <w:pPr>
        <w:spacing w:line="300" w:lineRule="auto"/>
        <w:ind w:firstLine="480"/>
        <w:rPr>
          <w:rFonts w:hint="eastAsia" w:ascii="宋体" w:hAnsi="宋体"/>
        </w:rPr>
      </w:pPr>
    </w:p>
    <w:p w14:paraId="426BF7A7">
      <w:pPr>
        <w:ind w:firstLine="482"/>
        <w:rPr>
          <w:rFonts w:hint="eastAsia" w:ascii="宋体" w:hAnsi="宋体" w:cs="仿宋_GB2312"/>
          <w:b/>
          <w:position w:val="6"/>
        </w:rPr>
      </w:pPr>
      <w:r>
        <w:rPr>
          <w:rFonts w:hint="eastAsia" w:ascii="宋体" w:hAnsi="宋体" w:cs="仿宋_GB2312"/>
          <w:b/>
          <w:position w:val="6"/>
        </w:rPr>
        <w:t>2.师资条件要求</w:t>
      </w:r>
    </w:p>
    <w:p w14:paraId="7B133C2F">
      <w:pPr>
        <w:ind w:firstLine="480"/>
        <w:rPr>
          <w:rFonts w:hint="eastAsia" w:ascii="宋体" w:hAnsi="宋体" w:cs="仿宋_GB2312"/>
          <w:position w:val="6"/>
        </w:rPr>
      </w:pPr>
      <w:r>
        <w:rPr>
          <w:rFonts w:hint="eastAsia" w:ascii="宋体" w:hAnsi="宋体" w:cs="仿宋_GB2312"/>
          <w:position w:val="6"/>
        </w:rPr>
        <w:t>校内专任教师要求具有艺术学类、设计类专业教师资格以及一定的技能资格，且具有接触过服装跨媒体推广、时尚传播、品牌策划等的相关经历，能根据行业</w:t>
      </w:r>
      <w:r>
        <w:rPr>
          <w:rFonts w:hint="eastAsia" w:ascii="宋体" w:hAnsi="宋体" w:cs="仿宋_GB2312"/>
          <w:position w:val="6"/>
          <w:lang w:val="en-US" w:eastAsia="zh-CN"/>
        </w:rPr>
        <w:t>最新发展动态、企业需求</w:t>
      </w:r>
      <w:r>
        <w:rPr>
          <w:rFonts w:hint="eastAsia" w:ascii="宋体" w:hAnsi="宋体" w:cs="仿宋_GB2312"/>
          <w:position w:val="6"/>
        </w:rPr>
        <w:t>指导学生较好</w:t>
      </w:r>
      <w:r>
        <w:rPr>
          <w:rFonts w:hint="eastAsia" w:ascii="宋体" w:hAnsi="宋体" w:cs="仿宋_GB2312"/>
          <w:position w:val="6"/>
          <w:lang w:val="en-US" w:eastAsia="zh-CN"/>
        </w:rPr>
        <w:t>地</w:t>
      </w:r>
      <w:r>
        <w:rPr>
          <w:rFonts w:hint="eastAsia" w:ascii="宋体" w:hAnsi="宋体" w:cs="仿宋_GB2312"/>
          <w:position w:val="6"/>
        </w:rPr>
        <w:t>完成项目。</w:t>
      </w:r>
    </w:p>
    <w:p w14:paraId="56FB4DF9">
      <w:pPr>
        <w:spacing w:line="240" w:lineRule="atLeast"/>
        <w:ind w:firstLine="480"/>
        <w:rPr>
          <w:rFonts w:hint="eastAsia" w:ascii="宋体" w:hAnsi="宋体" w:cs="仿宋_GB2312"/>
          <w:position w:val="6"/>
        </w:rPr>
      </w:pPr>
    </w:p>
    <w:p w14:paraId="64AF9DEF">
      <w:pPr>
        <w:ind w:firstLine="482"/>
        <w:rPr>
          <w:rFonts w:hint="eastAsia" w:ascii="宋体" w:hAnsi="宋体" w:cs="仿宋_GB2312"/>
          <w:b/>
          <w:position w:val="6"/>
        </w:rPr>
      </w:pPr>
      <w:r>
        <w:rPr>
          <w:rFonts w:hint="eastAsia" w:ascii="宋体" w:hAnsi="宋体" w:cs="仿宋_GB2312"/>
          <w:b/>
          <w:position w:val="6"/>
        </w:rPr>
        <w:t>3.教学条件基本要求</w:t>
      </w:r>
    </w:p>
    <w:p w14:paraId="5CC4F8FA">
      <w:pPr>
        <w:ind w:firstLine="480"/>
        <w:rPr>
          <w:rFonts w:ascii="宋体" w:hAnsi="宋体" w:cs="仿宋_GB2312"/>
          <w:position w:val="6"/>
        </w:rPr>
      </w:pPr>
      <w:r>
        <w:rPr>
          <w:rFonts w:hint="eastAsia" w:ascii="宋体" w:hAnsi="宋体" w:cs="仿宋_GB2312"/>
          <w:position w:val="6"/>
        </w:rPr>
        <w:t>多媒体课室</w:t>
      </w:r>
    </w:p>
    <w:p w14:paraId="6305906C">
      <w:pPr>
        <w:ind w:firstLine="482"/>
        <w:rPr>
          <w:rFonts w:hint="eastAsia" w:ascii="宋体" w:hAnsi="宋体" w:cs="仿宋_GB2312"/>
          <w:b/>
          <w:position w:val="6"/>
        </w:rPr>
      </w:pPr>
      <w:r>
        <w:rPr>
          <w:rFonts w:hint="eastAsia" w:ascii="宋体" w:hAnsi="宋体" w:cs="仿宋_GB2312"/>
          <w:b/>
          <w:position w:val="6"/>
        </w:rPr>
        <w:t>4.教学资源基本要求</w:t>
      </w:r>
    </w:p>
    <w:p w14:paraId="56C1E193">
      <w:pPr>
        <w:ind w:left="0" w:leftChars="0" w:firstLine="0" w:firstLineChars="0"/>
        <w:rPr>
          <w:rFonts w:hint="eastAsia" w:ascii="宋体" w:hAnsi="宋体" w:cs="仿宋_GB2312"/>
          <w:position w:val="6"/>
        </w:rPr>
      </w:pPr>
      <w:r>
        <w:rPr>
          <w:rFonts w:hint="eastAsia" w:ascii="宋体" w:hAnsi="宋体" w:cs="仿宋_GB2312"/>
          <w:position w:val="6"/>
        </w:rPr>
        <w:t>（1）教材的选用与编写；</w:t>
      </w:r>
    </w:p>
    <w:p w14:paraId="63A7C646">
      <w:pPr>
        <w:ind w:left="0" w:leftChars="0" w:firstLine="0" w:firstLineChars="0"/>
        <w:rPr>
          <w:rFonts w:hint="eastAsia" w:ascii="宋体" w:hAnsi="宋体" w:cs="仿宋_GB2312"/>
          <w:position w:val="6"/>
        </w:rPr>
      </w:pPr>
      <w:r>
        <w:rPr>
          <w:rFonts w:hint="eastAsia" w:ascii="宋体" w:hAnsi="宋体" w:cs="仿宋_GB2312"/>
          <w:position w:val="6"/>
        </w:rPr>
        <w:t>《品牌策划与推广》编著者：张晓红/金宏星；人民邮电出版社；</w:t>
      </w:r>
    </w:p>
    <w:p w14:paraId="514C7CA0">
      <w:pPr>
        <w:ind w:left="0" w:leftChars="0" w:firstLine="0" w:firstLineChars="0"/>
        <w:rPr>
          <w:rFonts w:hint="eastAsia" w:ascii="宋体" w:hAnsi="宋体" w:cs="仿宋_GB2312"/>
          <w:position w:val="6"/>
        </w:rPr>
      </w:pPr>
      <w:r>
        <w:rPr>
          <w:rFonts w:hint="eastAsia" w:ascii="宋体" w:hAnsi="宋体" w:cs="仿宋_GB2312"/>
          <w:position w:val="6"/>
        </w:rPr>
        <w:t xml:space="preserve">《服装项目产品设计》，编著者：丁伟、郑蓓娜、刘勤，东华大学出版社； </w:t>
      </w:r>
    </w:p>
    <w:p w14:paraId="1EE83EEB">
      <w:pPr>
        <w:ind w:left="0" w:leftChars="0" w:firstLine="0" w:firstLineChars="0"/>
        <w:rPr>
          <w:rFonts w:hint="eastAsia" w:ascii="宋体" w:hAnsi="宋体" w:cs="仿宋_GB2312"/>
          <w:position w:val="6"/>
        </w:rPr>
      </w:pPr>
      <w:r>
        <w:rPr>
          <w:rFonts w:hint="eastAsia" w:ascii="宋体" w:hAnsi="宋体" w:cs="仿宋_GB2312"/>
          <w:position w:val="6"/>
        </w:rPr>
        <w:t>（2）网络资源建设：VOGUE官方网站、POP流行资讯网等、</w:t>
      </w:r>
    </w:p>
    <w:p w14:paraId="636F129F">
      <w:pPr>
        <w:ind w:left="0" w:leftChars="0" w:firstLine="0" w:firstLineChars="0"/>
        <w:rPr>
          <w:rFonts w:hint="eastAsia" w:ascii="宋体" w:hAnsi="宋体" w:cs="仿宋_GB2312"/>
          <w:position w:val="6"/>
        </w:rPr>
      </w:pPr>
      <w:r>
        <w:rPr>
          <w:rFonts w:hint="eastAsia" w:ascii="宋体" w:hAnsi="宋体" w:cs="仿宋_GB2312"/>
          <w:position w:val="6"/>
        </w:rPr>
        <w:t>（3）信息化教学资源建设：多媒体课件、多媒体素材、电子图书、仿真软件等；</w:t>
      </w:r>
    </w:p>
    <w:p w14:paraId="6521F536">
      <w:pPr>
        <w:ind w:left="0" w:leftChars="0" w:firstLine="0" w:firstLineChars="0"/>
        <w:rPr>
          <w:rFonts w:hint="eastAsia" w:ascii="宋体" w:hAnsi="宋体" w:cs="仿宋_GB2312"/>
          <w:position w:val="6"/>
        </w:rPr>
      </w:pPr>
      <w:r>
        <w:rPr>
          <w:rFonts w:hint="eastAsia" w:ascii="宋体" w:hAnsi="宋体" w:cs="仿宋_GB2312"/>
          <w:position w:val="6"/>
        </w:rPr>
        <w:t>（4）学习参考书：</w:t>
      </w:r>
    </w:p>
    <w:p w14:paraId="56786E6B">
      <w:pPr>
        <w:ind w:left="0" w:leftChars="0" w:firstLine="0" w:firstLineChars="0"/>
        <w:rPr>
          <w:rFonts w:hint="eastAsia" w:ascii="宋体" w:hAnsi="宋体" w:cs="仿宋_GB2312"/>
          <w:position w:val="6"/>
        </w:rPr>
      </w:pPr>
      <w:r>
        <w:rPr>
          <w:rFonts w:hint="eastAsia" w:ascii="宋体" w:hAnsi="宋体" w:cs="仿宋_GB2312"/>
          <w:position w:val="6"/>
        </w:rPr>
        <w:t>《世界名牌圣经-奢侈品时尚图鉴》书号ISBN：9787550226692:</w:t>
      </w:r>
      <w:r>
        <w:rPr>
          <w:rFonts w:hint="eastAsia" w:ascii="宋体" w:hAnsi="宋体" w:cs="仿宋_GB2312"/>
          <w:position w:val="6"/>
        </w:rPr>
        <w:fldChar w:fldCharType="begin"/>
      </w:r>
      <w:r>
        <w:rPr>
          <w:rFonts w:hint="eastAsia" w:ascii="宋体" w:hAnsi="宋体" w:cs="仿宋_GB2312"/>
          <w:position w:val="6"/>
        </w:rPr>
        <w:instrText xml:space="preserve"> HYPERLINK "http://search.dangdang.com/?key3=%D0%C2%CA%C0%BD%E7&amp;medium=01&amp;category_path=01.00.00.00.00.00" \t "_blank" </w:instrText>
      </w:r>
      <w:r>
        <w:rPr>
          <w:rFonts w:hint="eastAsia" w:ascii="宋体" w:hAnsi="宋体" w:cs="仿宋_GB2312"/>
          <w:position w:val="6"/>
        </w:rPr>
        <w:fldChar w:fldCharType="separate"/>
      </w:r>
      <w:r>
        <w:rPr>
          <w:rFonts w:hint="eastAsia" w:ascii="宋体" w:hAnsi="宋体" w:cs="仿宋_GB2312"/>
          <w:position w:val="6"/>
        </w:rPr>
        <w:t>新世界</w:t>
      </w:r>
      <w:r>
        <w:rPr>
          <w:rFonts w:hint="eastAsia" w:ascii="宋体" w:hAnsi="宋体" w:cs="仿宋_GB2312"/>
          <w:position w:val="6"/>
        </w:rPr>
        <w:fldChar w:fldCharType="end"/>
      </w:r>
      <w:r>
        <w:rPr>
          <w:rFonts w:hint="eastAsia" w:ascii="宋体" w:hAnsi="宋体" w:cs="仿宋_GB2312"/>
          <w:position w:val="6"/>
        </w:rPr>
        <w:t>出版社;</w:t>
      </w:r>
    </w:p>
    <w:p w14:paraId="590F3746">
      <w:pPr>
        <w:pStyle w:val="3"/>
        <w:spacing w:before="156" w:after="156"/>
        <w:ind w:firstLine="489" w:firstLineChars="174"/>
        <w:rPr>
          <w:rFonts w:hint="eastAsia"/>
        </w:rPr>
      </w:pPr>
      <w:r>
        <w:rPr>
          <w:rFonts w:hint="eastAsia"/>
        </w:rPr>
        <w:t>九、教学评价、考核要求</w:t>
      </w:r>
    </w:p>
    <w:p w14:paraId="38FB26A1">
      <w:pPr>
        <w:ind w:firstLine="480"/>
        <w:rPr>
          <w:rFonts w:hint="eastAsia" w:ascii="宋体" w:hAnsi="宋体" w:cs="仿宋_GB2312"/>
          <w:position w:val="6"/>
        </w:rPr>
      </w:pPr>
      <w:r>
        <w:rPr>
          <w:rFonts w:hint="eastAsia" w:ascii="宋体" w:hAnsi="宋体" w:cs="仿宋_GB2312"/>
          <w:position w:val="6"/>
        </w:rPr>
        <w:t>评价建议应体现多元评价方法，重视教学过程评价，突出阶段评价、目标评价、理论与实践一体化评价等，注重学生动手能力和在实践中分析问题、解决问题能力的考核，关注学生个别差异，鼓励学生创新实践。</w:t>
      </w:r>
    </w:p>
    <w:p w14:paraId="29C62CED">
      <w:pPr>
        <w:ind w:firstLine="480"/>
        <w:rPr>
          <w:rFonts w:hint="eastAsia" w:ascii="宋体" w:hAnsi="宋体" w:cs="仿宋_GB2312"/>
          <w:position w:val="6"/>
        </w:rPr>
      </w:pPr>
      <w:r>
        <w:rPr>
          <w:rFonts w:hint="eastAsia" w:ascii="宋体" w:hAnsi="宋体" w:cs="仿宋_GB2312"/>
          <w:position w:val="6"/>
        </w:rPr>
        <w:t>根据培养目标和培养规格要求，采用多元评价方式，加强过程性评价、实践技能评价，强化实践性教学环节的全过程管理与考核评价，结合教学诊断和质量监控要求，完善学生学习过程监测、评价与反馈机制，引导学生自我管理、主动学习，提高学习效率，改善学习效果。</w:t>
      </w:r>
    </w:p>
    <w:p w14:paraId="477DA6E7">
      <w:pPr>
        <w:ind w:firstLine="480"/>
        <w:rPr>
          <w:rFonts w:hint="eastAsia"/>
        </w:rPr>
      </w:pPr>
    </w:p>
    <w:p w14:paraId="1C36F9BD">
      <w:pPr>
        <w:pStyle w:val="3"/>
        <w:spacing w:before="156" w:after="156"/>
        <w:ind w:firstLine="489" w:firstLineChars="174"/>
        <w:rPr>
          <w:rFonts w:hint="eastAsia"/>
        </w:rPr>
      </w:pPr>
      <w:r>
        <w:rPr>
          <w:rFonts w:hint="eastAsia"/>
        </w:rPr>
        <w:t>十、编制依据</w:t>
      </w:r>
    </w:p>
    <w:p w14:paraId="3121FF32">
      <w:pPr>
        <w:ind w:firstLine="600" w:firstLineChars="250"/>
        <w:rPr>
          <w:rFonts w:hint="eastAsia" w:ascii="宋体" w:hAnsi="宋体" w:cs="仿宋_GB2312"/>
          <w:position w:val="6"/>
        </w:rPr>
      </w:pPr>
      <w:r>
        <w:rPr>
          <w:rFonts w:hint="eastAsia" w:ascii="宋体" w:hAnsi="宋体" w:cs="仿宋_GB2312"/>
          <w:position w:val="6"/>
        </w:rPr>
        <w:t>该课程标准是以依据《服装设计与工艺》（时尚服装传播）专业调研报告和人才培养方案而编制的。</w:t>
      </w:r>
    </w:p>
    <w:p w14:paraId="0C42B5C4">
      <w:pPr>
        <w:ind w:firstLine="0" w:firstLineChars="0"/>
        <w:rPr>
          <w:rFonts w:hint="eastAsia" w:ascii="黑体" w:hAnsi="黑体" w:eastAsia="黑体" w:cs="仿宋_GB2312"/>
          <w:position w:val="6"/>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616" w:bottom="1133" w:left="1797" w:header="851" w:footer="992" w:gutter="0"/>
      <w:pgNumType w:start="0"/>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Helvetica">
    <w:altName w:val="Arial"/>
    <w:panose1 w:val="00000000000000000000"/>
    <w:charset w:val="00"/>
    <w:family w:val="auto"/>
    <w:pitch w:val="default"/>
    <w:sig w:usb0="E00002FF" w:usb1="5000785B" w:usb2="00000000" w:usb3="00000000" w:csb0="0000019F" w:csb1="00000000"/>
  </w:font>
  <w:font w:name="方正小标宋简体">
    <w:altName w:val="微软雅黑"/>
    <w:panose1 w:val="03000509000000000000"/>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0E240">
    <w:pPr>
      <w:pStyle w:val="9"/>
      <w:framePr w:wrap="around" w:vAnchor="text" w:hAnchor="margin" w:xAlign="center" w:y="1"/>
      <w:ind w:firstLine="360"/>
      <w:rPr>
        <w:rStyle w:val="15"/>
      </w:rPr>
    </w:pPr>
    <w:r>
      <w:rPr>
        <w:rStyle w:val="15"/>
      </w:rPr>
      <w:fldChar w:fldCharType="begin"/>
    </w:r>
    <w:r>
      <w:rPr>
        <w:rStyle w:val="15"/>
      </w:rPr>
      <w:instrText xml:space="preserve">PAGE  </w:instrText>
    </w:r>
    <w:r>
      <w:rPr>
        <w:rStyle w:val="15"/>
      </w:rPr>
      <w:fldChar w:fldCharType="separate"/>
    </w:r>
    <w:r>
      <w:rPr>
        <w:rStyle w:val="15"/>
        <w:lang/>
      </w:rPr>
      <w:t>1</w:t>
    </w:r>
    <w:r>
      <w:rPr>
        <w:rStyle w:val="15"/>
      </w:rPr>
      <w:fldChar w:fldCharType="end"/>
    </w:r>
  </w:p>
  <w:p w14:paraId="7A815C2E">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439C2">
    <w:pPr>
      <w:pStyle w:val="9"/>
      <w:framePr w:wrap="around" w:vAnchor="text" w:hAnchor="margin" w:xAlign="center" w:y="1"/>
      <w:ind w:firstLine="360"/>
      <w:rPr>
        <w:rStyle w:val="15"/>
      </w:rPr>
    </w:pPr>
    <w:r>
      <w:rPr>
        <w:rStyle w:val="15"/>
      </w:rPr>
      <w:fldChar w:fldCharType="begin"/>
    </w:r>
    <w:r>
      <w:rPr>
        <w:rStyle w:val="15"/>
      </w:rPr>
      <w:instrText xml:space="preserve">PAGE  </w:instrText>
    </w:r>
    <w:r>
      <w:rPr>
        <w:rStyle w:val="15"/>
      </w:rPr>
      <w:fldChar w:fldCharType="end"/>
    </w:r>
  </w:p>
  <w:p w14:paraId="6D77172B">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838BD">
    <w:pPr>
      <w:pStyle w:val="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E9570">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F154A">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BC31A">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45CA91"/>
    <w:multiLevelType w:val="singleLevel"/>
    <w:tmpl w:val="DE45CA91"/>
    <w:lvl w:ilvl="0" w:tentative="0">
      <w:start w:val="1"/>
      <w:numFmt w:val="decimal"/>
      <w:suff w:val="nothing"/>
      <w:lvlText w:val="%1、"/>
      <w:lvlJc w:val="left"/>
    </w:lvl>
  </w:abstractNum>
  <w:abstractNum w:abstractNumId="1">
    <w:nsid w:val="F726AB58"/>
    <w:multiLevelType w:val="singleLevel"/>
    <w:tmpl w:val="F726AB58"/>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I1MGNkNDY0NzNiYTg2NzAwMjYzZWMzYWQwNzAyODkifQ=="/>
  </w:docVars>
  <w:rsids>
    <w:rsidRoot w:val="005971E2"/>
    <w:rsid w:val="00001F41"/>
    <w:rsid w:val="000061C3"/>
    <w:rsid w:val="000076FB"/>
    <w:rsid w:val="000141EE"/>
    <w:rsid w:val="00021A88"/>
    <w:rsid w:val="00023FA6"/>
    <w:rsid w:val="0002558A"/>
    <w:rsid w:val="000265AD"/>
    <w:rsid w:val="00035837"/>
    <w:rsid w:val="00041F2E"/>
    <w:rsid w:val="00045425"/>
    <w:rsid w:val="00046519"/>
    <w:rsid w:val="00050ABC"/>
    <w:rsid w:val="000605E4"/>
    <w:rsid w:val="00064FAA"/>
    <w:rsid w:val="000654FB"/>
    <w:rsid w:val="00066239"/>
    <w:rsid w:val="00066572"/>
    <w:rsid w:val="000666EA"/>
    <w:rsid w:val="0006755A"/>
    <w:rsid w:val="00074F70"/>
    <w:rsid w:val="00076D6E"/>
    <w:rsid w:val="00081BB3"/>
    <w:rsid w:val="0008213C"/>
    <w:rsid w:val="000856D7"/>
    <w:rsid w:val="00086022"/>
    <w:rsid w:val="000A0101"/>
    <w:rsid w:val="000A1C91"/>
    <w:rsid w:val="000A697E"/>
    <w:rsid w:val="000B05CF"/>
    <w:rsid w:val="000B0976"/>
    <w:rsid w:val="000B3008"/>
    <w:rsid w:val="000B6A83"/>
    <w:rsid w:val="000C3B10"/>
    <w:rsid w:val="000D4843"/>
    <w:rsid w:val="000D69DC"/>
    <w:rsid w:val="000E424A"/>
    <w:rsid w:val="000F1880"/>
    <w:rsid w:val="000F5A50"/>
    <w:rsid w:val="00101E2A"/>
    <w:rsid w:val="0011490A"/>
    <w:rsid w:val="001156D9"/>
    <w:rsid w:val="001179E1"/>
    <w:rsid w:val="001220D2"/>
    <w:rsid w:val="00126A27"/>
    <w:rsid w:val="00134051"/>
    <w:rsid w:val="00137F85"/>
    <w:rsid w:val="00140443"/>
    <w:rsid w:val="001405BC"/>
    <w:rsid w:val="00143FF5"/>
    <w:rsid w:val="00151564"/>
    <w:rsid w:val="00152198"/>
    <w:rsid w:val="00152314"/>
    <w:rsid w:val="00161E6F"/>
    <w:rsid w:val="0016246D"/>
    <w:rsid w:val="00162FD5"/>
    <w:rsid w:val="00164FF3"/>
    <w:rsid w:val="00165A26"/>
    <w:rsid w:val="00175F31"/>
    <w:rsid w:val="0017606B"/>
    <w:rsid w:val="001773FE"/>
    <w:rsid w:val="001834EF"/>
    <w:rsid w:val="00184E54"/>
    <w:rsid w:val="00184E56"/>
    <w:rsid w:val="00193A84"/>
    <w:rsid w:val="001B33BE"/>
    <w:rsid w:val="001C3D5C"/>
    <w:rsid w:val="001C489B"/>
    <w:rsid w:val="001D0767"/>
    <w:rsid w:val="001D14A8"/>
    <w:rsid w:val="001D4BF9"/>
    <w:rsid w:val="001D6014"/>
    <w:rsid w:val="001E0A19"/>
    <w:rsid w:val="001E2B28"/>
    <w:rsid w:val="001E31BF"/>
    <w:rsid w:val="001E5375"/>
    <w:rsid w:val="001E6527"/>
    <w:rsid w:val="001F1565"/>
    <w:rsid w:val="001F3A49"/>
    <w:rsid w:val="001F59B2"/>
    <w:rsid w:val="00202CB2"/>
    <w:rsid w:val="0020398F"/>
    <w:rsid w:val="0020420D"/>
    <w:rsid w:val="002043D9"/>
    <w:rsid w:val="00205DB4"/>
    <w:rsid w:val="00210DF1"/>
    <w:rsid w:val="0021465D"/>
    <w:rsid w:val="002147B9"/>
    <w:rsid w:val="00215D02"/>
    <w:rsid w:val="002169A0"/>
    <w:rsid w:val="00221F5F"/>
    <w:rsid w:val="00223F1D"/>
    <w:rsid w:val="002274CE"/>
    <w:rsid w:val="00231AEE"/>
    <w:rsid w:val="0023470D"/>
    <w:rsid w:val="00237060"/>
    <w:rsid w:val="0023753B"/>
    <w:rsid w:val="00241FFE"/>
    <w:rsid w:val="0024662C"/>
    <w:rsid w:val="00252F24"/>
    <w:rsid w:val="002534BC"/>
    <w:rsid w:val="002547A9"/>
    <w:rsid w:val="00254B84"/>
    <w:rsid w:val="00255E31"/>
    <w:rsid w:val="002568DD"/>
    <w:rsid w:val="00263269"/>
    <w:rsid w:val="002634A8"/>
    <w:rsid w:val="00265CD1"/>
    <w:rsid w:val="00274614"/>
    <w:rsid w:val="002805EB"/>
    <w:rsid w:val="00280FA4"/>
    <w:rsid w:val="0028373F"/>
    <w:rsid w:val="0028684F"/>
    <w:rsid w:val="00287AE8"/>
    <w:rsid w:val="00287E73"/>
    <w:rsid w:val="002900A3"/>
    <w:rsid w:val="00290F62"/>
    <w:rsid w:val="00296297"/>
    <w:rsid w:val="002A07BD"/>
    <w:rsid w:val="002A116E"/>
    <w:rsid w:val="002A31AE"/>
    <w:rsid w:val="002A6C5D"/>
    <w:rsid w:val="002B56F3"/>
    <w:rsid w:val="002C05B5"/>
    <w:rsid w:val="002C1D59"/>
    <w:rsid w:val="002C2DD0"/>
    <w:rsid w:val="002C4213"/>
    <w:rsid w:val="002D3028"/>
    <w:rsid w:val="002D5E46"/>
    <w:rsid w:val="002F3FF9"/>
    <w:rsid w:val="0030475E"/>
    <w:rsid w:val="00305780"/>
    <w:rsid w:val="00306DED"/>
    <w:rsid w:val="003114AC"/>
    <w:rsid w:val="00312BBC"/>
    <w:rsid w:val="00314360"/>
    <w:rsid w:val="00315D22"/>
    <w:rsid w:val="0032375A"/>
    <w:rsid w:val="00325DAE"/>
    <w:rsid w:val="00334A91"/>
    <w:rsid w:val="003354A4"/>
    <w:rsid w:val="00337D0C"/>
    <w:rsid w:val="003415FA"/>
    <w:rsid w:val="00342541"/>
    <w:rsid w:val="003442A9"/>
    <w:rsid w:val="00352A51"/>
    <w:rsid w:val="00353C19"/>
    <w:rsid w:val="003553C8"/>
    <w:rsid w:val="00357305"/>
    <w:rsid w:val="003607F9"/>
    <w:rsid w:val="00364AAC"/>
    <w:rsid w:val="00367F37"/>
    <w:rsid w:val="00374945"/>
    <w:rsid w:val="00384B87"/>
    <w:rsid w:val="0038577B"/>
    <w:rsid w:val="003865BE"/>
    <w:rsid w:val="003900B9"/>
    <w:rsid w:val="00391626"/>
    <w:rsid w:val="00391B68"/>
    <w:rsid w:val="00395510"/>
    <w:rsid w:val="00396DEE"/>
    <w:rsid w:val="003A1F6C"/>
    <w:rsid w:val="003A78E5"/>
    <w:rsid w:val="003B6E9B"/>
    <w:rsid w:val="003C025D"/>
    <w:rsid w:val="003C251D"/>
    <w:rsid w:val="003C336D"/>
    <w:rsid w:val="003D4384"/>
    <w:rsid w:val="003E1904"/>
    <w:rsid w:val="003E4201"/>
    <w:rsid w:val="003E5B99"/>
    <w:rsid w:val="003F3323"/>
    <w:rsid w:val="003F7137"/>
    <w:rsid w:val="003F754B"/>
    <w:rsid w:val="0040547B"/>
    <w:rsid w:val="00407BF3"/>
    <w:rsid w:val="00410C6D"/>
    <w:rsid w:val="00410D17"/>
    <w:rsid w:val="0041301D"/>
    <w:rsid w:val="00416583"/>
    <w:rsid w:val="00417204"/>
    <w:rsid w:val="00420156"/>
    <w:rsid w:val="00420EF7"/>
    <w:rsid w:val="00423314"/>
    <w:rsid w:val="004325A9"/>
    <w:rsid w:val="00434C06"/>
    <w:rsid w:val="0043683D"/>
    <w:rsid w:val="004375B5"/>
    <w:rsid w:val="004447AA"/>
    <w:rsid w:val="00446CEE"/>
    <w:rsid w:val="00446E95"/>
    <w:rsid w:val="00460701"/>
    <w:rsid w:val="00460764"/>
    <w:rsid w:val="004614FE"/>
    <w:rsid w:val="00462EE6"/>
    <w:rsid w:val="00464463"/>
    <w:rsid w:val="00466BE0"/>
    <w:rsid w:val="00471CD2"/>
    <w:rsid w:val="00474B53"/>
    <w:rsid w:val="00483762"/>
    <w:rsid w:val="00487869"/>
    <w:rsid w:val="00491DAC"/>
    <w:rsid w:val="00493617"/>
    <w:rsid w:val="00497F1F"/>
    <w:rsid w:val="00497F56"/>
    <w:rsid w:val="004A2218"/>
    <w:rsid w:val="004B28F3"/>
    <w:rsid w:val="004B3A7F"/>
    <w:rsid w:val="004B40E8"/>
    <w:rsid w:val="004B5C93"/>
    <w:rsid w:val="004B7EF1"/>
    <w:rsid w:val="004C1881"/>
    <w:rsid w:val="004C4CEB"/>
    <w:rsid w:val="004C50E8"/>
    <w:rsid w:val="004D007B"/>
    <w:rsid w:val="004D06A1"/>
    <w:rsid w:val="004D4AFA"/>
    <w:rsid w:val="004F00B0"/>
    <w:rsid w:val="004F0844"/>
    <w:rsid w:val="004F73B3"/>
    <w:rsid w:val="0051120C"/>
    <w:rsid w:val="005167E7"/>
    <w:rsid w:val="0052101D"/>
    <w:rsid w:val="005242A1"/>
    <w:rsid w:val="00525075"/>
    <w:rsid w:val="0052525E"/>
    <w:rsid w:val="00525864"/>
    <w:rsid w:val="00533318"/>
    <w:rsid w:val="00535745"/>
    <w:rsid w:val="005404DC"/>
    <w:rsid w:val="00540575"/>
    <w:rsid w:val="00542468"/>
    <w:rsid w:val="005452C9"/>
    <w:rsid w:val="00546342"/>
    <w:rsid w:val="00546FC6"/>
    <w:rsid w:val="00547D4C"/>
    <w:rsid w:val="00551751"/>
    <w:rsid w:val="00551B15"/>
    <w:rsid w:val="005559DC"/>
    <w:rsid w:val="00562011"/>
    <w:rsid w:val="00563201"/>
    <w:rsid w:val="0057462D"/>
    <w:rsid w:val="00574BC6"/>
    <w:rsid w:val="005770FD"/>
    <w:rsid w:val="00577D8F"/>
    <w:rsid w:val="005852EA"/>
    <w:rsid w:val="005863AD"/>
    <w:rsid w:val="00586AAF"/>
    <w:rsid w:val="0058781A"/>
    <w:rsid w:val="0058798A"/>
    <w:rsid w:val="00596CA6"/>
    <w:rsid w:val="005971E2"/>
    <w:rsid w:val="005A3475"/>
    <w:rsid w:val="005A4329"/>
    <w:rsid w:val="005A4BB9"/>
    <w:rsid w:val="005B38B2"/>
    <w:rsid w:val="005B3960"/>
    <w:rsid w:val="005B5F1A"/>
    <w:rsid w:val="005B6750"/>
    <w:rsid w:val="005B6D0F"/>
    <w:rsid w:val="005D1F91"/>
    <w:rsid w:val="005D4ECB"/>
    <w:rsid w:val="005D6907"/>
    <w:rsid w:val="005E5FE0"/>
    <w:rsid w:val="005F071D"/>
    <w:rsid w:val="005F2DD5"/>
    <w:rsid w:val="005F5D82"/>
    <w:rsid w:val="0060153F"/>
    <w:rsid w:val="00602686"/>
    <w:rsid w:val="00603BC8"/>
    <w:rsid w:val="00603CBD"/>
    <w:rsid w:val="006062B8"/>
    <w:rsid w:val="00610621"/>
    <w:rsid w:val="00614FFC"/>
    <w:rsid w:val="006152A5"/>
    <w:rsid w:val="0061779D"/>
    <w:rsid w:val="006212C6"/>
    <w:rsid w:val="006240F6"/>
    <w:rsid w:val="0062461B"/>
    <w:rsid w:val="00624C51"/>
    <w:rsid w:val="00624F2B"/>
    <w:rsid w:val="00630A1D"/>
    <w:rsid w:val="00633E01"/>
    <w:rsid w:val="006340E3"/>
    <w:rsid w:val="00640581"/>
    <w:rsid w:val="00647470"/>
    <w:rsid w:val="00647D88"/>
    <w:rsid w:val="00654155"/>
    <w:rsid w:val="00657AC0"/>
    <w:rsid w:val="0066138A"/>
    <w:rsid w:val="0066583F"/>
    <w:rsid w:val="006672B2"/>
    <w:rsid w:val="006678E8"/>
    <w:rsid w:val="00670BB0"/>
    <w:rsid w:val="0068033D"/>
    <w:rsid w:val="0068181D"/>
    <w:rsid w:val="00685F59"/>
    <w:rsid w:val="00687389"/>
    <w:rsid w:val="00687CA8"/>
    <w:rsid w:val="006919FF"/>
    <w:rsid w:val="00695FBE"/>
    <w:rsid w:val="00696F6A"/>
    <w:rsid w:val="006A24EC"/>
    <w:rsid w:val="006A4405"/>
    <w:rsid w:val="006B3440"/>
    <w:rsid w:val="006B499A"/>
    <w:rsid w:val="006B5993"/>
    <w:rsid w:val="006C304D"/>
    <w:rsid w:val="006C51D0"/>
    <w:rsid w:val="006D1E83"/>
    <w:rsid w:val="006D556B"/>
    <w:rsid w:val="006E19AD"/>
    <w:rsid w:val="006E79F6"/>
    <w:rsid w:val="007023A0"/>
    <w:rsid w:val="00706E35"/>
    <w:rsid w:val="00711802"/>
    <w:rsid w:val="00714769"/>
    <w:rsid w:val="0072678A"/>
    <w:rsid w:val="00727896"/>
    <w:rsid w:val="00732C20"/>
    <w:rsid w:val="00737165"/>
    <w:rsid w:val="00745B76"/>
    <w:rsid w:val="00750397"/>
    <w:rsid w:val="007558D3"/>
    <w:rsid w:val="00757300"/>
    <w:rsid w:val="00766FAC"/>
    <w:rsid w:val="00772F42"/>
    <w:rsid w:val="00777F3F"/>
    <w:rsid w:val="00781A7E"/>
    <w:rsid w:val="00791D77"/>
    <w:rsid w:val="0079293A"/>
    <w:rsid w:val="00792A27"/>
    <w:rsid w:val="00793BB0"/>
    <w:rsid w:val="00796265"/>
    <w:rsid w:val="00796A03"/>
    <w:rsid w:val="00797C93"/>
    <w:rsid w:val="007A080C"/>
    <w:rsid w:val="007A2CB7"/>
    <w:rsid w:val="007A43A0"/>
    <w:rsid w:val="007A6611"/>
    <w:rsid w:val="007B0848"/>
    <w:rsid w:val="007B6FFB"/>
    <w:rsid w:val="007B77F7"/>
    <w:rsid w:val="007C5FF6"/>
    <w:rsid w:val="007D23A1"/>
    <w:rsid w:val="007D45B3"/>
    <w:rsid w:val="007E1D81"/>
    <w:rsid w:val="007E2DD3"/>
    <w:rsid w:val="007E4626"/>
    <w:rsid w:val="007E4AF4"/>
    <w:rsid w:val="007F00A6"/>
    <w:rsid w:val="007F0762"/>
    <w:rsid w:val="007F31C7"/>
    <w:rsid w:val="007F3993"/>
    <w:rsid w:val="007F7ABE"/>
    <w:rsid w:val="007F7F14"/>
    <w:rsid w:val="00806660"/>
    <w:rsid w:val="00815EA2"/>
    <w:rsid w:val="00834340"/>
    <w:rsid w:val="0084034C"/>
    <w:rsid w:val="00844AFE"/>
    <w:rsid w:val="00852D02"/>
    <w:rsid w:val="00855237"/>
    <w:rsid w:val="00855D45"/>
    <w:rsid w:val="008568F8"/>
    <w:rsid w:val="00860F35"/>
    <w:rsid w:val="00862726"/>
    <w:rsid w:val="00862E64"/>
    <w:rsid w:val="008640E6"/>
    <w:rsid w:val="008641B1"/>
    <w:rsid w:val="008649BA"/>
    <w:rsid w:val="00866496"/>
    <w:rsid w:val="008677C2"/>
    <w:rsid w:val="008776E1"/>
    <w:rsid w:val="008823CC"/>
    <w:rsid w:val="008879E2"/>
    <w:rsid w:val="00896975"/>
    <w:rsid w:val="008A74E8"/>
    <w:rsid w:val="008B0D2A"/>
    <w:rsid w:val="008C555C"/>
    <w:rsid w:val="008C576D"/>
    <w:rsid w:val="008C5BD1"/>
    <w:rsid w:val="008E50BD"/>
    <w:rsid w:val="008E6DE4"/>
    <w:rsid w:val="008F236B"/>
    <w:rsid w:val="008F2A4B"/>
    <w:rsid w:val="008F2C4D"/>
    <w:rsid w:val="008F3D5D"/>
    <w:rsid w:val="008F5E75"/>
    <w:rsid w:val="0090382B"/>
    <w:rsid w:val="009053F9"/>
    <w:rsid w:val="00910265"/>
    <w:rsid w:val="0091732D"/>
    <w:rsid w:val="009203E8"/>
    <w:rsid w:val="009301DB"/>
    <w:rsid w:val="009308E1"/>
    <w:rsid w:val="00931B94"/>
    <w:rsid w:val="009422FC"/>
    <w:rsid w:val="009558E6"/>
    <w:rsid w:val="00957524"/>
    <w:rsid w:val="00981B87"/>
    <w:rsid w:val="00981C20"/>
    <w:rsid w:val="00983CC8"/>
    <w:rsid w:val="009849B8"/>
    <w:rsid w:val="00986DEC"/>
    <w:rsid w:val="009922AE"/>
    <w:rsid w:val="009967B5"/>
    <w:rsid w:val="009A62F9"/>
    <w:rsid w:val="009A69CF"/>
    <w:rsid w:val="009B4320"/>
    <w:rsid w:val="009B564C"/>
    <w:rsid w:val="009B68AB"/>
    <w:rsid w:val="009C3C54"/>
    <w:rsid w:val="009D2C97"/>
    <w:rsid w:val="009D3A6A"/>
    <w:rsid w:val="009E2535"/>
    <w:rsid w:val="009E3CBF"/>
    <w:rsid w:val="009E5D51"/>
    <w:rsid w:val="009E6235"/>
    <w:rsid w:val="009F0048"/>
    <w:rsid w:val="009F0421"/>
    <w:rsid w:val="009F04CE"/>
    <w:rsid w:val="009F2D4E"/>
    <w:rsid w:val="009F5F1D"/>
    <w:rsid w:val="009F63F4"/>
    <w:rsid w:val="00A0089A"/>
    <w:rsid w:val="00A06DEE"/>
    <w:rsid w:val="00A12B83"/>
    <w:rsid w:val="00A12F80"/>
    <w:rsid w:val="00A13C01"/>
    <w:rsid w:val="00A22924"/>
    <w:rsid w:val="00A24361"/>
    <w:rsid w:val="00A26D61"/>
    <w:rsid w:val="00A30585"/>
    <w:rsid w:val="00A30D74"/>
    <w:rsid w:val="00A31B57"/>
    <w:rsid w:val="00A328AC"/>
    <w:rsid w:val="00A33DD7"/>
    <w:rsid w:val="00A36905"/>
    <w:rsid w:val="00A37910"/>
    <w:rsid w:val="00A37AFD"/>
    <w:rsid w:val="00A43B34"/>
    <w:rsid w:val="00A61CA5"/>
    <w:rsid w:val="00A65D9E"/>
    <w:rsid w:val="00A70E6E"/>
    <w:rsid w:val="00A720FB"/>
    <w:rsid w:val="00A727AE"/>
    <w:rsid w:val="00A77A9F"/>
    <w:rsid w:val="00A8680B"/>
    <w:rsid w:val="00A91317"/>
    <w:rsid w:val="00A916FE"/>
    <w:rsid w:val="00AA1593"/>
    <w:rsid w:val="00AA3E84"/>
    <w:rsid w:val="00AA45E9"/>
    <w:rsid w:val="00AA604B"/>
    <w:rsid w:val="00AA6D0D"/>
    <w:rsid w:val="00AB1DBF"/>
    <w:rsid w:val="00AC0972"/>
    <w:rsid w:val="00AC2FC9"/>
    <w:rsid w:val="00AC3ACE"/>
    <w:rsid w:val="00AC508D"/>
    <w:rsid w:val="00AC6712"/>
    <w:rsid w:val="00AD093B"/>
    <w:rsid w:val="00AE33D9"/>
    <w:rsid w:val="00AE5AED"/>
    <w:rsid w:val="00AE68F3"/>
    <w:rsid w:val="00AE6FDC"/>
    <w:rsid w:val="00AE734B"/>
    <w:rsid w:val="00AF0A59"/>
    <w:rsid w:val="00AF27D9"/>
    <w:rsid w:val="00AF4DEF"/>
    <w:rsid w:val="00B04538"/>
    <w:rsid w:val="00B06B71"/>
    <w:rsid w:val="00B10E75"/>
    <w:rsid w:val="00B10EC7"/>
    <w:rsid w:val="00B1372E"/>
    <w:rsid w:val="00B1413B"/>
    <w:rsid w:val="00B1419E"/>
    <w:rsid w:val="00B14818"/>
    <w:rsid w:val="00B150B7"/>
    <w:rsid w:val="00B17006"/>
    <w:rsid w:val="00B176B0"/>
    <w:rsid w:val="00B201C8"/>
    <w:rsid w:val="00B20EE1"/>
    <w:rsid w:val="00B23249"/>
    <w:rsid w:val="00B27FDB"/>
    <w:rsid w:val="00B3014B"/>
    <w:rsid w:val="00B31B36"/>
    <w:rsid w:val="00B3563D"/>
    <w:rsid w:val="00B41261"/>
    <w:rsid w:val="00B42515"/>
    <w:rsid w:val="00B43F7F"/>
    <w:rsid w:val="00B5139A"/>
    <w:rsid w:val="00B522E6"/>
    <w:rsid w:val="00B52EE3"/>
    <w:rsid w:val="00B60381"/>
    <w:rsid w:val="00B63E79"/>
    <w:rsid w:val="00B63F88"/>
    <w:rsid w:val="00B66934"/>
    <w:rsid w:val="00B70BAE"/>
    <w:rsid w:val="00B71147"/>
    <w:rsid w:val="00B74F06"/>
    <w:rsid w:val="00B81845"/>
    <w:rsid w:val="00B8365D"/>
    <w:rsid w:val="00B83D44"/>
    <w:rsid w:val="00B84C4E"/>
    <w:rsid w:val="00B86CB8"/>
    <w:rsid w:val="00B94297"/>
    <w:rsid w:val="00B94D49"/>
    <w:rsid w:val="00BA11A4"/>
    <w:rsid w:val="00BA2EAD"/>
    <w:rsid w:val="00BB128A"/>
    <w:rsid w:val="00BB1690"/>
    <w:rsid w:val="00BB1C6C"/>
    <w:rsid w:val="00BB509E"/>
    <w:rsid w:val="00BC0873"/>
    <w:rsid w:val="00BC35CD"/>
    <w:rsid w:val="00BC42C2"/>
    <w:rsid w:val="00BD54B2"/>
    <w:rsid w:val="00BD5648"/>
    <w:rsid w:val="00BE2866"/>
    <w:rsid w:val="00BE2E3D"/>
    <w:rsid w:val="00BE5B80"/>
    <w:rsid w:val="00BF0027"/>
    <w:rsid w:val="00BF053B"/>
    <w:rsid w:val="00BF05BE"/>
    <w:rsid w:val="00BF1CF9"/>
    <w:rsid w:val="00BF3C04"/>
    <w:rsid w:val="00C01E9D"/>
    <w:rsid w:val="00C02047"/>
    <w:rsid w:val="00C10BFA"/>
    <w:rsid w:val="00C10E7A"/>
    <w:rsid w:val="00C15EA2"/>
    <w:rsid w:val="00C20DF9"/>
    <w:rsid w:val="00C25492"/>
    <w:rsid w:val="00C3275F"/>
    <w:rsid w:val="00C34C8E"/>
    <w:rsid w:val="00C35DD4"/>
    <w:rsid w:val="00C37C79"/>
    <w:rsid w:val="00C44B28"/>
    <w:rsid w:val="00C5286A"/>
    <w:rsid w:val="00C5767E"/>
    <w:rsid w:val="00C62AF7"/>
    <w:rsid w:val="00C7275C"/>
    <w:rsid w:val="00C758A8"/>
    <w:rsid w:val="00C76D2A"/>
    <w:rsid w:val="00C800F7"/>
    <w:rsid w:val="00C81105"/>
    <w:rsid w:val="00C81D14"/>
    <w:rsid w:val="00C836BF"/>
    <w:rsid w:val="00C86F28"/>
    <w:rsid w:val="00C90935"/>
    <w:rsid w:val="00C9256F"/>
    <w:rsid w:val="00C937B2"/>
    <w:rsid w:val="00C93BAD"/>
    <w:rsid w:val="00C96E5C"/>
    <w:rsid w:val="00CA1414"/>
    <w:rsid w:val="00CA487A"/>
    <w:rsid w:val="00CA6805"/>
    <w:rsid w:val="00CA696D"/>
    <w:rsid w:val="00CA7334"/>
    <w:rsid w:val="00CB0237"/>
    <w:rsid w:val="00CB0C0F"/>
    <w:rsid w:val="00CB2182"/>
    <w:rsid w:val="00CB2E3D"/>
    <w:rsid w:val="00CB4A1F"/>
    <w:rsid w:val="00CB6301"/>
    <w:rsid w:val="00CB6F92"/>
    <w:rsid w:val="00CB730F"/>
    <w:rsid w:val="00CC3D4E"/>
    <w:rsid w:val="00CC490D"/>
    <w:rsid w:val="00CD3F9E"/>
    <w:rsid w:val="00CD6D5B"/>
    <w:rsid w:val="00CE2183"/>
    <w:rsid w:val="00CE4F10"/>
    <w:rsid w:val="00CE6593"/>
    <w:rsid w:val="00CF0741"/>
    <w:rsid w:val="00CF2A56"/>
    <w:rsid w:val="00CF468D"/>
    <w:rsid w:val="00CF79F1"/>
    <w:rsid w:val="00D06E52"/>
    <w:rsid w:val="00D119A8"/>
    <w:rsid w:val="00D12D2F"/>
    <w:rsid w:val="00D242E6"/>
    <w:rsid w:val="00D264D4"/>
    <w:rsid w:val="00D26841"/>
    <w:rsid w:val="00D32048"/>
    <w:rsid w:val="00D37C45"/>
    <w:rsid w:val="00D47B92"/>
    <w:rsid w:val="00D54FD4"/>
    <w:rsid w:val="00D60C65"/>
    <w:rsid w:val="00D61313"/>
    <w:rsid w:val="00D625EF"/>
    <w:rsid w:val="00D626F9"/>
    <w:rsid w:val="00D67680"/>
    <w:rsid w:val="00D74BD3"/>
    <w:rsid w:val="00D77E60"/>
    <w:rsid w:val="00D868D0"/>
    <w:rsid w:val="00D92684"/>
    <w:rsid w:val="00D93DF7"/>
    <w:rsid w:val="00DA02CD"/>
    <w:rsid w:val="00DA143D"/>
    <w:rsid w:val="00DA27A5"/>
    <w:rsid w:val="00DA2EE9"/>
    <w:rsid w:val="00DA382D"/>
    <w:rsid w:val="00DB3726"/>
    <w:rsid w:val="00DC2926"/>
    <w:rsid w:val="00DC64A7"/>
    <w:rsid w:val="00DC6F05"/>
    <w:rsid w:val="00DD1BB5"/>
    <w:rsid w:val="00DD54C0"/>
    <w:rsid w:val="00DE0AE1"/>
    <w:rsid w:val="00DE2B28"/>
    <w:rsid w:val="00DE550D"/>
    <w:rsid w:val="00DF2796"/>
    <w:rsid w:val="00DF4117"/>
    <w:rsid w:val="00DF4F9D"/>
    <w:rsid w:val="00E01F6A"/>
    <w:rsid w:val="00E060C2"/>
    <w:rsid w:val="00E073E5"/>
    <w:rsid w:val="00E11638"/>
    <w:rsid w:val="00E15C84"/>
    <w:rsid w:val="00E172DB"/>
    <w:rsid w:val="00E21AD7"/>
    <w:rsid w:val="00E3452D"/>
    <w:rsid w:val="00E34A05"/>
    <w:rsid w:val="00E35DD0"/>
    <w:rsid w:val="00E366B6"/>
    <w:rsid w:val="00E37CD3"/>
    <w:rsid w:val="00E47D97"/>
    <w:rsid w:val="00E5250A"/>
    <w:rsid w:val="00E5290A"/>
    <w:rsid w:val="00E530E1"/>
    <w:rsid w:val="00E55EBB"/>
    <w:rsid w:val="00E60E70"/>
    <w:rsid w:val="00E657B0"/>
    <w:rsid w:val="00E73A34"/>
    <w:rsid w:val="00E76039"/>
    <w:rsid w:val="00E839FA"/>
    <w:rsid w:val="00E91ECA"/>
    <w:rsid w:val="00E94CC9"/>
    <w:rsid w:val="00EA1E43"/>
    <w:rsid w:val="00EA69DE"/>
    <w:rsid w:val="00EA6F12"/>
    <w:rsid w:val="00EB11FF"/>
    <w:rsid w:val="00EB4380"/>
    <w:rsid w:val="00EB6A1D"/>
    <w:rsid w:val="00ED0FED"/>
    <w:rsid w:val="00ED5E54"/>
    <w:rsid w:val="00EE1112"/>
    <w:rsid w:val="00EF05E0"/>
    <w:rsid w:val="00EF3FA5"/>
    <w:rsid w:val="00EF49C2"/>
    <w:rsid w:val="00EF6403"/>
    <w:rsid w:val="00F00D97"/>
    <w:rsid w:val="00F021DB"/>
    <w:rsid w:val="00F113E5"/>
    <w:rsid w:val="00F11D31"/>
    <w:rsid w:val="00F12E49"/>
    <w:rsid w:val="00F13566"/>
    <w:rsid w:val="00F15989"/>
    <w:rsid w:val="00F22128"/>
    <w:rsid w:val="00F31424"/>
    <w:rsid w:val="00F3149E"/>
    <w:rsid w:val="00F33B5A"/>
    <w:rsid w:val="00F341A5"/>
    <w:rsid w:val="00F357EA"/>
    <w:rsid w:val="00F4253B"/>
    <w:rsid w:val="00F42A49"/>
    <w:rsid w:val="00F45AFA"/>
    <w:rsid w:val="00F51DC4"/>
    <w:rsid w:val="00F52909"/>
    <w:rsid w:val="00F57E64"/>
    <w:rsid w:val="00F629EF"/>
    <w:rsid w:val="00F67FF9"/>
    <w:rsid w:val="00F71387"/>
    <w:rsid w:val="00F87662"/>
    <w:rsid w:val="00F9166E"/>
    <w:rsid w:val="00FA00D5"/>
    <w:rsid w:val="00FA0E63"/>
    <w:rsid w:val="00FA18B2"/>
    <w:rsid w:val="00FA4522"/>
    <w:rsid w:val="00FB2476"/>
    <w:rsid w:val="00FC2414"/>
    <w:rsid w:val="00FC3C84"/>
    <w:rsid w:val="00FC72FD"/>
    <w:rsid w:val="00FE063D"/>
    <w:rsid w:val="00FE35C4"/>
    <w:rsid w:val="00FE4DF4"/>
    <w:rsid w:val="00FE56FB"/>
    <w:rsid w:val="00FE7101"/>
    <w:rsid w:val="016B23F1"/>
    <w:rsid w:val="090F1BA8"/>
    <w:rsid w:val="0B5B24E7"/>
    <w:rsid w:val="0BE77E99"/>
    <w:rsid w:val="0D7F52C5"/>
    <w:rsid w:val="0DCB75F9"/>
    <w:rsid w:val="0DCD7DA7"/>
    <w:rsid w:val="101F6456"/>
    <w:rsid w:val="10C34956"/>
    <w:rsid w:val="116F12D7"/>
    <w:rsid w:val="116F64D5"/>
    <w:rsid w:val="12EA7F78"/>
    <w:rsid w:val="12FF71D1"/>
    <w:rsid w:val="135E6D53"/>
    <w:rsid w:val="176756C6"/>
    <w:rsid w:val="17AD018C"/>
    <w:rsid w:val="17AD77C6"/>
    <w:rsid w:val="18F967CA"/>
    <w:rsid w:val="19BD5342"/>
    <w:rsid w:val="1D2147FC"/>
    <w:rsid w:val="1D506E3C"/>
    <w:rsid w:val="1EE93F77"/>
    <w:rsid w:val="1EFD369D"/>
    <w:rsid w:val="1F124D2F"/>
    <w:rsid w:val="23D15A16"/>
    <w:rsid w:val="240D6FEA"/>
    <w:rsid w:val="25F1259D"/>
    <w:rsid w:val="25FF6C51"/>
    <w:rsid w:val="264A1647"/>
    <w:rsid w:val="27150742"/>
    <w:rsid w:val="294E3480"/>
    <w:rsid w:val="2D045C82"/>
    <w:rsid w:val="316F0C5D"/>
    <w:rsid w:val="32E9649C"/>
    <w:rsid w:val="331D33EE"/>
    <w:rsid w:val="36165A36"/>
    <w:rsid w:val="36394BEF"/>
    <w:rsid w:val="37377380"/>
    <w:rsid w:val="38066101"/>
    <w:rsid w:val="38DB1F8D"/>
    <w:rsid w:val="39074702"/>
    <w:rsid w:val="3C58589D"/>
    <w:rsid w:val="3D3E0D3C"/>
    <w:rsid w:val="3E394EEA"/>
    <w:rsid w:val="401355E4"/>
    <w:rsid w:val="403A4CE0"/>
    <w:rsid w:val="407927B7"/>
    <w:rsid w:val="429338D8"/>
    <w:rsid w:val="42D552A6"/>
    <w:rsid w:val="458019B5"/>
    <w:rsid w:val="4C27038D"/>
    <w:rsid w:val="4D7D3DE3"/>
    <w:rsid w:val="4D9E587D"/>
    <w:rsid w:val="4E0B08FD"/>
    <w:rsid w:val="4FB12106"/>
    <w:rsid w:val="50A849F3"/>
    <w:rsid w:val="52BE29A0"/>
    <w:rsid w:val="544B3C23"/>
    <w:rsid w:val="54D758A7"/>
    <w:rsid w:val="574A6F71"/>
    <w:rsid w:val="57525A8B"/>
    <w:rsid w:val="579B1ED9"/>
    <w:rsid w:val="58A064AF"/>
    <w:rsid w:val="5DC02750"/>
    <w:rsid w:val="60DD78C1"/>
    <w:rsid w:val="63B079EF"/>
    <w:rsid w:val="6A895F66"/>
    <w:rsid w:val="6C9A123C"/>
    <w:rsid w:val="6FA142CB"/>
    <w:rsid w:val="71D71B90"/>
    <w:rsid w:val="72424275"/>
    <w:rsid w:val="728076A8"/>
    <w:rsid w:val="72B700A2"/>
    <w:rsid w:val="74434E90"/>
    <w:rsid w:val="74CB335A"/>
    <w:rsid w:val="75BE33A1"/>
    <w:rsid w:val="75E41244"/>
    <w:rsid w:val="779C055E"/>
    <w:rsid w:val="791F2BDE"/>
    <w:rsid w:val="79490333"/>
    <w:rsid w:val="7A1B7ACF"/>
    <w:rsid w:val="7ACA2287"/>
    <w:rsid w:val="7CBB1D47"/>
    <w:rsid w:val="7DBA173E"/>
    <w:rsid w:val="7F51026F"/>
    <w:rsid w:val="7F7B21D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kern w:val="2"/>
      <w:sz w:val="24"/>
      <w:szCs w:val="24"/>
      <w:lang w:val="en-US" w:eastAsia="zh-CN" w:bidi="ar-SA"/>
    </w:rPr>
  </w:style>
  <w:style w:type="paragraph" w:styleId="2">
    <w:name w:val="heading 1"/>
    <w:basedOn w:val="1"/>
    <w:next w:val="1"/>
    <w:qFormat/>
    <w:uiPriority w:val="0"/>
    <w:pPr>
      <w:keepNext/>
      <w:keepLines/>
      <w:spacing w:before="100" w:beforeLines="100" w:after="100" w:afterLines="100"/>
      <w:ind w:firstLine="0" w:firstLineChars="0"/>
      <w:jc w:val="left"/>
      <w:outlineLvl w:val="0"/>
    </w:pPr>
    <w:rPr>
      <w:rFonts w:eastAsia="黑体"/>
      <w:b/>
      <w:bCs/>
      <w:kern w:val="44"/>
      <w:sz w:val="32"/>
      <w:szCs w:val="44"/>
    </w:rPr>
  </w:style>
  <w:style w:type="paragraph" w:styleId="3">
    <w:name w:val="heading 2"/>
    <w:basedOn w:val="1"/>
    <w:next w:val="1"/>
    <w:qFormat/>
    <w:uiPriority w:val="0"/>
    <w:pPr>
      <w:keepNext/>
      <w:keepLines/>
      <w:spacing w:before="50" w:beforeLines="50" w:after="50" w:afterLines="50"/>
      <w:ind w:firstLine="0" w:firstLineChars="0"/>
      <w:outlineLvl w:val="1"/>
    </w:pPr>
    <w:rPr>
      <w:rFonts w:ascii="Arial" w:hAnsi="Arial" w:eastAsia="黑体"/>
      <w:b/>
      <w:bCs/>
      <w:sz w:val="28"/>
      <w:szCs w:val="32"/>
    </w:rPr>
  </w:style>
  <w:style w:type="paragraph" w:styleId="4">
    <w:name w:val="heading 3"/>
    <w:basedOn w:val="1"/>
    <w:next w:val="1"/>
    <w:qFormat/>
    <w:uiPriority w:val="0"/>
    <w:pPr>
      <w:keepNext/>
      <w:keepLines/>
      <w:ind w:firstLine="0" w:firstLineChars="0"/>
      <w:outlineLvl w:val="2"/>
    </w:pPr>
    <w:rPr>
      <w:b/>
      <w:bCs/>
      <w:szCs w:val="32"/>
    </w:rPr>
  </w:style>
  <w:style w:type="character" w:default="1" w:styleId="14">
    <w:name w:val="Default Paragraph Font"/>
    <w:semiHidden/>
    <w:uiPriority w:val="0"/>
  </w:style>
  <w:style w:type="table" w:default="1" w:styleId="12">
    <w:name w:val="Normal Table"/>
    <w:semiHidden/>
    <w:uiPriority w:val="0"/>
    <w:tblPr>
      <w:tblStyle w:val="12"/>
      <w:tblCellMar>
        <w:top w:w="0" w:type="dxa"/>
        <w:left w:w="108" w:type="dxa"/>
        <w:bottom w:w="0" w:type="dxa"/>
        <w:right w:w="108" w:type="dxa"/>
      </w:tblCellMar>
    </w:tblPr>
  </w:style>
  <w:style w:type="paragraph" w:styleId="5">
    <w:name w:val="Body Text Indent"/>
    <w:basedOn w:val="1"/>
    <w:uiPriority w:val="0"/>
    <w:pPr>
      <w:spacing w:after="120"/>
      <w:ind w:left="420" w:leftChars="200"/>
    </w:pPr>
  </w:style>
  <w:style w:type="paragraph" w:styleId="6">
    <w:name w:val="Plain Text"/>
    <w:basedOn w:val="1"/>
    <w:uiPriority w:val="0"/>
    <w:pPr>
      <w:widowControl/>
      <w:spacing w:before="100" w:beforeAutospacing="1" w:after="100" w:afterAutospacing="1" w:line="240" w:lineRule="auto"/>
      <w:ind w:firstLine="0" w:firstLineChars="0"/>
      <w:jc w:val="left"/>
    </w:pPr>
    <w:rPr>
      <w:rFonts w:ascii="宋体" w:hAnsi="宋体" w:cs="宋体"/>
      <w:kern w:val="0"/>
    </w:rPr>
  </w:style>
  <w:style w:type="paragraph" w:styleId="7">
    <w:name w:val="Body Text Indent 2"/>
    <w:basedOn w:val="1"/>
    <w:uiPriority w:val="0"/>
    <w:pPr>
      <w:spacing w:after="120" w:line="480" w:lineRule="auto"/>
      <w:ind w:left="420" w:leftChars="200"/>
    </w:pPr>
  </w:style>
  <w:style w:type="paragraph" w:styleId="8">
    <w:name w:val="Balloon Text"/>
    <w:basedOn w:val="1"/>
    <w:semiHidden/>
    <w:uiPriority w:val="0"/>
    <w:rPr>
      <w:sz w:val="18"/>
      <w:szCs w:val="18"/>
    </w:rPr>
  </w:style>
  <w:style w:type="paragraph" w:styleId="9">
    <w:name w:val="footer"/>
    <w:basedOn w:val="1"/>
    <w:uiPriority w:val="0"/>
    <w:pPr>
      <w:tabs>
        <w:tab w:val="center" w:pos="4153"/>
        <w:tab w:val="right" w:pos="8306"/>
      </w:tabs>
      <w:snapToGrid w:val="0"/>
      <w:spacing w:line="240" w:lineRule="auto"/>
      <w:jc w:val="left"/>
    </w:pPr>
    <w:rPr>
      <w:sz w:val="18"/>
      <w:szCs w:val="18"/>
    </w:rPr>
  </w:style>
  <w:style w:type="paragraph" w:styleId="10">
    <w:name w:val="Body Text Indent 3"/>
    <w:basedOn w:val="1"/>
    <w:uiPriority w:val="0"/>
    <w:pPr>
      <w:spacing w:after="120" w:line="240" w:lineRule="auto"/>
      <w:ind w:left="420" w:leftChars="200" w:firstLine="0" w:firstLineChars="0"/>
    </w:pPr>
    <w:rPr>
      <w:sz w:val="16"/>
      <w:szCs w:val="16"/>
    </w:rPr>
  </w:style>
  <w:style w:type="paragraph" w:styleId="11">
    <w:name w:val="Normal (Web)"/>
    <w:basedOn w:val="1"/>
    <w:uiPriority w:val="0"/>
    <w:pPr>
      <w:widowControl/>
      <w:spacing w:before="100" w:beforeAutospacing="1" w:after="100" w:afterAutospacing="1" w:line="240" w:lineRule="auto"/>
      <w:ind w:firstLine="0" w:firstLineChars="0"/>
      <w:jc w:val="left"/>
    </w:pPr>
    <w:rPr>
      <w:rFonts w:ascii="宋体" w:hAnsi="宋体" w:cs="宋体"/>
      <w:kern w:val="0"/>
    </w:rPr>
  </w:style>
  <w:style w:type="table" w:styleId="13">
    <w:name w:val="Table Grid"/>
    <w:basedOn w:val="12"/>
    <w:uiPriority w:val="0"/>
    <w:pPr>
      <w:widowControl w:val="0"/>
      <w:spacing w:line="360" w:lineRule="auto"/>
      <w:ind w:firstLine="200" w:firstLineChars="200"/>
      <w:jc w:val="both"/>
    </w:pPr>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uiPriority w:val="0"/>
  </w:style>
  <w:style w:type="paragraph" w:customStyle="1" w:styleId="16">
    <w:name w:val="page_header_1"/>
    <w:basedOn w:val="1"/>
    <w:uiPriority w:val="0"/>
    <w:pPr>
      <w:autoSpaceDE w:val="0"/>
      <w:autoSpaceDN w:val="0"/>
      <w:adjustRightInd w:val="0"/>
      <w:spacing w:line="240" w:lineRule="auto"/>
      <w:ind w:firstLine="0" w:firstLineChars="0"/>
      <w:jc w:val="center"/>
    </w:pPr>
    <w:rPr>
      <w:rFonts w:ascii="Helvetica" w:hAnsi="Helvetica"/>
      <w:b/>
      <w:bCs/>
      <w:kern w:val="0"/>
      <w:sz w:val="32"/>
      <w:szCs w:val="32"/>
      <w:lang w:val="en-AU"/>
    </w:rPr>
  </w:style>
  <w:style w:type="paragraph" w:customStyle="1" w:styleId="17">
    <w:name w:val="Default"/>
    <w:qFormat/>
    <w:uiPriority w:val="0"/>
    <w:pPr>
      <w:widowControl w:val="0"/>
      <w:autoSpaceDE w:val="0"/>
      <w:autoSpaceDN w:val="0"/>
      <w:adjustRightInd w:val="0"/>
    </w:pPr>
    <w:rPr>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2868</Words>
  <Characters>2967</Characters>
  <Lines>46</Lines>
  <Paragraphs>13</Paragraphs>
  <TotalTime>11</TotalTime>
  <ScaleCrop>false</ScaleCrop>
  <LinksUpToDate>false</LinksUpToDate>
  <CharactersWithSpaces>3069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2022-10-04T14:19:00Z</dcterms:created>
  <dc:creator>钱胤嘉</dc:creator>
  <cp:lastModifiedBy>ID未识别</cp:lastModifiedBy>
  <cp:lastPrinted>2010-10-09T02:11:00Z</cp:lastPrinted>
  <dcterms:modified xsi:type="dcterms:W3CDTF">2026-01-29T05:15:06Z</dcterms:modified>
  <dc:title>《表面处理与镀覆》课程标准</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E52A0F73FDCC4079B6A7FFAEBEC512A7_13</vt:lpwstr>
  </property>
</Properties>
</file>