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61.8181818181818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Verifica di TPSIT, classe 5^A ROB.</w:t>
      </w:r>
    </w:p>
    <w:p w:rsidR="00000000" w:rsidDel="00000000" w:rsidP="00000000" w:rsidRDefault="00000000" w:rsidRPr="00000000" w14:paraId="00000002">
      <w:pPr>
        <w:spacing w:before="240" w:line="261.818181818181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61.818181818181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Nota: le domande sono tutte a risposta aperta, per cui ogni risposta deve essere motivata con COMPLETEZZA. Disegna schemi o diagrammi quando necessari. </w:t>
      </w:r>
    </w:p>
    <w:p w:rsidR="00000000" w:rsidDel="00000000" w:rsidP="00000000" w:rsidRDefault="00000000" w:rsidRPr="00000000" w14:paraId="00000004">
      <w:pPr>
        <w:spacing w:before="240" w:line="261.818181818181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Disegnare la pila TCP/IP indicando il nome di ciascun livello e il nome dei messaggi per i protocolli di ciascun livello. Descrivere brevemente le funzionalità di ciascuno dei livelli TCP/IP. </w:t>
        <w:br w:type="textWrapping"/>
        <w:t xml:space="preserve">Tracciare e spiegare le due interfacce di separazione presenti nella pila TCP/IP.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TCP Port Scanner: uno scanner di porte TCP è un programma che prende di mira un host provando ad effettuare connessioni TCP su tutte le porte possibili per individuare quelle aperte. Una porta è considerata aperta qualora la connessione vada a buon fine. </w:t>
      </w:r>
    </w:p>
    <w:p w:rsidR="00000000" w:rsidDel="00000000" w:rsidP="00000000" w:rsidRDefault="00000000" w:rsidRPr="00000000" w14:paraId="00000008">
      <w:pPr>
        <w:spacing w:before="240" w:line="261.8181818181818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Scrivere uno scanner di porte TCP in Python 3.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Utilizzare il metodo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connect_ex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della classe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questo metodo è identico al metodo connect con la differenza che ritorna 0 in caso di connessione andata a buon fine, mentre se la connessione fallisce ritorna un numero diverso da 0 e NON genera alcun errore.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240" w:line="261.8181818181818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Spiegare il concetto di multiplazione/demultiplazione.</w:t>
      </w:r>
    </w:p>
    <w:p w:rsidR="00000000" w:rsidDel="00000000" w:rsidP="00000000" w:rsidRDefault="00000000" w:rsidRPr="00000000" w14:paraId="0000000A">
      <w:pPr>
        <w:spacing w:before="240" w:line="261.8181818181818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Disegnare la pila TCP/IP indicando il nome di ciascun livello e il nome dei messaggi per i protocolli di ciascun livello. Descrivere brevemente le funzionalità di ciascuno dei livelli TCP/IP. </w:t>
        <w:br w:type="textWrapping"/>
        <w:t xml:space="preserve">Tracciare e spiegare le due interfacce di separazione presenti nella pila TCP/IP.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</w:rPr>
        <w:drawing>
          <wp:inline distB="114300" distT="114300" distL="114300" distR="114300">
            <wp:extent cx="1706400" cy="311401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400" cy="3114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</w:rPr>
        <w:drawing>
          <wp:inline distB="114300" distT="114300" distL="114300" distR="114300">
            <wp:extent cx="2120738" cy="58295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738" cy="582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questa sezione troviamo i programmi che accedono alla rete. Ogni programma interagisce con i livelli del modello TCP/IP per inviare o ricevere i dati tramite i messaggi o i flussi (stream).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154075" cy="59131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075" cy="59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Comunicazione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end to end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tra un host e l’altro tramite i processi. Il livello trasporto permette la comunicazione tra il programma e i server o tra programmi.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Può eseguire simultaneamente più processi perché riceve messaggi o flussi contemporaneamente da tutti i processi e allora a ognuno di loro viene assegnato un codice identificativo per riconoscerli.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Il numero massimo di processi che può eseguire simultaneamente sono 2^16-1 cioè circa 65000.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È capace di regolare la velocità dei dati e di determinarne la loro tipologia, divide i messaggi in pacchetti da inviare al livello successivo.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 la comunicazione utilizza essenzialmente 2 protocolli, il protocollo TCP (Trasmission Control Protocol) e il protocollo UDP (User Datagram Protocol).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Il protocollo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TCP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è affidabile perchè utilizza un acknowledge system, cioè un messaggio di confermata ricezione che conferma la consegna del pacchetto.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Il protocollo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UDP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non è affidabile, è utilizzato nello streaming perché è più veloce e anche se non arriva un frame durante lo streaming l'utente non se ne accorge. 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258850" cy="6228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622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 la funzione di realizzare la comunicazione tra computer diversi e capisce se i datagrammi devono essere inviati o se servono sulla macchina locale, nel primo caso controlla anche se i datagrammi ricevuti sono validi. Per la comunicazione utilizza i datagrammi IP del quale esistono 2 versioni: la versione quattro, utilizzata da più tempo, e la versione sei, non ancora totalmente utilizzata.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Oltre ai messaggi implementa anche il viaggio che essi devono fare attraverso la rete ma non è affidabile. 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 comunicare utilizza l’overloading NAT, un meccanismo che permette di cambiare l'indirizzo IP nella rete locale con uno pubblico abbinato a una porta e che permette di risparmiare indirizzi IP se utilizzato correttamente.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347913" cy="64539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645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Livello che è a cavallo tra il SO e l'hardware (scheda di rete), accetta (in entrata) o trasmette(in uscita) i Frame. Il livello Host-to-network o interfaccia di rete è diviso in due sottolivelli: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LLC: Logical Link Control (connesso con il livello internet)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Il protocollo che definisce LLC è IEEE 802.2 ed è uguale per tutte le macchine.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Fornisce principalmente tre servizi senza affidabilità e senza sicurezza sull’ordine di arrivo al livello superiore: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UNICAST: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Permette di spedire i frame a una destinazione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BROADCAST: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Permette di spedire i frame a più dispositivi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MULTICAST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Permette di spedire i frame a tutti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MAC: Medium Access Control (connesso con l'hardware)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Questo livello può avere protocolli diversi in base al mezzo fisico utilizzato.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 occupa di generare i frame in base al protocollo utilizzato, controllare i frame in entrata e accedere al mezzo fisico.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 comunicare tra di loro ai dispositivi viene assegnato un indirizzo MAC in modo da renderli unici sulla rete a livello mondiale, questo è salvato in una rom sulla scheda di rete ed è formato da 6 byte cioè da 6 coppie di caratteri esadecimali. Di queste sei coppie le prime tre indicano il produttore mentre le seconde tre sono riservate alla macchina.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comunicazione avviene quando i messaggi partono da un dispositivo con un certo indirizzo MAC per arrivare a un dispositivo con un indirizzo MAC diverso. Per farlo inviano il loro segnale tramite il mezzo fisico, nel caso più host comunicano attraverso lo stesso mezzo fisico è necessario evitare di mischiare le informazioni e per questo è necessario un protocollo che permetta di evitare le collisioni come il CSMA/CD in ethernet (IEEE 802.3)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786313" cy="337109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371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prima interfaccia di separazione indica la divisione tra il livello applicazione e il livello trasporto poiché nel livello applicazione agiamo a livello del sistema operativo (varia in base alla macchina) mentre dal livello trasporto in giù siamo in uno stack uguale per tutti i dispositivi che non varia al variare di sistema operativo.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seconda invece divide il metodo di indirizzamento dei pacchetti, dal livello internet in su si usa l’indirizzo ip e la relativa porta mentre dal livello HOST-TO-NETWORK si usano gli indirizzi MAC (qui implementati) per inviare e ricevere i messaggi.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TCP Port Scanner: uno scanner di porte TCP è un programma che prende di mira un host provando ad effettuare connessioni TCP su tutte le porte possibili per individuare quelle aperte. Una porta è considerata aperta qualora la connessione vada a buon fine. </w:t>
      </w:r>
    </w:p>
    <w:p w:rsidR="00000000" w:rsidDel="00000000" w:rsidP="00000000" w:rsidRDefault="00000000" w:rsidRPr="00000000" w14:paraId="00000036">
      <w:pPr>
        <w:spacing w:before="240" w:line="261.8181818181818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Scrivere uno scanner di porte TCP in Python 3.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Utilizzare il metodo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connect_ex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della classe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questo metodo è identico al metodo connect con la differenza che ritorna 0 in caso di connessione andata a buon fine, mentre se la connessione fallisce ritorna un numero diverso da 0 e NON genera alcun errore.</w:t>
      </w:r>
    </w:p>
    <w:p w:rsidR="00000000" w:rsidDel="00000000" w:rsidP="00000000" w:rsidRDefault="00000000" w:rsidRPr="00000000" w14:paraId="00000037">
      <w:pPr>
        <w:spacing w:before="240" w:line="261.8181818181818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ebdbb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39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b8bb2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8bb26"/>
                <w:sz w:val="21"/>
                <w:szCs w:val="21"/>
                <w:rtl w:val="0"/>
              </w:rPr>
              <w:t xml:space="preserve">Scansione porte TCP </w:t>
            </w:r>
          </w:p>
          <w:p w:rsidR="00000000" w:rsidDel="00000000" w:rsidP="00000000" w:rsidRDefault="00000000" w:rsidRPr="00000000" w14:paraId="0000003A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ebdbb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3B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2e5b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42c3e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socket</w:t>
            </w:r>
          </w:p>
          <w:p w:rsidR="00000000" w:rsidDel="00000000" w:rsidP="00000000" w:rsidRDefault="00000000" w:rsidRPr="00000000" w14:paraId="0000003C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2e5b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  <w:rtl w:val="0"/>
              </w:rPr>
              <w:t xml:space="preserve">#parametri dell'attacco</w:t>
            </w:r>
          </w:p>
          <w:p w:rsidR="00000000" w:rsidDel="00000000" w:rsidP="00000000" w:rsidRDefault="00000000" w:rsidRPr="00000000" w14:paraId="0000003E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ip </w:t>
            </w:r>
            <w:r w:rsidDel="00000000" w:rsidR="00000000" w:rsidRPr="00000000">
              <w:rPr>
                <w:rFonts w:ascii="Courier New" w:cs="Courier New" w:eastAsia="Courier New" w:hAnsi="Courier New"/>
                <w:color w:val="7ec16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8bb26"/>
                <w:sz w:val="21"/>
                <w:szCs w:val="21"/>
                <w:rtl w:val="0"/>
              </w:rPr>
              <w:t xml:space="preserve">127.0.0.127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  <w:rtl w:val="0"/>
              </w:rPr>
              <w:t xml:space="preserve">#IP DELL'HOST DA ATTACCARE</w:t>
            </w:r>
          </w:p>
          <w:p w:rsidR="00000000" w:rsidDel="00000000" w:rsidP="00000000" w:rsidRDefault="00000000" w:rsidRPr="00000000" w14:paraId="0000003F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d3869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porta_min </w:t>
            </w:r>
            <w:r w:rsidDel="00000000" w:rsidR="00000000" w:rsidRPr="00000000">
              <w:rPr>
                <w:rFonts w:ascii="Courier New" w:cs="Courier New" w:eastAsia="Courier New" w:hAnsi="Courier New"/>
                <w:color w:val="7ec16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869b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0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d3869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porta_max </w:t>
            </w:r>
            <w:r w:rsidDel="00000000" w:rsidR="00000000" w:rsidRPr="00000000">
              <w:rPr>
                <w:rFonts w:ascii="Courier New" w:cs="Courier New" w:eastAsia="Courier New" w:hAnsi="Courier New"/>
                <w:color w:val="7ec16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869b"/>
                <w:sz w:val="21"/>
                <w:szCs w:val="21"/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41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2e5b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  <w:rtl w:val="0"/>
              </w:rPr>
              <w:t xml:space="preserve">#lista per memorizzare le porte disponibili</w:t>
            </w:r>
          </w:p>
          <w:p w:rsidR="00000000" w:rsidDel="00000000" w:rsidP="00000000" w:rsidRDefault="00000000" w:rsidRPr="00000000" w14:paraId="00000043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ebdbb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connessioni_riuscite </w:t>
            </w:r>
            <w:r w:rsidDel="00000000" w:rsidR="00000000" w:rsidRPr="00000000">
              <w:rPr>
                <w:rFonts w:ascii="Courier New" w:cs="Courier New" w:eastAsia="Courier New" w:hAnsi="Courier New"/>
                <w:color w:val="7ec16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44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2e5b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  <w:rtl w:val="0"/>
              </w:rPr>
              <w:t xml:space="preserve">#variabile che indica la porta che sto attaccando</w:t>
            </w:r>
          </w:p>
          <w:p w:rsidR="00000000" w:rsidDel="00000000" w:rsidP="00000000" w:rsidRDefault="00000000" w:rsidRPr="00000000" w14:paraId="00000046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2e5b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porta</w:t>
            </w:r>
            <w:r w:rsidDel="00000000" w:rsidR="00000000" w:rsidRPr="00000000">
              <w:rPr>
                <w:rFonts w:ascii="Courier New" w:cs="Courier New" w:eastAsia="Courier New" w:hAnsi="Courier New"/>
                <w:color w:val="7ec16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porta_min</w:t>
            </w:r>
          </w:p>
          <w:p w:rsidR="00000000" w:rsidDel="00000000" w:rsidP="00000000" w:rsidRDefault="00000000" w:rsidRPr="00000000" w14:paraId="00000047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2e5b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ebdbb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42c3e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porta</w:t>
            </w:r>
            <w:r w:rsidDel="00000000" w:rsidR="00000000" w:rsidRPr="00000000">
              <w:rPr>
                <w:rFonts w:ascii="Courier New" w:cs="Courier New" w:eastAsia="Courier New" w:hAnsi="Courier New"/>
                <w:color w:val="7ec16e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porta_max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9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  <w:rtl w:val="0"/>
              </w:rPr>
              <w:t xml:space="preserve">#stampo dati del tentativo</w:t>
            </w:r>
          </w:p>
          <w:p w:rsidR="00000000" w:rsidDel="00000000" w:rsidP="00000000" w:rsidRDefault="00000000" w:rsidRPr="00000000" w14:paraId="0000004A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ebdbb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2c3e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b8bb26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3869b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b8bb26"/>
                <w:sz w:val="21"/>
                <w:szCs w:val="21"/>
                <w:rtl w:val="0"/>
              </w:rPr>
              <w:t xml:space="preserve">prova a connettermi alla porta </w:t>
            </w:r>
            <w:r w:rsidDel="00000000" w:rsidR="00000000" w:rsidRPr="00000000">
              <w:rPr>
                <w:rFonts w:ascii="Courier New" w:cs="Courier New" w:eastAsia="Courier New" w:hAnsi="Courier New"/>
                <w:color w:val="d3869b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porta</w:t>
            </w:r>
            <w:r w:rsidDel="00000000" w:rsidR="00000000" w:rsidRPr="00000000">
              <w:rPr>
                <w:rFonts w:ascii="Courier New" w:cs="Courier New" w:eastAsia="Courier New" w:hAnsi="Courier New"/>
                <w:color w:val="d3869b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b8bb26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  <w:rtl w:val="0"/>
              </w:rPr>
              <w:t xml:space="preserve">#creazione del socket client TCP IPv4</w:t>
            </w:r>
          </w:p>
          <w:p w:rsidR="00000000" w:rsidDel="00000000" w:rsidP="00000000" w:rsidRDefault="00000000" w:rsidRPr="00000000" w14:paraId="0000004C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2e5b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client </w:t>
            </w:r>
            <w:r w:rsidDel="00000000" w:rsidR="00000000" w:rsidRPr="00000000">
              <w:rPr>
                <w:rFonts w:ascii="Courier New" w:cs="Courier New" w:eastAsia="Courier New" w:hAnsi="Courier New"/>
                <w:color w:val="7ec16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socket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socket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socket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3869b"/>
                <w:sz w:val="21"/>
                <w:szCs w:val="21"/>
                <w:rtl w:val="0"/>
              </w:rPr>
              <w:t xml:space="preserve">AF_INET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socket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3869b"/>
                <w:sz w:val="21"/>
                <w:szCs w:val="21"/>
                <w:rtl w:val="0"/>
              </w:rPr>
              <w:t xml:space="preserve">SOCK_STREAM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  <w:rtl w:val="0"/>
              </w:rPr>
              <w:t xml:space="preserve">#tentativo di connessione alla porta selezionata</w:t>
            </w:r>
          </w:p>
          <w:p w:rsidR="00000000" w:rsidDel="00000000" w:rsidP="00000000" w:rsidRDefault="00000000" w:rsidRPr="00000000" w14:paraId="0000004E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ebdbb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riuscita </w:t>
            </w:r>
            <w:r w:rsidDel="00000000" w:rsidR="00000000" w:rsidRPr="00000000">
              <w:rPr>
                <w:rFonts w:ascii="Courier New" w:cs="Courier New" w:eastAsia="Courier New" w:hAnsi="Courier New"/>
                <w:color w:val="7ec16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connect_ex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ip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porta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F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  <w:rtl w:val="0"/>
              </w:rPr>
              <w:t xml:space="preserve">#salvataggio delle porte funzionanti</w:t>
            </w:r>
          </w:p>
          <w:p w:rsidR="00000000" w:rsidDel="00000000" w:rsidP="00000000" w:rsidRDefault="00000000" w:rsidRPr="00000000" w14:paraId="00000050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ebdbb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2c3e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riuscita</w:t>
            </w:r>
            <w:r w:rsidDel="00000000" w:rsidR="00000000" w:rsidRPr="00000000">
              <w:rPr>
                <w:rFonts w:ascii="Courier New" w:cs="Courier New" w:eastAsia="Courier New" w:hAnsi="Courier New"/>
                <w:color w:val="7ec16e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3869b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1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ebdbb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    connessioni_riuscite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porta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ebdbb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    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d3869b"/>
                <w:sz w:val="21"/>
                <w:szCs w:val="21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color w:val="b8bb26"/>
                <w:sz w:val="21"/>
                <w:szCs w:val="21"/>
                <w:rtl w:val="0"/>
              </w:rPr>
              <w:t xml:space="preserve">connessione riuscita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053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ebdbb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2c3e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ebdbb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    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d3869b"/>
                <w:sz w:val="21"/>
                <w:szCs w:val="21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color w:val="b8bb26"/>
                <w:sz w:val="21"/>
                <w:szCs w:val="21"/>
                <w:rtl w:val="0"/>
              </w:rPr>
              <w:t xml:space="preserve">connessione fallita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055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  <w:rtl w:val="0"/>
              </w:rPr>
              <w:t xml:space="preserve">#chiusura del socket </w:t>
            </w:r>
          </w:p>
          <w:p w:rsidR="00000000" w:rsidDel="00000000" w:rsidP="00000000" w:rsidRDefault="00000000" w:rsidRPr="00000000" w14:paraId="00000056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ebdbb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6899"/>
                <w:sz w:val="21"/>
                <w:szCs w:val="21"/>
                <w:rtl w:val="0"/>
              </w:rPr>
              <w:t xml:space="preserve">#aggiornamento - passo alla porta successiva</w:t>
            </w:r>
          </w:p>
          <w:p w:rsidR="00000000" w:rsidDel="00000000" w:rsidP="00000000" w:rsidRDefault="00000000" w:rsidRPr="00000000" w14:paraId="00000058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d3869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   porta </w:t>
            </w:r>
            <w:r w:rsidDel="00000000" w:rsidR="00000000" w:rsidRPr="00000000">
              <w:rPr>
                <w:rFonts w:ascii="Courier New" w:cs="Courier New" w:eastAsia="Courier New" w:hAnsi="Courier New"/>
                <w:color w:val="7ec16e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869b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9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2e5b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ebdbb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print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b8bb26"/>
                <w:sz w:val="21"/>
                <w:szCs w:val="21"/>
                <w:rtl w:val="0"/>
              </w:rPr>
              <w:t xml:space="preserve">porte su cui è riuscita la connessione: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05B">
            <w:pPr>
              <w:widowControl w:val="0"/>
              <w:shd w:fill="000000" w:val="clear"/>
              <w:spacing w:line="325.7142857142856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print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2e5bc"/>
                <w:sz w:val="21"/>
                <w:szCs w:val="21"/>
                <w:rtl w:val="0"/>
              </w:rPr>
              <w:t xml:space="preserve">connessioni_riuscite</w:t>
            </w:r>
            <w:r w:rsidDel="00000000" w:rsidR="00000000" w:rsidRPr="00000000">
              <w:rPr>
                <w:rFonts w:ascii="Courier New" w:cs="Courier New" w:eastAsia="Courier New" w:hAnsi="Courier New"/>
                <w:color w:val="ebdbb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before="240" w:line="261.8181818181818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261.8181818181818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before="240" w:line="261.8181818181818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Spiegare il concetto di multiplazione/demultiplazione.</w:t>
      </w:r>
    </w:p>
    <w:p w:rsidR="00000000" w:rsidDel="00000000" w:rsidP="00000000" w:rsidRDefault="00000000" w:rsidRPr="00000000" w14:paraId="0000005F">
      <w:pPr>
        <w:spacing w:before="240" w:line="261.8181818181818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multiplazione e la demultiplazione sono due processi opposti che permettono allo stack TCP/IP di gestire contemporaneamente più flussi di dati, sia di tipo TCP sia di tipo UDP.</w:t>
      </w:r>
    </w:p>
    <w:p w:rsidR="00000000" w:rsidDel="00000000" w:rsidP="00000000" w:rsidRDefault="00000000" w:rsidRPr="00000000" w14:paraId="00000060">
      <w:pPr>
        <w:spacing w:before="240" w:line="261.8181818181818" w:lineRule="auto"/>
        <w:ind w:left="720" w:firstLine="0"/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Quando dal livello applicazione si passa al livello trasporto si parla di demultiplazione poiché da più programmi si passa a uno stream unico. Al contrario quando arrivano al livello applicazione si parla di demultiplazione poiché da uno stream unico i flussi dati vengono destinati ad applicazioni diverse.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9400" cy="336841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400" cy="3368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tabs>
        <w:tab w:val="center" w:pos="4535.433070866142"/>
      </w:tabs>
      <w:spacing w:before="240" w:line="261.8181818181818" w:lineRule="auto"/>
      <w:rPr/>
    </w:pPr>
    <w:r w:rsidDel="00000000" w:rsidR="00000000" w:rsidRPr="00000000">
      <w:rPr>
        <w:rtl w:val="0"/>
      </w:rPr>
      <w:t xml:space="preserve">Data: 22 Ottobre 2020                          </w:t>
      <w:tab/>
      <w:t xml:space="preserve">Bagnis Gabriele</w:t>
      <w:tab/>
      <w:tab/>
      <w:tab/>
      <w:t xml:space="preserve"> </w:t>
    </w:r>
    <w:r w:rsidDel="00000000" w:rsidR="00000000" w:rsidRPr="00000000">
      <w:rPr/>
      <w:drawing>
        <wp:inline distB="114300" distT="114300" distL="114300" distR="114300">
          <wp:extent cx="999879" cy="585788"/>
          <wp:effectExtent b="0" l="0" r="0" t="0"/>
          <wp:docPr id="2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9879" cy="5857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