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AEE1B" w14:textId="40CE6451" w:rsidR="00953225" w:rsidRPr="00701518" w:rsidRDefault="00953225" w:rsidP="00E97D31">
      <w:pPr>
        <w:jc w:val="center"/>
      </w:pPr>
      <w:bookmarkStart w:id="0" w:name="_Ref297139248"/>
      <w:bookmarkEnd w:id="0"/>
    </w:p>
    <w:p w14:paraId="7A4D45C4" w14:textId="77777777" w:rsidR="00953225" w:rsidRPr="00701518" w:rsidRDefault="00953225" w:rsidP="00D14A43">
      <w:pPr>
        <w:jc w:val="center"/>
      </w:pPr>
    </w:p>
    <w:p w14:paraId="6EEF29F6" w14:textId="77777777" w:rsidR="001048F0" w:rsidRPr="00701518" w:rsidRDefault="001048F0" w:rsidP="00D14A43">
      <w:pPr>
        <w:jc w:val="center"/>
      </w:pPr>
    </w:p>
    <w:p w14:paraId="6829A738" w14:textId="77777777" w:rsidR="001048F0" w:rsidRPr="00701518" w:rsidRDefault="001048F0" w:rsidP="00D14A43">
      <w:pPr>
        <w:jc w:val="center"/>
      </w:pPr>
    </w:p>
    <w:p w14:paraId="3AF678AC" w14:textId="3F6D4EFD" w:rsidR="005A1DCF" w:rsidRPr="00701518" w:rsidRDefault="00782CF7" w:rsidP="00357CE2">
      <w:pPr>
        <w:pStyle w:val="Title"/>
        <w:jc w:val="center"/>
      </w:pPr>
      <w:r w:rsidRPr="00701518">
        <w:fldChar w:fldCharType="begin" w:fldLock="1"/>
      </w:r>
      <w:r w:rsidRPr="00701518">
        <w:instrText>DOCPROPERTY "Extension Name"</w:instrText>
      </w:r>
      <w:r w:rsidRPr="00701518">
        <w:fldChar w:fldCharType="separate"/>
      </w:r>
      <w:r w:rsidRPr="00701518">
        <w:t>Land Use</w:t>
      </w:r>
      <w:r w:rsidRPr="00701518">
        <w:fldChar w:fldCharType="end"/>
      </w:r>
      <w:r w:rsidR="00906C68" w:rsidRPr="00701518">
        <w:t xml:space="preserve"> </w:t>
      </w:r>
      <w:r w:rsidR="009719F7">
        <w:t>Plus (LU</w:t>
      </w:r>
      <w:r w:rsidR="00701518">
        <w:t>+</w:t>
      </w:r>
      <w:r w:rsidR="009719F7">
        <w:t>)</w:t>
      </w:r>
      <w:r w:rsidRPr="00701518">
        <w:t xml:space="preserve"> </w:t>
      </w:r>
      <w:r w:rsidR="00C203F4" w:rsidRPr="00701518">
        <w:t>v</w:t>
      </w:r>
      <w:r w:rsidR="00BA2A79">
        <w:t>4</w:t>
      </w:r>
      <w:r w:rsidRPr="00701518">
        <w:t>.0</w:t>
      </w:r>
    </w:p>
    <w:p w14:paraId="1C80412B" w14:textId="77777777" w:rsidR="005A1DCF" w:rsidRPr="00701518" w:rsidRDefault="00782CF7" w:rsidP="00357CE2">
      <w:pPr>
        <w:pStyle w:val="Title"/>
        <w:jc w:val="center"/>
      </w:pPr>
      <w:r w:rsidRPr="00701518">
        <w:t>L</w:t>
      </w:r>
      <w:bookmarkStart w:id="1" w:name="_Ref138853318"/>
      <w:bookmarkEnd w:id="1"/>
      <w:r w:rsidRPr="00701518">
        <w:t>ANDIS-II Extension</w:t>
      </w:r>
      <w:r w:rsidRPr="00701518">
        <w:br/>
        <w:t>User Guide</w:t>
      </w:r>
    </w:p>
    <w:p w14:paraId="7F50CA8F" w14:textId="77777777" w:rsidR="005A1DCF" w:rsidRPr="00701518" w:rsidRDefault="005A1DCF" w:rsidP="00AE1597"/>
    <w:p w14:paraId="5977DC24" w14:textId="0D13CF57" w:rsidR="005A1DCF" w:rsidRPr="00701518" w:rsidRDefault="00782CF7" w:rsidP="00D14A43">
      <w:pPr>
        <w:jc w:val="center"/>
      </w:pPr>
      <w:r w:rsidRPr="00701518">
        <w:t>Jonathan Thompson</w:t>
      </w:r>
      <w:r w:rsidRPr="00701518">
        <w:rPr>
          <w:vertAlign w:val="superscript"/>
        </w:rPr>
        <w:t>1</w:t>
      </w:r>
    </w:p>
    <w:p w14:paraId="66452538" w14:textId="549256AB" w:rsidR="005A1DCF" w:rsidRPr="00701518" w:rsidRDefault="00D14A43" w:rsidP="00D14A43">
      <w:pPr>
        <w:jc w:val="center"/>
      </w:pPr>
      <w:r w:rsidRPr="00701518">
        <w:t>James B. Domingo</w:t>
      </w:r>
      <w:r w:rsidR="00782CF7" w:rsidRPr="00701518">
        <w:rPr>
          <w:vertAlign w:val="superscript"/>
        </w:rPr>
        <w:t>2</w:t>
      </w:r>
    </w:p>
    <w:p w14:paraId="05B1D4E0" w14:textId="0E91062E" w:rsidR="005A1DCF" w:rsidRPr="00701518" w:rsidRDefault="00D14A43" w:rsidP="00D14A43">
      <w:pPr>
        <w:jc w:val="center"/>
      </w:pPr>
      <w:r w:rsidRPr="00701518">
        <w:t>Erin Simons-Legaard</w:t>
      </w:r>
      <w:r w:rsidR="00782CF7" w:rsidRPr="00701518">
        <w:rPr>
          <w:vertAlign w:val="superscript"/>
        </w:rPr>
        <w:t>3</w:t>
      </w:r>
    </w:p>
    <w:p w14:paraId="12404EB3" w14:textId="1EED51E5" w:rsidR="005A1DCF" w:rsidRPr="00701518" w:rsidRDefault="00D14A43" w:rsidP="00D14A43">
      <w:pPr>
        <w:jc w:val="center"/>
      </w:pPr>
      <w:r w:rsidRPr="00701518">
        <w:t>Kasey Legaard</w:t>
      </w:r>
      <w:r w:rsidR="00782CF7" w:rsidRPr="00701518">
        <w:rPr>
          <w:vertAlign w:val="superscript"/>
        </w:rPr>
        <w:t>3</w:t>
      </w:r>
    </w:p>
    <w:p w14:paraId="4817DAC8" w14:textId="116B78B7" w:rsidR="005A1DCF" w:rsidRPr="00701518" w:rsidRDefault="00782CF7" w:rsidP="00D14A43">
      <w:pPr>
        <w:jc w:val="center"/>
        <w:rPr>
          <w:vertAlign w:val="superscript"/>
        </w:rPr>
      </w:pPr>
      <w:r w:rsidRPr="00701518">
        <w:t>Alex Vyushkov</w:t>
      </w:r>
      <w:r w:rsidRPr="00701518">
        <w:rPr>
          <w:vertAlign w:val="superscript"/>
        </w:rPr>
        <w:t>2</w:t>
      </w:r>
    </w:p>
    <w:p w14:paraId="7FDC6969" w14:textId="79CB4A60" w:rsidR="00D93C40" w:rsidRPr="00701518" w:rsidRDefault="00D93C40" w:rsidP="00D14A43">
      <w:pPr>
        <w:jc w:val="center"/>
      </w:pPr>
      <w:r w:rsidRPr="00701518">
        <w:t>Adam Chmurzynski</w:t>
      </w:r>
      <w:r w:rsidR="00A81C32" w:rsidRPr="00701518">
        <w:rPr>
          <w:vertAlign w:val="superscript"/>
        </w:rPr>
        <w:t>4</w:t>
      </w:r>
    </w:p>
    <w:p w14:paraId="0618B34C" w14:textId="1753345A" w:rsidR="00D93C40" w:rsidRPr="00701518" w:rsidRDefault="00D93C40" w:rsidP="00D14A43">
      <w:pPr>
        <w:jc w:val="center"/>
      </w:pPr>
      <w:r w:rsidRPr="00701518">
        <w:t>Danelle Laflower</w:t>
      </w:r>
      <w:r w:rsidRPr="00701518">
        <w:rPr>
          <w:vertAlign w:val="superscript"/>
        </w:rPr>
        <w:t>1</w:t>
      </w:r>
    </w:p>
    <w:p w14:paraId="06F145D5" w14:textId="7110A0B7" w:rsidR="00A81C32" w:rsidRPr="00701518" w:rsidRDefault="00D93C40" w:rsidP="00A81C32">
      <w:pPr>
        <w:jc w:val="center"/>
      </w:pPr>
      <w:r w:rsidRPr="00701518">
        <w:t>Meghan Graham MacLean</w:t>
      </w:r>
      <w:r w:rsidRPr="00701518">
        <w:rPr>
          <w:vertAlign w:val="superscript"/>
        </w:rPr>
        <w:t>1</w:t>
      </w:r>
    </w:p>
    <w:p w14:paraId="5630F582" w14:textId="77777777" w:rsidR="005A1DCF" w:rsidRPr="00701518" w:rsidRDefault="005A1DCF" w:rsidP="00AE1597"/>
    <w:p w14:paraId="2F4767AD" w14:textId="2DBDE568" w:rsidR="005A1DCF" w:rsidRPr="00701518" w:rsidRDefault="00782CF7" w:rsidP="001C697D">
      <w:pPr>
        <w:jc w:val="center"/>
      </w:pPr>
      <w:r w:rsidRPr="00701518">
        <w:rPr>
          <w:vertAlign w:val="superscript"/>
        </w:rPr>
        <w:t>1</w:t>
      </w:r>
      <w:r w:rsidRPr="00701518">
        <w:t xml:space="preserve"> Harvard Forest, Harvard University</w:t>
      </w:r>
    </w:p>
    <w:p w14:paraId="61611D74" w14:textId="77777777" w:rsidR="005A1DCF" w:rsidRPr="00701518" w:rsidRDefault="00782CF7" w:rsidP="001C697D">
      <w:pPr>
        <w:jc w:val="center"/>
      </w:pPr>
      <w:r w:rsidRPr="00701518">
        <w:rPr>
          <w:vertAlign w:val="superscript"/>
        </w:rPr>
        <w:t>2</w:t>
      </w:r>
      <w:r w:rsidRPr="00701518">
        <w:t xml:space="preserve"> Center for Research Computing, University of Notre Dame</w:t>
      </w:r>
    </w:p>
    <w:p w14:paraId="65B3E186" w14:textId="77777777" w:rsidR="005A1DCF" w:rsidRPr="00701518" w:rsidRDefault="00782CF7" w:rsidP="001C697D">
      <w:pPr>
        <w:jc w:val="center"/>
      </w:pPr>
      <w:r w:rsidRPr="00701518">
        <w:rPr>
          <w:vertAlign w:val="superscript"/>
        </w:rPr>
        <w:t>3</w:t>
      </w:r>
      <w:r w:rsidRPr="00701518">
        <w:t xml:space="preserve"> School of Forest Resources, University Maine</w:t>
      </w:r>
    </w:p>
    <w:p w14:paraId="25F2905B" w14:textId="468EE0E5" w:rsidR="00A81C32" w:rsidRPr="00701518" w:rsidRDefault="00A81C32" w:rsidP="001C697D">
      <w:pPr>
        <w:jc w:val="center"/>
      </w:pPr>
      <w:r w:rsidRPr="00701518">
        <w:rPr>
          <w:vertAlign w:val="superscript"/>
        </w:rPr>
        <w:t>4</w:t>
      </w:r>
      <w:r w:rsidRPr="00701518">
        <w:t xml:space="preserve"> Department of Ecology and Evolutionary </w:t>
      </w:r>
      <w:r w:rsidR="00AE0E24" w:rsidRPr="00701518">
        <w:t>Biology, University of Arizona</w:t>
      </w:r>
    </w:p>
    <w:p w14:paraId="40DFD195" w14:textId="77777777" w:rsidR="005A1DCF" w:rsidRPr="00701518" w:rsidRDefault="005A1DCF" w:rsidP="00AE1597"/>
    <w:p w14:paraId="65781D4A" w14:textId="77777777" w:rsidR="005A1DCF" w:rsidRPr="00701518" w:rsidRDefault="005A1DCF" w:rsidP="00AE1597"/>
    <w:p w14:paraId="4C0889C2" w14:textId="0D8E3D3E" w:rsidR="005A1DCF" w:rsidRPr="00701518" w:rsidRDefault="00782CF7" w:rsidP="001C697D">
      <w:pPr>
        <w:jc w:val="center"/>
        <w:sectPr w:rsidR="005A1DCF" w:rsidRPr="00701518">
          <w:pgSz w:w="12240" w:h="15840"/>
          <w:pgMar w:top="1627" w:right="1627" w:bottom="2707" w:left="1627" w:header="935" w:footer="0" w:gutter="0"/>
          <w:cols w:space="720"/>
          <w:formProt w:val="0"/>
          <w:docGrid w:linePitch="360" w:charSpace="-6145"/>
        </w:sectPr>
      </w:pPr>
      <w:r w:rsidRPr="00701518">
        <w:t xml:space="preserve">Last Revised:  </w:t>
      </w:r>
      <w:r w:rsidR="00BA2A79">
        <w:t>July 19, 2024</w:t>
      </w:r>
    </w:p>
    <w:sdt>
      <w:sdtPr>
        <w:rPr>
          <w:rFonts w:ascii="Times New Roman" w:eastAsia="Times New Roman" w:hAnsi="Times New Roman" w:cs="Times New Roman"/>
          <w:b/>
          <w:bCs/>
          <w:sz w:val="36"/>
          <w:szCs w:val="36"/>
        </w:rPr>
        <w:id w:val="144163509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</w:rPr>
      </w:sdtEndPr>
      <w:sdtContent>
        <w:p w14:paraId="7B801BAA" w14:textId="02976007" w:rsidR="008E7481" w:rsidRPr="00A0426B" w:rsidRDefault="008E7481" w:rsidP="007A640F">
          <w:pPr>
            <w:pStyle w:val="Heading"/>
            <w:rPr>
              <w:rFonts w:hint="eastAsia"/>
              <w:sz w:val="36"/>
              <w:szCs w:val="36"/>
            </w:rPr>
          </w:pPr>
          <w:r w:rsidRPr="00A0426B">
            <w:rPr>
              <w:sz w:val="36"/>
              <w:szCs w:val="36"/>
            </w:rPr>
            <w:t>Table of Contents</w:t>
          </w:r>
        </w:p>
        <w:p w14:paraId="56958D4B" w14:textId="03195927" w:rsidR="00D61319" w:rsidRDefault="008E74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701518">
            <w:rPr>
              <w:sz w:val="24"/>
              <w:szCs w:val="24"/>
            </w:rPr>
            <w:fldChar w:fldCharType="begin"/>
          </w:r>
          <w:r w:rsidRPr="00701518">
            <w:rPr>
              <w:sz w:val="24"/>
              <w:szCs w:val="24"/>
            </w:rPr>
            <w:instrText xml:space="preserve"> TOC \o "1-3" \h \z \u </w:instrText>
          </w:r>
          <w:r w:rsidRPr="00701518">
            <w:rPr>
              <w:sz w:val="24"/>
              <w:szCs w:val="24"/>
            </w:rPr>
            <w:fldChar w:fldCharType="separate"/>
          </w:r>
          <w:hyperlink w:anchor="_Toc172285381" w:history="1">
            <w:r w:rsidR="00D61319" w:rsidRPr="00235DEA">
              <w:rPr>
                <w:rStyle w:val="Hyperlink"/>
                <w:noProof/>
              </w:rPr>
              <w:t>1</w:t>
            </w:r>
            <w:r w:rsidR="00D613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D61319" w:rsidRPr="00235DEA">
              <w:rPr>
                <w:rStyle w:val="Hyperlink"/>
                <w:noProof/>
              </w:rPr>
              <w:t>Introduction</w:t>
            </w:r>
            <w:r w:rsidR="00D61319">
              <w:rPr>
                <w:noProof/>
                <w:webHidden/>
              </w:rPr>
              <w:tab/>
            </w:r>
            <w:r w:rsidR="00D61319">
              <w:rPr>
                <w:noProof/>
                <w:webHidden/>
              </w:rPr>
              <w:fldChar w:fldCharType="begin"/>
            </w:r>
            <w:r w:rsidR="00D61319">
              <w:rPr>
                <w:noProof/>
                <w:webHidden/>
              </w:rPr>
              <w:instrText xml:space="preserve"> PAGEREF _Toc172285381 \h </w:instrText>
            </w:r>
            <w:r w:rsidR="00D61319">
              <w:rPr>
                <w:noProof/>
                <w:webHidden/>
              </w:rPr>
            </w:r>
            <w:r w:rsidR="00D61319">
              <w:rPr>
                <w:noProof/>
                <w:webHidden/>
              </w:rPr>
              <w:fldChar w:fldCharType="separate"/>
            </w:r>
            <w:r w:rsidR="00D61319">
              <w:rPr>
                <w:noProof/>
                <w:webHidden/>
              </w:rPr>
              <w:t>2</w:t>
            </w:r>
            <w:r w:rsidR="00D61319">
              <w:rPr>
                <w:noProof/>
                <w:webHidden/>
              </w:rPr>
              <w:fldChar w:fldCharType="end"/>
            </w:r>
          </w:hyperlink>
        </w:p>
        <w:p w14:paraId="425A69A3" w14:textId="09060062" w:rsidR="00D61319" w:rsidRDefault="00D6131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82" w:history="1">
            <w:r w:rsidRPr="00235DE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Release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6191" w14:textId="4C333AF9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83" w:history="1">
            <w:r w:rsidRPr="00235DEA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Major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B8DD" w14:textId="2E66B872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84" w:history="1">
            <w:r w:rsidRPr="00235DEA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Minor releases (this Major Release)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D12D" w14:textId="26F20665" w:rsidR="00D61319" w:rsidRDefault="00D6131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85" w:history="1">
            <w:r w:rsidRPr="00235DE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6B7D" w14:textId="101B7105" w:rsidR="00D61319" w:rsidRDefault="00D6131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86" w:history="1">
            <w:r w:rsidRPr="00235DE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6079" w14:textId="70DD1E97" w:rsidR="00D61319" w:rsidRDefault="00D6131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87" w:history="1">
            <w:r w:rsidRPr="00235DE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Land Use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AF11" w14:textId="121BFCB0" w:rsidR="00D61319" w:rsidRDefault="00D6131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88" w:history="1">
            <w:r w:rsidRPr="00235DE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Land use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DFFD" w14:textId="0A4BC842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89" w:history="1">
            <w:r w:rsidRPr="00235DEA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NoChange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CB52" w14:textId="6393B9AE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90" w:history="1">
            <w:r w:rsidRPr="00235DEA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RemoveTrees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DD88" w14:textId="241FE6B6" w:rsidR="00D61319" w:rsidRDefault="00D6131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91" w:history="1">
            <w:r w:rsidRPr="00235DE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Harvest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94F4" w14:textId="48993562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92" w:history="1">
            <w:r w:rsidRPr="00235DE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AllowHarvest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39B8" w14:textId="35573BAB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93" w:history="1">
            <w:r w:rsidRPr="00235DE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RepeatHarvest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22F6" w14:textId="60B0F25C" w:rsidR="00D61319" w:rsidRDefault="00D6131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94" w:history="1">
            <w:r w:rsidRPr="00235DE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Preventing establishment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E60C" w14:textId="4332D1A4" w:rsidR="00D61319" w:rsidRDefault="00D6131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95" w:history="1">
            <w:r w:rsidRPr="00235DE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Planting new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3A6A" w14:textId="5C37787C" w:rsidR="00D61319" w:rsidRDefault="00D6131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96" w:history="1">
            <w:r w:rsidRPr="00235DEA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Pause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FAEF" w14:textId="51FC701D" w:rsidR="00D61319" w:rsidRDefault="00D6131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97" w:history="1">
            <w:r w:rsidRPr="00235DE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Input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5135" w14:textId="615BF134" w:rsidR="00D61319" w:rsidRDefault="00D6131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98" w:history="1">
            <w:r w:rsidRPr="00235DE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Land use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2271" w14:textId="07856D6F" w:rsidR="00D61319" w:rsidRDefault="00D61319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399" w:history="1">
            <w:r w:rsidRPr="00235DE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Input parameters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07C4" w14:textId="7125CC61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00" w:history="1">
            <w:r w:rsidRPr="00235DEA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LandisData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C552" w14:textId="5608E024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01" w:history="1">
            <w:r w:rsidRPr="00235DEA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Timestep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8979" w14:textId="379C8C93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02" w:history="1">
            <w:r w:rsidRPr="00235DEA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InputMaps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A0A8" w14:textId="170F6E70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03" w:history="1">
            <w:r w:rsidRPr="00235DEA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SiteLog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FB43" w14:textId="2E610A43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04" w:history="1">
            <w:r w:rsidRPr="00235DEA">
              <w:rPr>
                <w:rStyle w:val="Hyperlink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ExternalExecutable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15F3" w14:textId="179C31F9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05" w:history="1">
            <w:r w:rsidRPr="00235DEA">
              <w:rPr>
                <w:rStyle w:val="Hyperlink"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ExternalScript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AF89A" w14:textId="59432768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06" w:history="1">
            <w:r w:rsidRPr="00235DEA">
              <w:rPr>
                <w:rStyle w:val="Hyperlink"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LandUse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DFF1" w14:textId="558FFD0D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07" w:history="1">
            <w:r w:rsidRPr="00235DEA">
              <w:rPr>
                <w:rStyle w:val="Hyperlink"/>
                <w:noProof/>
              </w:rPr>
              <w:t>3.2.8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MapCode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22FF" w14:textId="61D8688A" w:rsidR="00D61319" w:rsidRDefault="00D61319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08" w:history="1">
            <w:r w:rsidRPr="00235DEA">
              <w:rPr>
                <w:rStyle w:val="Hyperlink"/>
                <w:noProof/>
              </w:rPr>
              <w:t>3.2.9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AllowHarvest?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99FB" w14:textId="4AD5734F" w:rsidR="00D61319" w:rsidRDefault="00D6131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09" w:history="1">
            <w:r w:rsidRPr="00235DEA">
              <w:rPr>
                <w:rStyle w:val="Hyperlink"/>
                <w:noProof/>
              </w:rPr>
              <w:t>3.2.10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PreventEstablishment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0A13" w14:textId="566AFFEF" w:rsidR="00D61319" w:rsidRDefault="00D6131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10" w:history="1">
            <w:r w:rsidRPr="00235DEA">
              <w:rPr>
                <w:rStyle w:val="Hyperlink"/>
                <w:noProof/>
              </w:rPr>
              <w:t>3.2.11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LandCoverChange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5736" w14:textId="0D012FC6" w:rsidR="00D61319" w:rsidRDefault="00D6131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11" w:history="1">
            <w:r w:rsidRPr="00235DEA">
              <w:rPr>
                <w:rStyle w:val="Hyperlink"/>
                <w:noProof/>
              </w:rPr>
              <w:t>3.2.12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RepeatHarvest?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AA6E" w14:textId="042B9399" w:rsidR="00D61319" w:rsidRDefault="00D6131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12" w:history="1">
            <w:r w:rsidRPr="00235DEA">
              <w:rPr>
                <w:rStyle w:val="Hyperlink"/>
                <w:noProof/>
              </w:rPr>
              <w:t>3.2.13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Species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0272" w14:textId="058A372E" w:rsidR="00D61319" w:rsidRDefault="00D61319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13" w:history="1">
            <w:r w:rsidRPr="00235DEA">
              <w:rPr>
                <w:rStyle w:val="Hyperlink"/>
                <w:noProof/>
              </w:rPr>
              <w:t>3.2.14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Plant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AA01" w14:textId="74C9522D" w:rsidR="00D61319" w:rsidRDefault="00D6131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2285414" w:history="1">
            <w:r w:rsidRPr="00235DE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235DEA">
              <w:rPr>
                <w:rStyle w:val="Hyperlink"/>
                <w:noProof/>
              </w:rPr>
              <w:t>Example Input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3121" w14:textId="547AB2FE" w:rsidR="008E7481" w:rsidRPr="00701518" w:rsidRDefault="008E7481">
          <w:r w:rsidRPr="00701518">
            <w:rPr>
              <w:b/>
              <w:bCs/>
              <w:noProof/>
            </w:rPr>
            <w:fldChar w:fldCharType="end"/>
          </w:r>
        </w:p>
      </w:sdtContent>
    </w:sdt>
    <w:p w14:paraId="1BB75957" w14:textId="2A4E13DB" w:rsidR="00C241C0" w:rsidRPr="00701518" w:rsidRDefault="00C241C0">
      <w:r w:rsidRPr="00701518">
        <w:br w:type="page"/>
      </w:r>
    </w:p>
    <w:p w14:paraId="63EB1D05" w14:textId="77777777" w:rsidR="005A1DCF" w:rsidRPr="004B576B" w:rsidRDefault="00782CF7" w:rsidP="004B576B">
      <w:pPr>
        <w:pStyle w:val="Heading1"/>
      </w:pPr>
      <w:bookmarkStart w:id="2" w:name="_Ref75418953"/>
      <w:bookmarkStart w:id="3" w:name="_Toc445447570"/>
      <w:bookmarkStart w:id="4" w:name="_Toc102232953"/>
      <w:bookmarkStart w:id="5" w:name="_Toc516651693"/>
      <w:bookmarkStart w:id="6" w:name="_Toc172285381"/>
      <w:bookmarkEnd w:id="2"/>
      <w:bookmarkEnd w:id="3"/>
      <w:bookmarkEnd w:id="4"/>
      <w:r w:rsidRPr="004B576B">
        <w:lastRenderedPageBreak/>
        <w:t>Introduction</w:t>
      </w:r>
      <w:bookmarkEnd w:id="5"/>
      <w:bookmarkEnd w:id="6"/>
    </w:p>
    <w:p w14:paraId="27ECBE94" w14:textId="6B496206" w:rsidR="0002788E" w:rsidRPr="00701518" w:rsidRDefault="00782CF7" w:rsidP="00816497">
      <w:pPr>
        <w:ind w:left="450"/>
      </w:pPr>
      <w:r w:rsidRPr="00701518">
        <w:t xml:space="preserve">This document describes the </w:t>
      </w:r>
      <w:r w:rsidRPr="00701518">
        <w:rPr>
          <w:b/>
        </w:rPr>
        <w:t xml:space="preserve">Land Use </w:t>
      </w:r>
      <w:r w:rsidR="009719F7">
        <w:rPr>
          <w:b/>
        </w:rPr>
        <w:t>Plus</w:t>
      </w:r>
      <w:r w:rsidR="00906C68" w:rsidRPr="00701518">
        <w:t xml:space="preserve"> </w:t>
      </w:r>
      <w:r w:rsidRPr="00701518">
        <w:t xml:space="preserve">extension (LU+) for the LANDIS-II model.  Users should read the </w:t>
      </w:r>
      <w:r w:rsidRPr="00701518">
        <w:rPr>
          <w:i/>
        </w:rPr>
        <w:t>LANDIS-II Conceptual Model Description</w:t>
      </w:r>
      <w:r w:rsidRPr="00701518">
        <w:t xml:space="preserve"> and the </w:t>
      </w:r>
      <w:r w:rsidRPr="00701518">
        <w:rPr>
          <w:i/>
        </w:rPr>
        <w:t>LANDIS-II Model v</w:t>
      </w:r>
      <w:r w:rsidR="004A4369" w:rsidRPr="00701518">
        <w:rPr>
          <w:i/>
        </w:rPr>
        <w:t>7</w:t>
      </w:r>
      <w:r w:rsidRPr="00701518">
        <w:rPr>
          <w:i/>
        </w:rPr>
        <w:t>.0 User Guide</w:t>
      </w:r>
      <w:r w:rsidRPr="00701518">
        <w:t xml:space="preserve"> prior to reading this document. </w:t>
      </w:r>
      <w:r w:rsidR="0036522D" w:rsidRPr="00701518">
        <w:t xml:space="preserve"> </w:t>
      </w:r>
    </w:p>
    <w:p w14:paraId="0C3CEE6D" w14:textId="77777777" w:rsidR="0002788E" w:rsidRPr="00701518" w:rsidRDefault="0002788E" w:rsidP="00816497">
      <w:pPr>
        <w:ind w:left="450"/>
      </w:pPr>
    </w:p>
    <w:p w14:paraId="4DC52E6B" w14:textId="54BDF4C2" w:rsidR="005A1DCF" w:rsidRPr="00701518" w:rsidRDefault="009719F7" w:rsidP="00816497">
      <w:pPr>
        <w:ind w:left="450"/>
      </w:pPr>
      <w:r>
        <w:t>LU+</w:t>
      </w:r>
      <w:r w:rsidR="00EB4FFD" w:rsidRPr="00701518">
        <w:t xml:space="preserve"> allows users to incorporate land use or land cover change into LANDIS simulations</w:t>
      </w:r>
      <w:r w:rsidR="00816497" w:rsidRPr="00701518">
        <w:t>, with the additional ability to pause LANDIS to create reactive land use or land cover changes</w:t>
      </w:r>
      <w:r w:rsidR="00EB4FFD" w:rsidRPr="00701518">
        <w:t>.</w:t>
      </w:r>
      <w:r w:rsidR="00DB7775" w:rsidRPr="00701518">
        <w:t xml:space="preserve">  For a review of the basis for </w:t>
      </w:r>
      <w:r w:rsidR="0002788E" w:rsidRPr="00701518">
        <w:t>LU+</w:t>
      </w:r>
      <w:r w:rsidR="00DB7775" w:rsidRPr="00701518">
        <w:t xml:space="preserve"> and </w:t>
      </w:r>
      <w:r w:rsidR="00782668" w:rsidRPr="00701518">
        <w:t>its</w:t>
      </w:r>
      <w:r w:rsidR="00DB7775" w:rsidRPr="00701518">
        <w:t xml:space="preserve"> application, see Thompson et al., 2016.</w:t>
      </w:r>
    </w:p>
    <w:p w14:paraId="79BCD31C" w14:textId="77777777" w:rsidR="00313BD8" w:rsidRPr="00701518" w:rsidRDefault="00313BD8" w:rsidP="00AE1597"/>
    <w:p w14:paraId="72F6D6B9" w14:textId="0F5172A5" w:rsidR="00FB07E2" w:rsidRPr="004B576B" w:rsidRDefault="00EB4FFD" w:rsidP="004B576B">
      <w:pPr>
        <w:pStyle w:val="Heading2"/>
      </w:pPr>
      <w:bookmarkStart w:id="7" w:name="_Toc516651694"/>
      <w:bookmarkStart w:id="8" w:name="_Toc172285382"/>
      <w:r w:rsidRPr="004B576B">
        <w:t>Re</w:t>
      </w:r>
      <w:r w:rsidR="0061121D" w:rsidRPr="004B576B">
        <w:t>lease</w:t>
      </w:r>
      <w:r w:rsidR="00C41FF6" w:rsidRPr="004B576B">
        <w:t xml:space="preserve"> h</w:t>
      </w:r>
      <w:r w:rsidRPr="004B576B">
        <w:t>istory</w:t>
      </w:r>
      <w:bookmarkEnd w:id="7"/>
      <w:bookmarkEnd w:id="8"/>
    </w:p>
    <w:p w14:paraId="0A8BC8C3" w14:textId="00B7B952" w:rsidR="002F4AED" w:rsidRPr="004B576B" w:rsidRDefault="00C41FF6" w:rsidP="004B576B">
      <w:pPr>
        <w:pStyle w:val="Heading3"/>
      </w:pPr>
      <w:bookmarkStart w:id="9" w:name="_Toc516651695"/>
      <w:bookmarkStart w:id="10" w:name="_Toc172285383"/>
      <w:r w:rsidRPr="004B576B">
        <w:t>Major r</w:t>
      </w:r>
      <w:r w:rsidR="00EB4FFD" w:rsidRPr="004B576B">
        <w:t>eleases</w:t>
      </w:r>
      <w:bookmarkEnd w:id="9"/>
      <w:bookmarkEnd w:id="10"/>
      <w:r w:rsidR="00735E99" w:rsidRPr="004B576B">
        <w:t xml:space="preserve"> </w:t>
      </w:r>
    </w:p>
    <w:p w14:paraId="146BE4F5" w14:textId="3CDC969C" w:rsidR="00BA2A79" w:rsidRDefault="00BA2A79" w:rsidP="00266EFE">
      <w:pPr>
        <w:pStyle w:val="Heading4"/>
        <w:numPr>
          <w:ilvl w:val="0"/>
          <w:numId w:val="0"/>
        </w:numPr>
        <w:ind w:left="864"/>
        <w:rPr>
          <w:sz w:val="24"/>
        </w:rPr>
      </w:pPr>
      <w:bookmarkStart w:id="11" w:name="_Hlk3285567"/>
      <w:r>
        <w:rPr>
          <w:sz w:val="24"/>
        </w:rPr>
        <w:t>Version 4.0 (August 2024)</w:t>
      </w:r>
    </w:p>
    <w:p w14:paraId="6650C924" w14:textId="1DA00480" w:rsidR="00BA2A79" w:rsidRDefault="00BA2A79" w:rsidP="00BA2A79">
      <w:pPr>
        <w:pStyle w:val="ListParagraph"/>
        <w:numPr>
          <w:ilvl w:val="0"/>
          <w:numId w:val="33"/>
        </w:numPr>
      </w:pPr>
      <w:r w:rsidRPr="00701518">
        <w:t>LU+ was upgraded to be compatible with LANDIS-II v</w:t>
      </w:r>
      <w:r>
        <w:t>8</w:t>
      </w:r>
    </w:p>
    <w:p w14:paraId="1F7823AC" w14:textId="77777777" w:rsidR="00BA2A79" w:rsidRDefault="00BA2A79" w:rsidP="00266EFE">
      <w:pPr>
        <w:pStyle w:val="Heading4"/>
        <w:numPr>
          <w:ilvl w:val="0"/>
          <w:numId w:val="0"/>
        </w:numPr>
        <w:ind w:left="864"/>
        <w:rPr>
          <w:sz w:val="24"/>
        </w:rPr>
      </w:pPr>
    </w:p>
    <w:p w14:paraId="4DCAE81F" w14:textId="0A3B494F" w:rsidR="00EB4FFD" w:rsidRPr="00701518" w:rsidRDefault="00EB4FFD" w:rsidP="00266EFE">
      <w:pPr>
        <w:pStyle w:val="Heading4"/>
        <w:numPr>
          <w:ilvl w:val="0"/>
          <w:numId w:val="0"/>
        </w:numPr>
        <w:ind w:left="864"/>
        <w:rPr>
          <w:sz w:val="24"/>
        </w:rPr>
      </w:pPr>
      <w:r w:rsidRPr="00701518">
        <w:rPr>
          <w:sz w:val="24"/>
        </w:rPr>
        <w:t xml:space="preserve">Version </w:t>
      </w:r>
      <w:r w:rsidR="004A4369" w:rsidRPr="00701518">
        <w:rPr>
          <w:sz w:val="24"/>
        </w:rPr>
        <w:t>3</w:t>
      </w:r>
      <w:r w:rsidRPr="00701518">
        <w:rPr>
          <w:sz w:val="24"/>
        </w:rPr>
        <w:t xml:space="preserve">.0 </w:t>
      </w:r>
      <w:r w:rsidR="00266EFE" w:rsidRPr="00701518">
        <w:rPr>
          <w:sz w:val="24"/>
        </w:rPr>
        <w:t>–</w:t>
      </w:r>
      <w:r w:rsidRPr="00701518">
        <w:rPr>
          <w:sz w:val="24"/>
        </w:rPr>
        <w:t xml:space="preserve"> official</w:t>
      </w:r>
      <w:r w:rsidR="00266EFE" w:rsidRPr="00701518">
        <w:rPr>
          <w:sz w:val="24"/>
        </w:rPr>
        <w:t xml:space="preserve"> </w:t>
      </w:r>
      <w:r w:rsidRPr="00701518">
        <w:rPr>
          <w:sz w:val="24"/>
        </w:rPr>
        <w:t>release (</w:t>
      </w:r>
      <w:r w:rsidR="00954800">
        <w:rPr>
          <w:sz w:val="24"/>
        </w:rPr>
        <w:t>February</w:t>
      </w:r>
      <w:r w:rsidR="009719F7">
        <w:rPr>
          <w:sz w:val="24"/>
        </w:rPr>
        <w:t xml:space="preserve"> 2021</w:t>
      </w:r>
      <w:r w:rsidRPr="00701518">
        <w:rPr>
          <w:sz w:val="24"/>
        </w:rPr>
        <w:t>)</w:t>
      </w:r>
    </w:p>
    <w:p w14:paraId="55BBC7E1" w14:textId="7E6E4DD8" w:rsidR="004A4369" w:rsidRDefault="002F4486" w:rsidP="004A4369">
      <w:pPr>
        <w:pStyle w:val="ListParagraph"/>
        <w:numPr>
          <w:ilvl w:val="0"/>
          <w:numId w:val="33"/>
        </w:numPr>
      </w:pPr>
      <w:r w:rsidRPr="00701518">
        <w:t xml:space="preserve">LU+ 3.0 </w:t>
      </w:r>
      <w:r w:rsidR="004A4369" w:rsidRPr="00701518">
        <w:t xml:space="preserve">was upgraded </w:t>
      </w:r>
      <w:r w:rsidRPr="00701518">
        <w:t>to be compatible</w:t>
      </w:r>
      <w:r w:rsidR="004A4369" w:rsidRPr="00701518">
        <w:t xml:space="preserve"> with LANDIS-</w:t>
      </w:r>
      <w:r w:rsidR="00755209" w:rsidRPr="00701518">
        <w:t xml:space="preserve">II </w:t>
      </w:r>
      <w:r w:rsidR="009908DA" w:rsidRPr="00701518">
        <w:t>v</w:t>
      </w:r>
      <w:r w:rsidR="004A4369" w:rsidRPr="00701518">
        <w:t>7</w:t>
      </w:r>
      <w:r w:rsidR="00973D93">
        <w:t xml:space="preserve"> and </w:t>
      </w:r>
      <w:proofErr w:type="spellStart"/>
      <w:r w:rsidR="00973D93">
        <w:t>PnET</w:t>
      </w:r>
      <w:proofErr w:type="spellEnd"/>
      <w:r w:rsidR="00973D93">
        <w:t xml:space="preserve"> v</w:t>
      </w:r>
      <w:r w:rsidR="009719F7">
        <w:t>4</w:t>
      </w:r>
    </w:p>
    <w:p w14:paraId="68AD6289" w14:textId="1CA6BE0D" w:rsidR="009719F7" w:rsidRDefault="009719F7" w:rsidP="004A4369">
      <w:pPr>
        <w:pStyle w:val="ListParagraph"/>
        <w:numPr>
          <w:ilvl w:val="0"/>
          <w:numId w:val="33"/>
        </w:numPr>
      </w:pPr>
      <w:r>
        <w:t>Established extension’s official name as Land-Use-Plus and updated documentation</w:t>
      </w:r>
    </w:p>
    <w:p w14:paraId="1A821F6F" w14:textId="77777777" w:rsidR="004A4369" w:rsidRPr="00701518" w:rsidRDefault="004A4369" w:rsidP="002F4486">
      <w:pPr>
        <w:ind w:left="360"/>
      </w:pPr>
    </w:p>
    <w:bookmarkEnd w:id="11"/>
    <w:p w14:paraId="4A077D5A" w14:textId="77777777" w:rsidR="004A4369" w:rsidRPr="00701518" w:rsidRDefault="004A4369" w:rsidP="004A4369">
      <w:pPr>
        <w:pStyle w:val="Heading4"/>
        <w:numPr>
          <w:ilvl w:val="0"/>
          <w:numId w:val="0"/>
        </w:numPr>
        <w:ind w:left="864"/>
        <w:rPr>
          <w:sz w:val="24"/>
        </w:rPr>
      </w:pPr>
      <w:r w:rsidRPr="00701518">
        <w:rPr>
          <w:sz w:val="24"/>
        </w:rPr>
        <w:t>Version 2.0 – official release (May 2018)</w:t>
      </w:r>
    </w:p>
    <w:p w14:paraId="3A988FCB" w14:textId="03B809E3" w:rsidR="00A16E95" w:rsidRPr="00701518" w:rsidRDefault="004A4369" w:rsidP="00A16E95">
      <w:pPr>
        <w:pStyle w:val="ListParagraph"/>
        <w:numPr>
          <w:ilvl w:val="0"/>
          <w:numId w:val="35"/>
        </w:numPr>
      </w:pPr>
      <w:r w:rsidRPr="00701518">
        <w:t>Support for repeat harvesting in</w:t>
      </w:r>
      <w:r w:rsidR="00A16E95" w:rsidRPr="00701518">
        <w:t xml:space="preserve"> the</w:t>
      </w:r>
      <w:r w:rsidRPr="00701518">
        <w:t xml:space="preserve"> </w:t>
      </w:r>
      <w:proofErr w:type="spellStart"/>
      <w:r w:rsidR="00A16E95" w:rsidRPr="00701518">
        <w:t>RemoveTrees</w:t>
      </w:r>
      <w:proofErr w:type="spellEnd"/>
      <w:r w:rsidR="00A16E95" w:rsidRPr="00701518">
        <w:t xml:space="preserve"> land use change</w:t>
      </w:r>
      <w:r w:rsidRPr="00701518">
        <w:tab/>
      </w:r>
    </w:p>
    <w:p w14:paraId="1C60C1C9" w14:textId="55D0A560" w:rsidR="004A4369" w:rsidRPr="00701518" w:rsidRDefault="00A16E95" w:rsidP="00DB6947">
      <w:pPr>
        <w:pStyle w:val="ListParagraph"/>
        <w:numPr>
          <w:ilvl w:val="0"/>
          <w:numId w:val="35"/>
        </w:numPr>
      </w:pPr>
      <w:r w:rsidRPr="00701518">
        <w:t>Pause functionality for transforming data between model run time</w:t>
      </w:r>
      <w:r w:rsidR="00B23AA3">
        <w:t xml:space="preserve"> </w:t>
      </w:r>
      <w:r w:rsidRPr="00701518">
        <w:t>steps was added. Additional routines can be executed during each time</w:t>
      </w:r>
      <w:r w:rsidR="00B23AA3">
        <w:t xml:space="preserve"> </w:t>
      </w:r>
      <w:r w:rsidRPr="00701518">
        <w:t>step by specifying external scripting tools.</w:t>
      </w:r>
    </w:p>
    <w:p w14:paraId="1A5967E6" w14:textId="77777777" w:rsidR="006D5EDA" w:rsidRPr="00701518" w:rsidRDefault="006D5EDA" w:rsidP="00AE1597"/>
    <w:p w14:paraId="59D2D894" w14:textId="20556909" w:rsidR="00A618C5" w:rsidRPr="00701518" w:rsidRDefault="00A618C5" w:rsidP="00266EFE">
      <w:pPr>
        <w:pStyle w:val="Heading4"/>
        <w:numPr>
          <w:ilvl w:val="0"/>
          <w:numId w:val="0"/>
        </w:numPr>
        <w:ind w:left="864"/>
        <w:rPr>
          <w:sz w:val="24"/>
        </w:rPr>
      </w:pPr>
      <w:r w:rsidRPr="00701518">
        <w:rPr>
          <w:sz w:val="24"/>
        </w:rPr>
        <w:t>Version 1</w:t>
      </w:r>
      <w:r w:rsidR="00313BD8" w:rsidRPr="00701518">
        <w:rPr>
          <w:sz w:val="24"/>
        </w:rPr>
        <w:t>.0</w:t>
      </w:r>
      <w:r w:rsidR="00266EFE" w:rsidRPr="00701518">
        <w:rPr>
          <w:sz w:val="24"/>
        </w:rPr>
        <w:t xml:space="preserve"> – </w:t>
      </w:r>
      <w:r w:rsidRPr="00701518">
        <w:rPr>
          <w:sz w:val="24"/>
        </w:rPr>
        <w:t>official</w:t>
      </w:r>
      <w:r w:rsidR="00266EFE" w:rsidRPr="00701518">
        <w:rPr>
          <w:sz w:val="24"/>
        </w:rPr>
        <w:t xml:space="preserve"> </w:t>
      </w:r>
      <w:r w:rsidRPr="00701518">
        <w:rPr>
          <w:sz w:val="24"/>
        </w:rPr>
        <w:t>release (November 8, 2015)</w:t>
      </w:r>
    </w:p>
    <w:p w14:paraId="08CB8D52" w14:textId="77777777" w:rsidR="00A618C5" w:rsidRPr="00701518" w:rsidRDefault="00A618C5" w:rsidP="00313BD8">
      <w:pPr>
        <w:pStyle w:val="ListParagraph"/>
        <w:numPr>
          <w:ilvl w:val="0"/>
          <w:numId w:val="34"/>
        </w:numPr>
      </w:pPr>
      <w:r w:rsidRPr="00701518">
        <w:t xml:space="preserve">The project was upgraded </w:t>
      </w:r>
      <w:proofErr w:type="gramStart"/>
      <w:r w:rsidRPr="00701518">
        <w:t>for</w:t>
      </w:r>
      <w:proofErr w:type="gramEnd"/>
      <w:r w:rsidRPr="00701518">
        <w:t xml:space="preserve"> the latest LANDIS-II version (6.1).</w:t>
      </w:r>
    </w:p>
    <w:p w14:paraId="03F93751" w14:textId="77777777" w:rsidR="00A618C5" w:rsidRPr="00701518" w:rsidRDefault="00A618C5" w:rsidP="00313BD8">
      <w:pPr>
        <w:pStyle w:val="ListParagraph"/>
        <w:numPr>
          <w:ilvl w:val="0"/>
          <w:numId w:val="34"/>
        </w:numPr>
      </w:pPr>
      <w:r w:rsidRPr="00701518">
        <w:t xml:space="preserve">The source code for the project was relocated to GitHub. </w:t>
      </w:r>
    </w:p>
    <w:p w14:paraId="0ACBDE91" w14:textId="092C0F2C" w:rsidR="00A618C5" w:rsidRPr="00701518" w:rsidRDefault="00A618C5" w:rsidP="00313BD8">
      <w:pPr>
        <w:pStyle w:val="ListParagraph"/>
        <w:numPr>
          <w:ilvl w:val="0"/>
          <w:numId w:val="34"/>
        </w:numPr>
      </w:pPr>
      <w:r w:rsidRPr="00701518">
        <w:t>The initial public release began June 28, 2015</w:t>
      </w:r>
    </w:p>
    <w:p w14:paraId="07929033" w14:textId="77777777" w:rsidR="00A618C5" w:rsidRPr="00701518" w:rsidRDefault="00A618C5" w:rsidP="00AE1597"/>
    <w:p w14:paraId="76DFA0D0" w14:textId="0189BEE3" w:rsidR="00EB4FFD" w:rsidRPr="004B576B" w:rsidRDefault="00C41FF6" w:rsidP="004B576B">
      <w:pPr>
        <w:pStyle w:val="Heading3"/>
      </w:pPr>
      <w:bookmarkStart w:id="12" w:name="_Toc516651696"/>
      <w:bookmarkStart w:id="13" w:name="_Toc172285384"/>
      <w:r w:rsidRPr="004B576B">
        <w:t>Minor r</w:t>
      </w:r>
      <w:r w:rsidR="00EB4FFD" w:rsidRPr="004B576B">
        <w:t>eleases</w:t>
      </w:r>
      <w:bookmarkEnd w:id="12"/>
      <w:r w:rsidR="00BA2A79">
        <w:t xml:space="preserve"> (this Major Release)</w:t>
      </w:r>
      <w:bookmarkEnd w:id="13"/>
    </w:p>
    <w:p w14:paraId="691B5B2E" w14:textId="77777777" w:rsidR="003C391A" w:rsidRPr="00701518" w:rsidRDefault="003C391A" w:rsidP="00AE1597">
      <w:bookmarkStart w:id="14" w:name="_Toc445447573"/>
      <w:bookmarkEnd w:id="14"/>
    </w:p>
    <w:p w14:paraId="5CBB4966" w14:textId="2CF48766" w:rsidR="002E32FA" w:rsidRPr="004B576B" w:rsidRDefault="002E32FA" w:rsidP="004B576B">
      <w:pPr>
        <w:pStyle w:val="Heading2"/>
      </w:pPr>
      <w:bookmarkStart w:id="15" w:name="_Toc445447574"/>
      <w:bookmarkStart w:id="16" w:name="_Toc445447575"/>
      <w:bookmarkStart w:id="17" w:name="_Toc113770926"/>
      <w:bookmarkStart w:id="18" w:name="_Toc113769710"/>
      <w:bookmarkStart w:id="19" w:name="_Toc516651698"/>
      <w:bookmarkStart w:id="20" w:name="_Toc172285385"/>
      <w:bookmarkEnd w:id="15"/>
      <w:bookmarkEnd w:id="16"/>
      <w:bookmarkEnd w:id="17"/>
      <w:bookmarkEnd w:id="18"/>
      <w:r w:rsidRPr="004B576B">
        <w:t>References</w:t>
      </w:r>
      <w:bookmarkEnd w:id="19"/>
      <w:bookmarkEnd w:id="20"/>
    </w:p>
    <w:p w14:paraId="17FBABA5" w14:textId="45673DDE" w:rsidR="002E32FA" w:rsidRPr="00701518" w:rsidRDefault="002E32FA" w:rsidP="00C277B4">
      <w:pPr>
        <w:ind w:left="810" w:hanging="360"/>
      </w:pPr>
      <w:r w:rsidRPr="00701518">
        <w:t xml:space="preserve">Thompson, J.T., </w:t>
      </w:r>
      <w:r w:rsidR="00A37011" w:rsidRPr="00701518">
        <w:t xml:space="preserve">E. Simons-Legaard, K. Legaard, J.B. Domingo, 2016. A LANDIS-II extension for incorporating land use and other disturbances. Environ. Model. &amp; Software. </w:t>
      </w:r>
      <w:r w:rsidR="00746E03" w:rsidRPr="00701518">
        <w:t>75:202-205.</w:t>
      </w:r>
    </w:p>
    <w:p w14:paraId="070ABEC7" w14:textId="77777777" w:rsidR="00672978" w:rsidRPr="00701518" w:rsidRDefault="00672978" w:rsidP="00672978">
      <w:pPr>
        <w:ind w:left="360" w:hanging="360"/>
      </w:pPr>
    </w:p>
    <w:p w14:paraId="4DBCA14B" w14:textId="77777777" w:rsidR="00EB4FFD" w:rsidRPr="004B576B" w:rsidRDefault="00EB4FFD" w:rsidP="004B576B">
      <w:pPr>
        <w:pStyle w:val="Heading2"/>
      </w:pPr>
      <w:bookmarkStart w:id="21" w:name="_Toc516651699"/>
      <w:bookmarkStart w:id="22" w:name="_Toc172285386"/>
      <w:r w:rsidRPr="004B576B">
        <w:t>Acknowledgements</w:t>
      </w:r>
      <w:bookmarkEnd w:id="21"/>
      <w:bookmarkEnd w:id="22"/>
    </w:p>
    <w:p w14:paraId="5884A564" w14:textId="012DC896" w:rsidR="00EB4FFD" w:rsidRPr="00701518" w:rsidRDefault="00EB4FFD" w:rsidP="004B576B">
      <w:pPr>
        <w:ind w:left="450"/>
      </w:pPr>
      <w:r w:rsidRPr="00701518">
        <w:t xml:space="preserve">Funding for the development of this extension was provided by Harvard Forest, the Dynamics of Coupled Natural and Human Systems (CNH) </w:t>
      </w:r>
      <w:r w:rsidR="00906C68" w:rsidRPr="00701518">
        <w:t>and the Long</w:t>
      </w:r>
      <w:r w:rsidR="00BB34B5" w:rsidRPr="00701518">
        <w:t>-</w:t>
      </w:r>
      <w:r w:rsidR="00906C68" w:rsidRPr="00701518">
        <w:t xml:space="preserve">Term Ecological Research (LTER) programs </w:t>
      </w:r>
      <w:r w:rsidRPr="00701518">
        <w:t xml:space="preserve">of the National Science Foundation (USA), and the University of Notre Dame.  </w:t>
      </w:r>
    </w:p>
    <w:p w14:paraId="3DD7C9A2" w14:textId="73A88FE9" w:rsidR="004C3773" w:rsidRPr="00701518" w:rsidRDefault="004C3773" w:rsidP="004B576B">
      <w:pPr>
        <w:ind w:left="450"/>
      </w:pPr>
      <w:r w:rsidRPr="00701518">
        <w:br w:type="page"/>
      </w:r>
    </w:p>
    <w:p w14:paraId="2092A467" w14:textId="4097AB43" w:rsidR="002F44BF" w:rsidRPr="00F93AC6" w:rsidRDefault="003328A5" w:rsidP="00F93AC6">
      <w:pPr>
        <w:pStyle w:val="Heading1"/>
      </w:pPr>
      <w:bookmarkStart w:id="23" w:name="_Toc516651700"/>
      <w:bookmarkStart w:id="24" w:name="_Toc172285387"/>
      <w:r w:rsidRPr="00F93AC6">
        <w:lastRenderedPageBreak/>
        <w:t xml:space="preserve">Land Use </w:t>
      </w:r>
      <w:r w:rsidR="00DD0107">
        <w:t>Change</w:t>
      </w:r>
      <w:bookmarkEnd w:id="23"/>
      <w:bookmarkEnd w:id="24"/>
    </w:p>
    <w:p w14:paraId="34B9BB9D" w14:textId="4B69B851" w:rsidR="005A1DCF" w:rsidRPr="00701518" w:rsidRDefault="00782CF7" w:rsidP="0070608F">
      <w:pPr>
        <w:ind w:left="450"/>
      </w:pPr>
      <w:r w:rsidRPr="00701518">
        <w:t>Th</w:t>
      </w:r>
      <w:r w:rsidR="003328A5" w:rsidRPr="00701518">
        <w:t xml:space="preserve">e </w:t>
      </w:r>
      <w:r w:rsidR="0002788E" w:rsidRPr="00701518">
        <w:t>LU</w:t>
      </w:r>
      <w:r w:rsidR="009719F7">
        <w:t>+</w:t>
      </w:r>
      <w:r w:rsidRPr="00701518">
        <w:t xml:space="preserve"> extension allows users to incorporate a sequence of maps depicting changes in land use</w:t>
      </w:r>
      <w:r w:rsidR="00CF2854" w:rsidRPr="00701518">
        <w:t>,</w:t>
      </w:r>
      <w:r w:rsidR="00FA7F70" w:rsidRPr="00701518">
        <w:t xml:space="preserve"> </w:t>
      </w:r>
      <w:r w:rsidRPr="00701518">
        <w:t>land cover</w:t>
      </w:r>
      <w:r w:rsidR="00CF2854" w:rsidRPr="00701518">
        <w:t>,</w:t>
      </w:r>
      <w:r w:rsidR="00A90D59" w:rsidRPr="00701518">
        <w:t xml:space="preserve"> or other u</w:t>
      </w:r>
      <w:r w:rsidR="00906C68" w:rsidRPr="00701518">
        <w:t>ser-defined disturbances</w:t>
      </w:r>
      <w:r w:rsidRPr="00701518">
        <w:t xml:space="preserve"> into LANDIS-II simulations. </w:t>
      </w:r>
      <w:r w:rsidR="00744277" w:rsidRPr="00701518">
        <w:t xml:space="preserve"> </w:t>
      </w:r>
      <w:r w:rsidRPr="00701518">
        <w:t xml:space="preserve">Maps can be developed manually in a Geographic Information System, derived from an external program (e.g., </w:t>
      </w:r>
      <w:proofErr w:type="spellStart"/>
      <w:r w:rsidRPr="00701518">
        <w:t>D</w:t>
      </w:r>
      <w:r w:rsidR="00FA7F70" w:rsidRPr="00701518">
        <w:t>i</w:t>
      </w:r>
      <w:r w:rsidRPr="00701518">
        <w:t>namica</w:t>
      </w:r>
      <w:proofErr w:type="spellEnd"/>
      <w:r w:rsidR="009719F7">
        <w:t xml:space="preserve"> </w:t>
      </w:r>
      <w:r w:rsidR="00973D93">
        <w:t>EGO</w:t>
      </w:r>
      <w:r w:rsidRPr="00701518">
        <w:t>)</w:t>
      </w:r>
      <w:r w:rsidR="003540CA" w:rsidRPr="00701518">
        <w:t xml:space="preserve">, or </w:t>
      </w:r>
      <w:r w:rsidR="00C6750C">
        <w:t>created/modified</w:t>
      </w:r>
      <w:r w:rsidR="003540CA" w:rsidRPr="00701518">
        <w:t xml:space="preserve"> in situ using external scripts</w:t>
      </w:r>
      <w:r w:rsidRPr="00701518">
        <w:t>.</w:t>
      </w:r>
      <w:r w:rsidR="00744277" w:rsidRPr="00701518">
        <w:t xml:space="preserve"> </w:t>
      </w:r>
      <w:r w:rsidRPr="00701518">
        <w:t xml:space="preserve"> Map values correspond to </w:t>
      </w:r>
      <w:r w:rsidR="00ED5D97" w:rsidRPr="00701518">
        <w:t xml:space="preserve">prescribed forest changes that are defined in an associated text input file, described below. </w:t>
      </w:r>
      <w:r w:rsidR="00744277" w:rsidRPr="00701518">
        <w:t xml:space="preserve"> </w:t>
      </w:r>
      <w:r w:rsidR="00ED5D97" w:rsidRPr="00701518">
        <w:t>A</w:t>
      </w:r>
      <w:r w:rsidRPr="00701518">
        <w:t xml:space="preserve"> change in map value at a site from one time</w:t>
      </w:r>
      <w:r w:rsidR="00C652C8">
        <w:t>-</w:t>
      </w:r>
      <w:r w:rsidRPr="00701518">
        <w:t xml:space="preserve">step to the next </w:t>
      </w:r>
      <w:r w:rsidR="00ED5D97" w:rsidRPr="00701518">
        <w:t>triggers the prescribed forest change (e.g. cohort removal</w:t>
      </w:r>
      <w:r w:rsidR="006E621E">
        <w:t>, change to unmanaged forest</w:t>
      </w:r>
      <w:r w:rsidR="00ED5D97" w:rsidRPr="00701518">
        <w:t>)</w:t>
      </w:r>
      <w:r w:rsidRPr="00701518">
        <w:t>.</w:t>
      </w:r>
    </w:p>
    <w:p w14:paraId="38216FE0" w14:textId="77777777" w:rsidR="00CD2F78" w:rsidRPr="00701518" w:rsidRDefault="00CD2F78" w:rsidP="0070608F">
      <w:pPr>
        <w:ind w:left="450"/>
      </w:pPr>
    </w:p>
    <w:p w14:paraId="545F58B7" w14:textId="6F9DCB89" w:rsidR="005A1DCF" w:rsidRPr="00701518" w:rsidRDefault="00ED5D97" w:rsidP="0070608F">
      <w:pPr>
        <w:ind w:left="450"/>
      </w:pPr>
      <w:r w:rsidRPr="00701518">
        <w:t>T</w:t>
      </w:r>
      <w:r w:rsidR="00782CF7" w:rsidRPr="00701518">
        <w:t>he user</w:t>
      </w:r>
      <w:r w:rsidRPr="00701518">
        <w:t xml:space="preserve"> specifies </w:t>
      </w:r>
      <w:r w:rsidR="00782CF7" w:rsidRPr="00701518">
        <w:t>how coho</w:t>
      </w:r>
      <w:r w:rsidR="008850DF" w:rsidRPr="00701518">
        <w:t xml:space="preserve">rts will be </w:t>
      </w:r>
      <w:r w:rsidR="004E16E1">
        <w:t xml:space="preserve">treated </w:t>
      </w:r>
      <w:r w:rsidRPr="00701518">
        <w:t xml:space="preserve">when </w:t>
      </w:r>
      <w:r w:rsidR="00105BD2" w:rsidRPr="00701518">
        <w:t xml:space="preserve">the map code </w:t>
      </w:r>
      <w:r w:rsidR="007E104B" w:rsidRPr="00701518">
        <w:t>changes</w:t>
      </w:r>
      <w:r w:rsidRPr="00701518">
        <w:t xml:space="preserve"> between time</w:t>
      </w:r>
      <w:r w:rsidR="00D1676B" w:rsidRPr="00701518">
        <w:t xml:space="preserve"> </w:t>
      </w:r>
      <w:r w:rsidRPr="00701518">
        <w:t>steps</w:t>
      </w:r>
      <w:r w:rsidR="00782CF7" w:rsidRPr="00701518">
        <w:t>.</w:t>
      </w:r>
      <w:r w:rsidR="00744277" w:rsidRPr="00701518">
        <w:t xml:space="preserve"> </w:t>
      </w:r>
      <w:r w:rsidR="00782CF7" w:rsidRPr="00701518">
        <w:t xml:space="preserve"> In the input text file</w:t>
      </w:r>
      <w:r w:rsidR="008850DF" w:rsidRPr="00701518">
        <w:t>,</w:t>
      </w:r>
      <w:r w:rsidR="00782CF7" w:rsidRPr="00701518">
        <w:t xml:space="preserve"> where map values are identified, the user </w:t>
      </w:r>
      <w:r w:rsidR="001F604A">
        <w:t xml:space="preserve">may </w:t>
      </w:r>
      <w:r w:rsidR="00782CF7" w:rsidRPr="00701518">
        <w:t>specif</w:t>
      </w:r>
      <w:r w:rsidR="001F604A">
        <w:t>y</w:t>
      </w:r>
      <w:r w:rsidR="00782CF7" w:rsidRPr="00701518">
        <w:t xml:space="preserve"> species to be removed</w:t>
      </w:r>
      <w:r w:rsidR="001F604A">
        <w:t>;</w:t>
      </w:r>
      <w:r w:rsidR="00782CF7" w:rsidRPr="00701518">
        <w:t xml:space="preserve"> species to be planted</w:t>
      </w:r>
      <w:r w:rsidR="001F604A">
        <w:t>;</w:t>
      </w:r>
      <w:r w:rsidR="00782CF7" w:rsidRPr="00701518">
        <w:t xml:space="preserve"> </w:t>
      </w:r>
      <w:r w:rsidR="001F604A">
        <w:t>and/</w:t>
      </w:r>
      <w:r w:rsidR="00782CF7" w:rsidRPr="00701518">
        <w:t>or</w:t>
      </w:r>
      <w:r w:rsidR="00CA21A4">
        <w:t xml:space="preserve"> whether</w:t>
      </w:r>
      <w:r w:rsidR="001F604A">
        <w:t xml:space="preserve"> </w:t>
      </w:r>
      <w:r w:rsidR="00BE38E4">
        <w:t xml:space="preserve">the </w:t>
      </w:r>
      <w:r w:rsidR="00782CF7" w:rsidRPr="00701518">
        <w:t>establishment of new cohorts</w:t>
      </w:r>
      <w:r w:rsidR="00CA21A4">
        <w:t xml:space="preserve"> is prevented</w:t>
      </w:r>
      <w:r w:rsidR="00782CF7" w:rsidRPr="00701518">
        <w:t>.</w:t>
      </w:r>
      <w:r w:rsidR="00193394" w:rsidRPr="00701518">
        <w:t xml:space="preserve"> </w:t>
      </w:r>
      <w:r w:rsidR="00A5478F" w:rsidRPr="00701518">
        <w:t xml:space="preserve"> </w:t>
      </w:r>
      <w:r w:rsidR="00193394" w:rsidRPr="00701518">
        <w:t>Th</w:t>
      </w:r>
      <w:r w:rsidR="00B747B7" w:rsidRPr="00701518">
        <w:t>is</w:t>
      </w:r>
      <w:r w:rsidR="00193394" w:rsidRPr="00701518">
        <w:t xml:space="preserve"> text file </w:t>
      </w:r>
      <w:r w:rsidR="00B747B7" w:rsidRPr="00701518">
        <w:t>of</w:t>
      </w:r>
      <w:r w:rsidR="00193394" w:rsidRPr="00701518">
        <w:t xml:space="preserve"> map codes</w:t>
      </w:r>
      <w:r w:rsidR="00B747B7" w:rsidRPr="00701518">
        <w:t xml:space="preserve"> </w:t>
      </w:r>
      <w:r w:rsidR="00BE38E4">
        <w:t>with the</w:t>
      </w:r>
      <w:r w:rsidR="00B747B7" w:rsidRPr="00701518">
        <w:t xml:space="preserve"> associated forest changes</w:t>
      </w:r>
      <w:r w:rsidR="00193394" w:rsidRPr="00701518">
        <w:t xml:space="preserve"> is derived from</w:t>
      </w:r>
      <w:r w:rsidR="00A5478F" w:rsidRPr="00701518">
        <w:t>,</w:t>
      </w:r>
      <w:r w:rsidR="00193394" w:rsidRPr="00701518">
        <w:t xml:space="preserve"> and analogous to</w:t>
      </w:r>
      <w:r w:rsidR="00A5478F" w:rsidRPr="00701518">
        <w:t>,</w:t>
      </w:r>
      <w:r w:rsidR="00193394" w:rsidRPr="00701518">
        <w:t xml:space="preserve"> the harvest prescriptions used in </w:t>
      </w:r>
      <w:r w:rsidR="005F6FD3">
        <w:t xml:space="preserve">the </w:t>
      </w:r>
      <w:r w:rsidR="00193394" w:rsidRPr="00701518">
        <w:t>Biomass Harvest</w:t>
      </w:r>
      <w:r w:rsidR="005F6FD3">
        <w:t xml:space="preserve"> extension</w:t>
      </w:r>
      <w:r w:rsidR="00193394" w:rsidRPr="00701518">
        <w:t xml:space="preserve">.  </w:t>
      </w:r>
    </w:p>
    <w:p w14:paraId="33376D6A" w14:textId="77777777" w:rsidR="00906C68" w:rsidRPr="00701518" w:rsidRDefault="00906C68" w:rsidP="0070608F">
      <w:pPr>
        <w:ind w:left="450"/>
      </w:pPr>
    </w:p>
    <w:p w14:paraId="3F3772D9" w14:textId="09308851" w:rsidR="005B1B67" w:rsidRPr="00701518" w:rsidRDefault="00782CF7" w:rsidP="0070608F">
      <w:pPr>
        <w:ind w:left="450"/>
      </w:pPr>
      <w:r w:rsidRPr="00701518">
        <w:t>These capabilities can be used to simulate, for example, total removal of cohorts and prevention of establishment of new cohorts as a result of a site being converted from forest to developed land.</w:t>
      </w:r>
      <w:r w:rsidR="00A5478F" w:rsidRPr="00701518">
        <w:t xml:space="preserve"> </w:t>
      </w:r>
      <w:r w:rsidRPr="00701518">
        <w:t xml:space="preserve"> In addition, users can also specify </w:t>
      </w:r>
      <w:r w:rsidR="003540CA" w:rsidRPr="00701518">
        <w:t xml:space="preserve">if </w:t>
      </w:r>
      <w:r w:rsidRPr="00701518">
        <w:t>a change in land</w:t>
      </w:r>
      <w:r w:rsidR="00F54D40">
        <w:t xml:space="preserve"> </w:t>
      </w:r>
      <w:r w:rsidRPr="00701518">
        <w:t>use or land cover removes a site from consideration for timber harvesting in subsequent time steps, as in the case of a new conservation easement or forest preserve being established.</w:t>
      </w:r>
    </w:p>
    <w:p w14:paraId="75CDBA04" w14:textId="77777777" w:rsidR="00CD2F78" w:rsidRPr="00701518" w:rsidRDefault="00CD2F78" w:rsidP="00AE1597"/>
    <w:p w14:paraId="607FEF15" w14:textId="34DEBA4E" w:rsidR="00D4347B" w:rsidRPr="00701518" w:rsidRDefault="003328A5" w:rsidP="00CD2F78">
      <w:pPr>
        <w:pStyle w:val="Heading2"/>
        <w:rPr>
          <w:sz w:val="24"/>
        </w:rPr>
      </w:pPr>
      <w:bookmarkStart w:id="25" w:name="_Toc516651701"/>
      <w:bookmarkStart w:id="26" w:name="_Toc172285388"/>
      <w:r w:rsidRPr="00701518">
        <w:rPr>
          <w:sz w:val="24"/>
        </w:rPr>
        <w:t>Land</w:t>
      </w:r>
      <w:r w:rsidR="00EE5D88" w:rsidRPr="00701518">
        <w:rPr>
          <w:sz w:val="24"/>
        </w:rPr>
        <w:t xml:space="preserve"> </w:t>
      </w:r>
      <w:r w:rsidR="0055599E" w:rsidRPr="00701518">
        <w:rPr>
          <w:sz w:val="24"/>
        </w:rPr>
        <w:t>u</w:t>
      </w:r>
      <w:r w:rsidRPr="00701518">
        <w:rPr>
          <w:sz w:val="24"/>
        </w:rPr>
        <w:t>se</w:t>
      </w:r>
      <w:bookmarkEnd w:id="25"/>
      <w:r w:rsidR="00AC77AD">
        <w:rPr>
          <w:sz w:val="24"/>
        </w:rPr>
        <w:t xml:space="preserve"> categories</w:t>
      </w:r>
      <w:bookmarkEnd w:id="26"/>
      <w:r w:rsidRPr="00701518">
        <w:rPr>
          <w:sz w:val="24"/>
        </w:rPr>
        <w:t xml:space="preserve"> </w:t>
      </w:r>
    </w:p>
    <w:p w14:paraId="12671630" w14:textId="528EFFE9" w:rsidR="004856F6" w:rsidRPr="00701518" w:rsidRDefault="00707D54" w:rsidP="004B740A">
      <w:pPr>
        <w:ind w:left="450"/>
      </w:pPr>
      <w:r w:rsidRPr="00701518">
        <w:t>Land</w:t>
      </w:r>
      <w:r w:rsidR="00F54D40">
        <w:t xml:space="preserve"> </w:t>
      </w:r>
      <w:r w:rsidRPr="00701518">
        <w:t xml:space="preserve">use change is modeled in </w:t>
      </w:r>
      <w:r w:rsidR="009719F7">
        <w:t>LU+</w:t>
      </w:r>
      <w:r w:rsidRPr="00701518">
        <w:t xml:space="preserve"> through a time-series of raste</w:t>
      </w:r>
      <w:r w:rsidR="00A618C5" w:rsidRPr="00701518">
        <w:t>r maps containing values</w:t>
      </w:r>
      <w:r w:rsidR="00BE38E4">
        <w:t>, where each</w:t>
      </w:r>
      <w:r w:rsidR="00AE4E9B">
        <w:t xml:space="preserve"> </w:t>
      </w:r>
      <w:r w:rsidR="00DF25EE">
        <w:t xml:space="preserve">value </w:t>
      </w:r>
      <w:r w:rsidR="007C5BA2" w:rsidRPr="00701518">
        <w:t>represent</w:t>
      </w:r>
      <w:r w:rsidR="00BE38E4">
        <w:t>s</w:t>
      </w:r>
      <w:r w:rsidR="00A618C5" w:rsidRPr="00701518">
        <w:t xml:space="preserve"> </w:t>
      </w:r>
      <w:r w:rsidR="00BE38E4">
        <w:t xml:space="preserve">a </w:t>
      </w:r>
      <w:r w:rsidR="00A618C5" w:rsidRPr="00701518">
        <w:t xml:space="preserve">specific land </w:t>
      </w:r>
      <w:r w:rsidR="007C5BA2" w:rsidRPr="00701518">
        <w:t xml:space="preserve">use and </w:t>
      </w:r>
      <w:r w:rsidR="00BE38E4">
        <w:t xml:space="preserve">its </w:t>
      </w:r>
      <w:r w:rsidR="007C5BA2" w:rsidRPr="00701518">
        <w:t xml:space="preserve">associated land </w:t>
      </w:r>
      <w:r w:rsidR="00A618C5" w:rsidRPr="00701518">
        <w:t>cover change</w:t>
      </w:r>
      <w:r w:rsidR="003328A5" w:rsidRPr="00701518">
        <w:t xml:space="preserve">.  </w:t>
      </w:r>
      <w:r w:rsidR="00AC77AD">
        <w:t xml:space="preserve">For example, a land use could be “Conserved Forest” </w:t>
      </w:r>
      <w:r w:rsidR="00511898">
        <w:t xml:space="preserve">and the associated land cover change </w:t>
      </w:r>
      <w:r w:rsidR="007B1E5C">
        <w:t>(</w:t>
      </w:r>
      <w:proofErr w:type="spellStart"/>
      <w:r w:rsidR="007B1E5C">
        <w:t>LandCoverChange</w:t>
      </w:r>
      <w:proofErr w:type="spellEnd"/>
      <w:r w:rsidR="007B1E5C">
        <w:t xml:space="preserve">) </w:t>
      </w:r>
      <w:r w:rsidR="00511898">
        <w:t>could be “</w:t>
      </w:r>
      <w:proofErr w:type="spellStart"/>
      <w:r w:rsidR="00511898">
        <w:t>NoChange</w:t>
      </w:r>
      <w:proofErr w:type="spellEnd"/>
      <w:r w:rsidR="00511898">
        <w:t>” which would indicate that the forest continue</w:t>
      </w:r>
      <w:r w:rsidR="00F7614D">
        <w:t>s</w:t>
      </w:r>
      <w:r w:rsidR="00511898">
        <w:t xml:space="preserve"> to grow</w:t>
      </w:r>
      <w:r w:rsidR="00F7614D">
        <w:t xml:space="preserve"> and develop with no defined intervention</w:t>
      </w:r>
      <w:r w:rsidR="00511898">
        <w:t xml:space="preserve">. </w:t>
      </w:r>
      <w:r w:rsidR="003328A5" w:rsidRPr="00701518">
        <w:t>Current valid values</w:t>
      </w:r>
      <w:r w:rsidR="007C5BA2" w:rsidRPr="00701518">
        <w:t xml:space="preserve"> of land cover changes</w:t>
      </w:r>
      <w:r w:rsidR="003328A5" w:rsidRPr="00701518">
        <w:t xml:space="preserve"> are:</w:t>
      </w:r>
      <w:r w:rsidR="004856F6" w:rsidRPr="00701518">
        <w:t xml:space="preserve"> </w:t>
      </w:r>
      <w:proofErr w:type="spellStart"/>
      <w:r w:rsidR="004856F6" w:rsidRPr="00701518">
        <w:t>NoChange</w:t>
      </w:r>
      <w:proofErr w:type="spellEnd"/>
      <w:r w:rsidR="005F402E">
        <w:t xml:space="preserve"> and</w:t>
      </w:r>
      <w:r w:rsidR="004A4369" w:rsidRPr="00701518">
        <w:t xml:space="preserve"> </w:t>
      </w:r>
      <w:proofErr w:type="spellStart"/>
      <w:r w:rsidR="004856F6" w:rsidRPr="00701518">
        <w:t>RemoveTrees</w:t>
      </w:r>
      <w:proofErr w:type="spellEnd"/>
      <w:r w:rsidR="004856F6" w:rsidRPr="00701518">
        <w:t xml:space="preserve"> (see below for details).</w:t>
      </w:r>
    </w:p>
    <w:p w14:paraId="02705F66" w14:textId="77777777" w:rsidR="00CD2F78" w:rsidRPr="00701518" w:rsidRDefault="00CD2F78" w:rsidP="004B740A">
      <w:pPr>
        <w:ind w:left="450"/>
      </w:pPr>
    </w:p>
    <w:p w14:paraId="6C934616" w14:textId="55DE906E" w:rsidR="00847328" w:rsidRPr="00701518" w:rsidRDefault="004856F6" w:rsidP="004B740A">
      <w:pPr>
        <w:ind w:left="450"/>
      </w:pPr>
      <w:r w:rsidRPr="00701518">
        <w:t>Land</w:t>
      </w:r>
      <w:r w:rsidR="00F54D40">
        <w:t xml:space="preserve"> </w:t>
      </w:r>
      <w:r w:rsidRPr="00701518">
        <w:t xml:space="preserve">use raster maps are required for each time step within the simulation.  Maps can be </w:t>
      </w:r>
      <w:r w:rsidR="00ED5D97" w:rsidRPr="00701518">
        <w:t>developed in advance of the LANDIS simulation and provided for each time step</w:t>
      </w:r>
      <w:r w:rsidR="00ED5450">
        <w:t>,</w:t>
      </w:r>
      <w:r w:rsidR="00ED5D97" w:rsidRPr="00701518">
        <w:t xml:space="preserve"> or they can be </w:t>
      </w:r>
      <w:r w:rsidRPr="00701518">
        <w:t>created in the prev</w:t>
      </w:r>
      <w:r w:rsidR="000C4482" w:rsidRPr="00701518">
        <w:t>ious</w:t>
      </w:r>
      <w:r w:rsidR="00177F8C" w:rsidRPr="00701518">
        <w:t xml:space="preserve"> or current</w:t>
      </w:r>
      <w:r w:rsidR="000C4482" w:rsidRPr="00701518">
        <w:t xml:space="preserve"> time step using the Pause f</w:t>
      </w:r>
      <w:r w:rsidRPr="00701518">
        <w:t>unction (see section 2.5) and an external script</w:t>
      </w:r>
      <w:r w:rsidR="00280F6B" w:rsidRPr="00701518">
        <w:t>.</w:t>
      </w:r>
      <w:r w:rsidR="00EC34B1" w:rsidRPr="00701518">
        <w:t xml:space="preserve"> </w:t>
      </w:r>
      <w:r w:rsidR="00280F6B" w:rsidRPr="00701518">
        <w:t xml:space="preserve"> M</w:t>
      </w:r>
      <w:r w:rsidRPr="00701518">
        <w:t>aps for each time step</w:t>
      </w:r>
      <w:r w:rsidR="00ED5D97" w:rsidRPr="00701518">
        <w:t xml:space="preserve"> must be available to LANDIS</w:t>
      </w:r>
      <w:r w:rsidRPr="00701518">
        <w:t xml:space="preserve"> before</w:t>
      </w:r>
      <w:r w:rsidR="00ED5D97" w:rsidRPr="00701518">
        <w:t xml:space="preserve"> the start of that time step</w:t>
      </w:r>
      <w:r w:rsidR="00177F8C" w:rsidRPr="00701518">
        <w:t>, even if the provided maps</w:t>
      </w:r>
      <w:r w:rsidR="00280F6B" w:rsidRPr="00701518">
        <w:t xml:space="preserve"> are </w:t>
      </w:r>
      <w:r w:rsidR="00177F8C" w:rsidRPr="00701518">
        <w:t>placeholder</w:t>
      </w:r>
      <w:r w:rsidR="00280F6B" w:rsidRPr="00701518">
        <w:t xml:space="preserve"> maps that </w:t>
      </w:r>
      <w:r w:rsidR="000C4482" w:rsidRPr="00701518">
        <w:t>are modified through the Pause f</w:t>
      </w:r>
      <w:r w:rsidR="00280F6B" w:rsidRPr="00701518">
        <w:t>unction</w:t>
      </w:r>
      <w:r w:rsidR="00346688" w:rsidRPr="00701518">
        <w:t xml:space="preserve"> in that time step.</w:t>
      </w:r>
      <w:bookmarkStart w:id="27" w:name="_Toc516651702"/>
      <w:r w:rsidR="00346688" w:rsidRPr="00701518">
        <w:t xml:space="preserve">  The Pause function</w:t>
      </w:r>
      <w:r w:rsidR="00AC6C04" w:rsidRPr="00701518">
        <w:t xml:space="preserve"> initiates before land cover changes are applied, so maps can be modified and used in the same time step.</w:t>
      </w:r>
    </w:p>
    <w:p w14:paraId="205ED78E" w14:textId="77777777" w:rsidR="007D0AEC" w:rsidRPr="00701518" w:rsidRDefault="007D0AEC" w:rsidP="00AE1597"/>
    <w:p w14:paraId="27AAED24" w14:textId="3B035B9C" w:rsidR="004856F6" w:rsidRPr="00701518" w:rsidRDefault="004856F6" w:rsidP="007D0AEC">
      <w:pPr>
        <w:pStyle w:val="Heading3"/>
      </w:pPr>
      <w:bookmarkStart w:id="28" w:name="_Toc172285389"/>
      <w:proofErr w:type="spellStart"/>
      <w:r w:rsidRPr="00701518">
        <w:t>NoChange</w:t>
      </w:r>
      <w:bookmarkEnd w:id="27"/>
      <w:bookmarkEnd w:id="28"/>
      <w:proofErr w:type="spellEnd"/>
    </w:p>
    <w:p w14:paraId="6FF715B0" w14:textId="77D8B999" w:rsidR="001A288A" w:rsidRPr="00701518" w:rsidRDefault="001A288A" w:rsidP="00625512">
      <w:pPr>
        <w:ind w:left="450"/>
      </w:pPr>
      <w:proofErr w:type="spellStart"/>
      <w:r w:rsidRPr="00701518">
        <w:t>NoChange</w:t>
      </w:r>
      <w:proofErr w:type="spellEnd"/>
      <w:r w:rsidRPr="00701518">
        <w:t xml:space="preserve"> indicates that there is no land cover change</w:t>
      </w:r>
      <w:r w:rsidR="00F10220">
        <w:t xml:space="preserve"> or action to be taken</w:t>
      </w:r>
      <w:r w:rsidRPr="00701518">
        <w:t xml:space="preserve"> associated with this land</w:t>
      </w:r>
      <w:r w:rsidR="00F54D40">
        <w:t xml:space="preserve"> </w:t>
      </w:r>
      <w:r w:rsidRPr="00701518">
        <w:t>use</w:t>
      </w:r>
      <w:r w:rsidR="00F10220">
        <w:t xml:space="preserve"> in this time</w:t>
      </w:r>
      <w:r w:rsidR="00586B4A">
        <w:t xml:space="preserve"> </w:t>
      </w:r>
      <w:r w:rsidR="00F10220">
        <w:t>step</w:t>
      </w:r>
      <w:r w:rsidRPr="00701518">
        <w:t xml:space="preserve"> (e.g.</w:t>
      </w:r>
      <w:r w:rsidR="001D0FFB" w:rsidRPr="00701518">
        <w:t>,</w:t>
      </w:r>
      <w:r w:rsidRPr="00701518">
        <w:t xml:space="preserve"> forest without management).</w:t>
      </w:r>
      <w:r w:rsidR="00DB6C05">
        <w:t xml:space="preserve">  </w:t>
      </w:r>
    </w:p>
    <w:p w14:paraId="700B518E" w14:textId="77777777" w:rsidR="007D0AEC" w:rsidRPr="00701518" w:rsidRDefault="007D0AEC" w:rsidP="00AE1597"/>
    <w:p w14:paraId="64E6FAF3" w14:textId="56B1451C" w:rsidR="004856F6" w:rsidRPr="00701518" w:rsidRDefault="004856F6" w:rsidP="007D0AEC">
      <w:pPr>
        <w:pStyle w:val="Heading3"/>
      </w:pPr>
      <w:bookmarkStart w:id="29" w:name="_Toc516651703"/>
      <w:bookmarkStart w:id="30" w:name="_Toc172285390"/>
      <w:proofErr w:type="spellStart"/>
      <w:r w:rsidRPr="00701518">
        <w:t>RemoveTrees</w:t>
      </w:r>
      <w:bookmarkEnd w:id="29"/>
      <w:bookmarkEnd w:id="30"/>
      <w:proofErr w:type="spellEnd"/>
    </w:p>
    <w:p w14:paraId="69B521E1" w14:textId="6C954039" w:rsidR="001A288A" w:rsidRPr="00701518" w:rsidRDefault="001A288A" w:rsidP="0051420A">
      <w:pPr>
        <w:ind w:left="450"/>
      </w:pPr>
      <w:r w:rsidRPr="00701518">
        <w:t xml:space="preserve">A percent of cohort biomass is removed based on species and age range indicated.  </w:t>
      </w:r>
      <w:proofErr w:type="spellStart"/>
      <w:r w:rsidR="00764098" w:rsidRPr="00701518">
        <w:t>RemoveTrees</w:t>
      </w:r>
      <w:proofErr w:type="spellEnd"/>
      <w:r w:rsidR="00764098" w:rsidRPr="00701518">
        <w:t xml:space="preserve"> depends on the </w:t>
      </w:r>
      <w:proofErr w:type="spellStart"/>
      <w:r w:rsidR="00764098" w:rsidRPr="00701518">
        <w:t>BiomassHarvest</w:t>
      </w:r>
      <w:proofErr w:type="spellEnd"/>
      <w:r w:rsidR="00764098" w:rsidRPr="00701518">
        <w:t xml:space="preserve"> extension to remove species biomass.</w:t>
      </w:r>
      <w:r w:rsidR="000A0E37" w:rsidRPr="00701518">
        <w:t xml:space="preserve">  Biomass removal is applied at the beginning of the time step.</w:t>
      </w:r>
    </w:p>
    <w:p w14:paraId="7D44A75F" w14:textId="77777777" w:rsidR="007D0AEC" w:rsidRPr="00701518" w:rsidRDefault="007D0AEC" w:rsidP="00AE1597"/>
    <w:p w14:paraId="7050A0B0" w14:textId="77777777" w:rsidR="000B0101" w:rsidRPr="00701518" w:rsidRDefault="000B0101" w:rsidP="00AE1597"/>
    <w:p w14:paraId="5C212DD4" w14:textId="0E6DFA0C" w:rsidR="00EE5D88" w:rsidRPr="00701518" w:rsidRDefault="0055599E" w:rsidP="000B0101">
      <w:pPr>
        <w:pStyle w:val="Heading2"/>
        <w:rPr>
          <w:sz w:val="24"/>
        </w:rPr>
      </w:pPr>
      <w:bookmarkStart w:id="31" w:name="_Toc516651705"/>
      <w:bookmarkStart w:id="32" w:name="_Toc172285391"/>
      <w:r w:rsidRPr="00701518">
        <w:rPr>
          <w:sz w:val="24"/>
        </w:rPr>
        <w:t>Harvest f</w:t>
      </w:r>
      <w:r w:rsidR="00EE5D88" w:rsidRPr="00701518">
        <w:rPr>
          <w:sz w:val="24"/>
        </w:rPr>
        <w:t>unctions</w:t>
      </w:r>
      <w:bookmarkEnd w:id="31"/>
      <w:bookmarkEnd w:id="32"/>
    </w:p>
    <w:p w14:paraId="7FDAF793" w14:textId="066CEC8B" w:rsidR="003328A5" w:rsidRPr="00701518" w:rsidRDefault="003328A5" w:rsidP="000B0101">
      <w:pPr>
        <w:pStyle w:val="Heading3"/>
      </w:pPr>
      <w:bookmarkStart w:id="33" w:name="_Toc516651706"/>
      <w:bookmarkStart w:id="34" w:name="_Toc172285392"/>
      <w:proofErr w:type="spellStart"/>
      <w:r w:rsidRPr="00701518">
        <w:t>AllowHarvest</w:t>
      </w:r>
      <w:bookmarkEnd w:id="33"/>
      <w:bookmarkEnd w:id="34"/>
      <w:proofErr w:type="spellEnd"/>
    </w:p>
    <w:p w14:paraId="5D6F9955" w14:textId="174ADF78" w:rsidR="003328A5" w:rsidRPr="00701518" w:rsidRDefault="003328A5" w:rsidP="00AE1597">
      <w:r w:rsidRPr="00701518">
        <w:t xml:space="preserve">This parameter indicates whether or not the </w:t>
      </w:r>
      <w:r w:rsidR="00F54D40">
        <w:t>land use</w:t>
      </w:r>
      <w:r w:rsidRPr="00701518">
        <w:t xml:space="preserve"> allows timber harvesting through a</w:t>
      </w:r>
      <w:r w:rsidR="00C3142E" w:rsidRPr="00701518">
        <w:t>nother</w:t>
      </w:r>
      <w:r w:rsidRPr="00701518">
        <w:t xml:space="preserve"> harvest extension.</w:t>
      </w:r>
    </w:p>
    <w:p w14:paraId="13B870CB" w14:textId="77777777" w:rsidR="000B0101" w:rsidRPr="00701518" w:rsidRDefault="000B0101" w:rsidP="00AE1597"/>
    <w:p w14:paraId="51EA0582" w14:textId="77777777" w:rsidR="003328A5" w:rsidRPr="00701518" w:rsidRDefault="003328A5" w:rsidP="000B0101">
      <w:pPr>
        <w:pStyle w:val="Heading3"/>
      </w:pPr>
      <w:bookmarkStart w:id="35" w:name="_Toc516651707"/>
      <w:bookmarkStart w:id="36" w:name="_Toc172285393"/>
      <w:proofErr w:type="spellStart"/>
      <w:r w:rsidRPr="00701518">
        <w:t>RepeatHarvest</w:t>
      </w:r>
      <w:bookmarkEnd w:id="35"/>
      <w:bookmarkEnd w:id="36"/>
      <w:proofErr w:type="spellEnd"/>
    </w:p>
    <w:p w14:paraId="292C0DEB" w14:textId="38BBCA7A" w:rsidR="003328A5" w:rsidRPr="00701518" w:rsidRDefault="003328A5" w:rsidP="00AE1597">
      <w:r w:rsidRPr="00701518">
        <w:t xml:space="preserve">Removal or </w:t>
      </w:r>
      <w:r w:rsidR="001B0787" w:rsidRPr="00701518">
        <w:t xml:space="preserve">stress </w:t>
      </w:r>
      <w:r w:rsidRPr="00701518">
        <w:t>of cohorts can take place yearly</w:t>
      </w:r>
      <w:r w:rsidR="00826EA5" w:rsidRPr="00701518">
        <w:t xml:space="preserve"> until a land cover change occurs</w:t>
      </w:r>
      <w:r w:rsidRPr="00701518">
        <w:t>, despite the time</w:t>
      </w:r>
      <w:r w:rsidR="00DF25EE">
        <w:t xml:space="preserve"> </w:t>
      </w:r>
      <w:r w:rsidRPr="00701518">
        <w:t>step being used in the model (</w:t>
      </w:r>
      <w:proofErr w:type="spellStart"/>
      <w:r w:rsidRPr="00701518">
        <w:t>RepeatHarvest</w:t>
      </w:r>
      <w:proofErr w:type="spellEnd"/>
      <w:r w:rsidRPr="00701518">
        <w:t xml:space="preserve"> on), or only the year </w:t>
      </w:r>
      <w:r w:rsidR="00C3142E" w:rsidRPr="00701518">
        <w:t>in which</w:t>
      </w:r>
      <w:r w:rsidRPr="00701518">
        <w:t xml:space="preserve"> the pixel switches to the given </w:t>
      </w:r>
      <w:r w:rsidR="00F54D40">
        <w:t>land use</w:t>
      </w:r>
      <w:r w:rsidRPr="00701518">
        <w:t xml:space="preserve"> type (</w:t>
      </w:r>
      <w:proofErr w:type="spellStart"/>
      <w:r w:rsidRPr="00701518">
        <w:t>RepeatHarvest</w:t>
      </w:r>
      <w:proofErr w:type="spellEnd"/>
      <w:r w:rsidRPr="00701518">
        <w:t xml:space="preserve"> off).</w:t>
      </w:r>
    </w:p>
    <w:p w14:paraId="4F9E1558" w14:textId="77777777" w:rsidR="00785B35" w:rsidRPr="00701518" w:rsidRDefault="00785B35" w:rsidP="00AE1597"/>
    <w:p w14:paraId="5B98B19A" w14:textId="66F7633C" w:rsidR="003328A5" w:rsidRPr="00701518" w:rsidRDefault="00D05A5D" w:rsidP="00785B35">
      <w:pPr>
        <w:pStyle w:val="Heading2"/>
        <w:rPr>
          <w:sz w:val="24"/>
        </w:rPr>
      </w:pPr>
      <w:bookmarkStart w:id="37" w:name="_Toc516651708"/>
      <w:bookmarkStart w:id="38" w:name="_Toc172285394"/>
      <w:r w:rsidRPr="00701518">
        <w:rPr>
          <w:sz w:val="24"/>
        </w:rPr>
        <w:t>Prevent</w:t>
      </w:r>
      <w:r w:rsidR="00DF139C" w:rsidRPr="00701518">
        <w:rPr>
          <w:sz w:val="24"/>
        </w:rPr>
        <w:t xml:space="preserve">ing </w:t>
      </w:r>
      <w:r w:rsidR="0055599E" w:rsidRPr="00701518">
        <w:rPr>
          <w:sz w:val="24"/>
        </w:rPr>
        <w:t>e</w:t>
      </w:r>
      <w:r w:rsidRPr="00701518">
        <w:rPr>
          <w:sz w:val="24"/>
        </w:rPr>
        <w:t>stablishment</w:t>
      </w:r>
      <w:bookmarkEnd w:id="37"/>
      <w:bookmarkEnd w:id="38"/>
    </w:p>
    <w:p w14:paraId="18A18FB6" w14:textId="5452ADB8" w:rsidR="00D07B8E" w:rsidRPr="00701518" w:rsidRDefault="00F64E5A" w:rsidP="00AE1597">
      <w:r w:rsidRPr="00701518">
        <w:t>E</w:t>
      </w:r>
      <w:r w:rsidR="00D05A5D" w:rsidRPr="00701518">
        <w:t>stablishment</w:t>
      </w:r>
      <w:r w:rsidR="000A76E6" w:rsidRPr="00701518">
        <w:t xml:space="preserve"> </w:t>
      </w:r>
      <w:r w:rsidR="007C5BA2" w:rsidRPr="00701518">
        <w:t xml:space="preserve">of new cohorts </w:t>
      </w:r>
      <w:r w:rsidRPr="00701518">
        <w:t>can be prevented while</w:t>
      </w:r>
      <w:r w:rsidR="00CB5C2D" w:rsidRPr="00701518">
        <w:t xml:space="preserve"> growth continue</w:t>
      </w:r>
      <w:r w:rsidRPr="00701518">
        <w:t>s</w:t>
      </w:r>
      <w:r w:rsidR="00CB5C2D" w:rsidRPr="00701518">
        <w:t xml:space="preserve"> for remaining cohorts</w:t>
      </w:r>
      <w:r w:rsidR="00D05A5D" w:rsidRPr="00701518">
        <w:t xml:space="preserve"> within all sites implementing this particular </w:t>
      </w:r>
      <w:proofErr w:type="spellStart"/>
      <w:r w:rsidR="00D05A5D" w:rsidRPr="00701518">
        <w:t>LandUse</w:t>
      </w:r>
      <w:proofErr w:type="spellEnd"/>
      <w:r w:rsidR="0061121D" w:rsidRPr="00701518">
        <w:t xml:space="preserve"> parameter</w:t>
      </w:r>
      <w:r w:rsidR="00D05A5D" w:rsidRPr="00701518">
        <w:t xml:space="preserve">.  </w:t>
      </w:r>
      <w:proofErr w:type="spellStart"/>
      <w:r w:rsidR="0061121D" w:rsidRPr="00701518">
        <w:t>PreventEstablishment</w:t>
      </w:r>
      <w:proofErr w:type="spellEnd"/>
      <w:r w:rsidR="0061121D" w:rsidRPr="00701518">
        <w:t xml:space="preserve"> is d</w:t>
      </w:r>
      <w:r w:rsidR="00D05A5D" w:rsidRPr="00701518">
        <w:t xml:space="preserve">esigned for use with </w:t>
      </w:r>
      <w:proofErr w:type="spellStart"/>
      <w:r w:rsidR="00D05A5D" w:rsidRPr="00701518">
        <w:t>RemoveTrees</w:t>
      </w:r>
      <w:proofErr w:type="spellEnd"/>
      <w:r w:rsidR="00D05A5D" w:rsidRPr="00701518">
        <w:t xml:space="preserve"> </w:t>
      </w:r>
      <w:r w:rsidR="0061121D" w:rsidRPr="00701518">
        <w:t>only</w:t>
      </w:r>
      <w:r w:rsidR="00266E99" w:rsidRPr="00701518">
        <w:t xml:space="preserve">.  The concept is designed to mimic the effects of </w:t>
      </w:r>
      <w:r w:rsidR="00193394" w:rsidRPr="00701518">
        <w:t>forest conversion to developed uses,</w:t>
      </w:r>
      <w:r w:rsidR="00266E99" w:rsidRPr="00701518">
        <w:t xml:space="preserve"> when sites are fully or partially </w:t>
      </w:r>
      <w:r w:rsidR="00193394" w:rsidRPr="00701518">
        <w:t>deforested</w:t>
      </w:r>
      <w:r w:rsidR="006904D4" w:rsidRPr="00701518">
        <w:t xml:space="preserve"> </w:t>
      </w:r>
      <w:r w:rsidR="00266E99" w:rsidRPr="00701518">
        <w:t xml:space="preserve">and do not regenerate back to forest.  Establishment can </w:t>
      </w:r>
      <w:r w:rsidR="00193394" w:rsidRPr="00701518">
        <w:t>reinitiate</w:t>
      </w:r>
      <w:r w:rsidR="00266E99" w:rsidRPr="00701518">
        <w:t xml:space="preserve"> if a site switches to a new </w:t>
      </w:r>
      <w:proofErr w:type="spellStart"/>
      <w:r w:rsidR="00266E99" w:rsidRPr="00701518">
        <w:t>LandUse</w:t>
      </w:r>
      <w:proofErr w:type="spellEnd"/>
      <w:r w:rsidR="00266E99" w:rsidRPr="00701518">
        <w:t xml:space="preserve"> category without </w:t>
      </w:r>
      <w:proofErr w:type="spellStart"/>
      <w:r w:rsidR="00266E99" w:rsidRPr="00701518">
        <w:t>PreventEstablishment</w:t>
      </w:r>
      <w:proofErr w:type="spellEnd"/>
      <w:r w:rsidR="00266E99" w:rsidRPr="00701518">
        <w:t>.</w:t>
      </w:r>
    </w:p>
    <w:p w14:paraId="50E1EF10" w14:textId="77777777" w:rsidR="00D2148E" w:rsidRPr="00701518" w:rsidRDefault="00D2148E" w:rsidP="00AE1597"/>
    <w:p w14:paraId="3799C223" w14:textId="7A794448" w:rsidR="003328A5" w:rsidRPr="00701518" w:rsidRDefault="0019591D" w:rsidP="00D2148E">
      <w:pPr>
        <w:pStyle w:val="Heading2"/>
        <w:rPr>
          <w:sz w:val="24"/>
        </w:rPr>
      </w:pPr>
      <w:bookmarkStart w:id="39" w:name="_Toc516651709"/>
      <w:bookmarkStart w:id="40" w:name="_Toc172285395"/>
      <w:r w:rsidRPr="00701518">
        <w:rPr>
          <w:sz w:val="24"/>
        </w:rPr>
        <w:t>Plant</w:t>
      </w:r>
      <w:r w:rsidR="00DF139C" w:rsidRPr="00701518">
        <w:rPr>
          <w:sz w:val="24"/>
        </w:rPr>
        <w:t xml:space="preserve">ing </w:t>
      </w:r>
      <w:r w:rsidR="0055599E" w:rsidRPr="00701518">
        <w:rPr>
          <w:sz w:val="24"/>
        </w:rPr>
        <w:t>n</w:t>
      </w:r>
      <w:r w:rsidR="00DF139C" w:rsidRPr="00701518">
        <w:rPr>
          <w:sz w:val="24"/>
        </w:rPr>
        <w:t xml:space="preserve">ew </w:t>
      </w:r>
      <w:r w:rsidR="0055599E" w:rsidRPr="00701518">
        <w:rPr>
          <w:sz w:val="24"/>
        </w:rPr>
        <w:t>s</w:t>
      </w:r>
      <w:r w:rsidR="00DF139C" w:rsidRPr="00701518">
        <w:rPr>
          <w:sz w:val="24"/>
        </w:rPr>
        <w:t>pecies</w:t>
      </w:r>
      <w:bookmarkEnd w:id="39"/>
      <w:bookmarkEnd w:id="40"/>
    </w:p>
    <w:p w14:paraId="21541154" w14:textId="7B30A5FB" w:rsidR="000939BA" w:rsidRPr="00701518" w:rsidRDefault="0061121D" w:rsidP="00AE1597">
      <w:r w:rsidRPr="00701518">
        <w:t>New or specific species can be intentionally introduced to a site</w:t>
      </w:r>
      <w:r w:rsidR="002C6662" w:rsidRPr="00701518">
        <w:t xml:space="preserve"> and will survive based on competition for resources within the site</w:t>
      </w:r>
      <w:r w:rsidR="00F535F0" w:rsidRPr="00701518">
        <w:t>.</w:t>
      </w:r>
      <w:r w:rsidR="001162C6" w:rsidRPr="00701518">
        <w:t xml:space="preserve"> </w:t>
      </w:r>
      <w:r w:rsidR="00193394" w:rsidRPr="00701518">
        <w:t xml:space="preserve"> The specification</w:t>
      </w:r>
      <w:r w:rsidR="006904D4" w:rsidRPr="00701518">
        <w:t>s</w:t>
      </w:r>
      <w:r w:rsidR="00193394" w:rsidRPr="00701518">
        <w:t xml:space="preserve"> for planting follow the </w:t>
      </w:r>
      <w:r w:rsidR="007C07D8" w:rsidRPr="00701518">
        <w:t xml:space="preserve">Base </w:t>
      </w:r>
      <w:r w:rsidR="00193394" w:rsidRPr="00701518">
        <w:t xml:space="preserve">Harvest extension. </w:t>
      </w:r>
    </w:p>
    <w:p w14:paraId="124D8298" w14:textId="31CDF86B" w:rsidR="00537D62" w:rsidRPr="00701518" w:rsidRDefault="00537D62" w:rsidP="00AE1597"/>
    <w:p w14:paraId="06894DAE" w14:textId="45BFEBB9" w:rsidR="003328A5" w:rsidRPr="00701518" w:rsidRDefault="003328A5" w:rsidP="00D2148E">
      <w:pPr>
        <w:pStyle w:val="Heading2"/>
        <w:rPr>
          <w:sz w:val="24"/>
        </w:rPr>
      </w:pPr>
      <w:bookmarkStart w:id="41" w:name="_Toc516651710"/>
      <w:bookmarkStart w:id="42" w:name="_Toc172285396"/>
      <w:r w:rsidRPr="00701518">
        <w:rPr>
          <w:sz w:val="24"/>
        </w:rPr>
        <w:t xml:space="preserve">Pause </w:t>
      </w:r>
      <w:r w:rsidR="0061121D" w:rsidRPr="00701518">
        <w:rPr>
          <w:sz w:val="24"/>
        </w:rPr>
        <w:t>function</w:t>
      </w:r>
      <w:bookmarkEnd w:id="41"/>
      <w:bookmarkEnd w:id="42"/>
    </w:p>
    <w:p w14:paraId="5A4B441A" w14:textId="0D616ABA" w:rsidR="003328A5" w:rsidRPr="00701518" w:rsidRDefault="0061121D" w:rsidP="00AE1597">
      <w:r w:rsidRPr="00701518">
        <w:t xml:space="preserve">At each time step, the Pause function can be </w:t>
      </w:r>
      <w:r w:rsidR="00193394" w:rsidRPr="00701518">
        <w:t xml:space="preserve">evoked </w:t>
      </w:r>
      <w:r w:rsidR="003328A5" w:rsidRPr="00701518">
        <w:t xml:space="preserve">to </w:t>
      </w:r>
      <w:r w:rsidR="009C0C60" w:rsidRPr="00701518">
        <w:t>pause</w:t>
      </w:r>
      <w:r w:rsidR="007D3BD6" w:rsidRPr="00701518">
        <w:t xml:space="preserve"> the model</w:t>
      </w:r>
      <w:r w:rsidR="00655693" w:rsidRPr="00701518">
        <w:t>, wh</w:t>
      </w:r>
      <w:r w:rsidR="006B5A8C" w:rsidRPr="00701518">
        <w:t>ich</w:t>
      </w:r>
      <w:r w:rsidR="007D3BD6" w:rsidRPr="00701518">
        <w:t xml:space="preserve"> then </w:t>
      </w:r>
      <w:r w:rsidR="00193394" w:rsidRPr="00701518">
        <w:t>source</w:t>
      </w:r>
      <w:r w:rsidR="00655693" w:rsidRPr="00701518">
        <w:t>s</w:t>
      </w:r>
      <w:r w:rsidR="00193394" w:rsidRPr="00701518">
        <w:t xml:space="preserve"> </w:t>
      </w:r>
      <w:r w:rsidRPr="00701518">
        <w:t>an</w:t>
      </w:r>
      <w:r w:rsidR="003328A5" w:rsidRPr="00701518">
        <w:t xml:space="preserve"> external script</w:t>
      </w:r>
      <w:r w:rsidRPr="00701518">
        <w:t xml:space="preserve"> </w:t>
      </w:r>
      <w:r w:rsidR="00193394" w:rsidRPr="00701518">
        <w:t xml:space="preserve">that </w:t>
      </w:r>
      <w:r w:rsidRPr="00701518">
        <w:t>create</w:t>
      </w:r>
      <w:r w:rsidR="00193394" w:rsidRPr="00701518">
        <w:t>s</w:t>
      </w:r>
      <w:r w:rsidRPr="00701518">
        <w:t xml:space="preserve"> new </w:t>
      </w:r>
      <w:r w:rsidR="009719F7">
        <w:t>LU+</w:t>
      </w:r>
      <w:r w:rsidRPr="00701518">
        <w:t xml:space="preserve"> input maps. </w:t>
      </w:r>
      <w:r w:rsidR="00655693" w:rsidRPr="00701518">
        <w:t xml:space="preserve"> </w:t>
      </w:r>
      <w:r w:rsidRPr="00701518">
        <w:t xml:space="preserve">This functionality allows </w:t>
      </w:r>
      <w:r w:rsidR="009719F7">
        <w:t>LU+</w:t>
      </w:r>
      <w:r w:rsidRPr="00701518">
        <w:t xml:space="preserve"> maps to dynamically respond to changes in the landscape, either as a result of land use change in previous time</w:t>
      </w:r>
      <w:r w:rsidR="000C4482" w:rsidRPr="00701518">
        <w:t xml:space="preserve"> </w:t>
      </w:r>
      <w:r w:rsidRPr="00701518">
        <w:t>steps or the results of other extensions (e.g.</w:t>
      </w:r>
      <w:r w:rsidR="001D0FFB" w:rsidRPr="00701518">
        <w:t>,</w:t>
      </w:r>
      <w:r w:rsidRPr="00701518">
        <w:t xml:space="preserve"> Base Fire)</w:t>
      </w:r>
      <w:r w:rsidR="00C37D87" w:rsidRPr="00701518">
        <w:t>, or additional land cover change scripts (e.g., insect dispersal model)</w:t>
      </w:r>
      <w:r w:rsidRPr="00701518">
        <w:t>.</w:t>
      </w:r>
      <w:r w:rsidR="0032357B" w:rsidRPr="00701518">
        <w:t xml:space="preserve">  External scripts can be written in various languages (e.g.</w:t>
      </w:r>
      <w:r w:rsidR="001D0FFB" w:rsidRPr="00701518">
        <w:t>,</w:t>
      </w:r>
      <w:r w:rsidR="00A35F0C" w:rsidRPr="00701518">
        <w:t xml:space="preserve"> R, python) and </w:t>
      </w:r>
      <w:r w:rsidR="0032357B" w:rsidRPr="00701518">
        <w:t xml:space="preserve">must result in a new </w:t>
      </w:r>
      <w:r w:rsidR="009719F7">
        <w:t>LU+</w:t>
      </w:r>
      <w:r w:rsidR="0032357B" w:rsidRPr="00701518">
        <w:t xml:space="preserve"> map for the </w:t>
      </w:r>
      <w:r w:rsidR="00A35F0C" w:rsidRPr="00701518">
        <w:t xml:space="preserve">current or following time </w:t>
      </w:r>
      <w:r w:rsidR="0032357B" w:rsidRPr="00701518">
        <w:t>step.</w:t>
      </w:r>
      <w:r w:rsidR="00655693" w:rsidRPr="00701518">
        <w:t xml:space="preserve"> </w:t>
      </w:r>
      <w:r w:rsidR="006D5EDA" w:rsidRPr="00701518">
        <w:t xml:space="preserve"> </w:t>
      </w:r>
      <w:r w:rsidR="00B62A94" w:rsidRPr="00701518">
        <w:t xml:space="preserve">The external command is initiated before any </w:t>
      </w:r>
      <w:r w:rsidR="00F54D40">
        <w:t>land use</w:t>
      </w:r>
      <w:r w:rsidR="00B62A94" w:rsidRPr="00701518">
        <w:t xml:space="preserve"> changes are applied, allowing the script to create maps for the current or any future time step.  </w:t>
      </w:r>
      <w:r w:rsidR="006D5EDA" w:rsidRPr="00701518">
        <w:t xml:space="preserve">External scripts can be initiated by specifying a console command </w:t>
      </w:r>
      <w:r w:rsidR="00B34FC1">
        <w:t>and</w:t>
      </w:r>
      <w:r w:rsidR="006D5EDA" w:rsidRPr="00701518">
        <w:t xml:space="preserve"> providing </w:t>
      </w:r>
      <w:r w:rsidR="00B34FC1">
        <w:t xml:space="preserve">a </w:t>
      </w:r>
      <w:r w:rsidR="006D5EDA" w:rsidRPr="00701518">
        <w:t xml:space="preserve">PATH to a scripting engine (.exe). </w:t>
      </w:r>
      <w:r w:rsidR="0069798A" w:rsidRPr="00701518">
        <w:t xml:space="preserve"> </w:t>
      </w:r>
      <w:r w:rsidR="006D5EDA" w:rsidRPr="00701518">
        <w:t>These parameters are documented below.</w:t>
      </w:r>
      <w:r w:rsidR="0069798A" w:rsidRPr="00701518">
        <w:t xml:space="preserve"> </w:t>
      </w:r>
      <w:r w:rsidR="006D5EDA" w:rsidRPr="00701518">
        <w:t xml:space="preserve"> </w:t>
      </w:r>
      <w:r w:rsidR="009719F7">
        <w:t>LU+</w:t>
      </w:r>
      <w:r w:rsidR="006D5EDA" w:rsidRPr="00701518">
        <w:t xml:space="preserve"> will ignore </w:t>
      </w:r>
      <w:r w:rsidR="00A35F0C" w:rsidRPr="00701518">
        <w:t xml:space="preserve">the </w:t>
      </w:r>
      <w:r w:rsidR="006D5EDA" w:rsidRPr="00701518">
        <w:t xml:space="preserve">pause functionality if </w:t>
      </w:r>
      <w:proofErr w:type="gramStart"/>
      <w:r w:rsidR="00B34FC1">
        <w:t>both</w:t>
      </w:r>
      <w:proofErr w:type="gramEnd"/>
      <w:r w:rsidR="006D5EDA" w:rsidRPr="00701518">
        <w:t xml:space="preserve"> of the pause parameters are</w:t>
      </w:r>
      <w:r w:rsidR="00B34FC1">
        <w:t xml:space="preserve"> not</w:t>
      </w:r>
      <w:r w:rsidR="006D5EDA" w:rsidRPr="00701518">
        <w:t xml:space="preserve"> specified.</w:t>
      </w:r>
    </w:p>
    <w:p w14:paraId="5296EFD7" w14:textId="2DBBAA61" w:rsidR="008971E5" w:rsidRPr="00701518" w:rsidRDefault="008971E5">
      <w:bookmarkStart w:id="43" w:name="_Toc445447571"/>
      <w:bookmarkEnd w:id="43"/>
      <w:r w:rsidRPr="00701518">
        <w:br w:type="page"/>
      </w:r>
    </w:p>
    <w:p w14:paraId="3F1097CA" w14:textId="0910449D" w:rsidR="005A1DCF" w:rsidRPr="00701518" w:rsidRDefault="00EC5F7A" w:rsidP="00D2148E">
      <w:pPr>
        <w:pStyle w:val="Heading1"/>
        <w:rPr>
          <w:sz w:val="24"/>
        </w:rPr>
      </w:pPr>
      <w:bookmarkStart w:id="44" w:name="_Toc445447572"/>
      <w:bookmarkStart w:id="45" w:name="_Toc133934414"/>
      <w:bookmarkStart w:id="46" w:name="_Toc102232959"/>
      <w:bookmarkStart w:id="47" w:name="_Toc445447576"/>
      <w:bookmarkStart w:id="48" w:name="_Toc516651711"/>
      <w:bookmarkStart w:id="49" w:name="_Toc172285397"/>
      <w:bookmarkEnd w:id="44"/>
      <w:r w:rsidRPr="00701518">
        <w:rPr>
          <w:sz w:val="24"/>
        </w:rPr>
        <w:lastRenderedPageBreak/>
        <w:t>Input f</w:t>
      </w:r>
      <w:r w:rsidR="00782CF7" w:rsidRPr="00701518">
        <w:rPr>
          <w:sz w:val="24"/>
        </w:rPr>
        <w:t>ile</w:t>
      </w:r>
      <w:bookmarkEnd w:id="45"/>
      <w:bookmarkEnd w:id="46"/>
      <w:bookmarkEnd w:id="47"/>
      <w:r w:rsidR="00782CF7" w:rsidRPr="00701518">
        <w:rPr>
          <w:sz w:val="24"/>
        </w:rPr>
        <w:t>s</w:t>
      </w:r>
      <w:bookmarkEnd w:id="48"/>
      <w:bookmarkEnd w:id="49"/>
    </w:p>
    <w:p w14:paraId="7A9BFCEA" w14:textId="1A494621" w:rsidR="005A1DCF" w:rsidRPr="00701518" w:rsidRDefault="00782CF7" w:rsidP="00AE1597">
      <w:r w:rsidRPr="00701518">
        <w:t xml:space="preserve">This extension has two types of input files: </w:t>
      </w:r>
      <w:r w:rsidR="00846D1B" w:rsidRPr="00701518">
        <w:t xml:space="preserve">a set of </w:t>
      </w:r>
      <w:r w:rsidR="00F54D40">
        <w:t>land use</w:t>
      </w:r>
      <w:r w:rsidR="00846D1B" w:rsidRPr="00701518">
        <w:t xml:space="preserve"> maps and </w:t>
      </w:r>
      <w:r w:rsidRPr="00701518">
        <w:t>a text fil</w:t>
      </w:r>
      <w:r w:rsidR="00215708" w:rsidRPr="00701518">
        <w:t>e wi</w:t>
      </w:r>
      <w:r w:rsidR="00846D1B" w:rsidRPr="00701518">
        <w:t xml:space="preserve">th input parameters. </w:t>
      </w:r>
      <w:r w:rsidR="0069798A" w:rsidRPr="00701518">
        <w:t xml:space="preserve"> </w:t>
      </w:r>
      <w:r w:rsidRPr="00701518">
        <w:t xml:space="preserve">When using pause functionality, external scripts for a given programming language must </w:t>
      </w:r>
      <w:r w:rsidR="00846D1B" w:rsidRPr="00701518">
        <w:t xml:space="preserve">also </w:t>
      </w:r>
      <w:r w:rsidRPr="00701518">
        <w:t>be specified</w:t>
      </w:r>
      <w:r w:rsidR="00E065CE" w:rsidRPr="00701518">
        <w:t>.</w:t>
      </w:r>
      <w:bookmarkStart w:id="50" w:name="_Toc445447577"/>
      <w:bookmarkStart w:id="51" w:name="_Ref297133449"/>
      <w:bookmarkEnd w:id="50"/>
      <w:bookmarkEnd w:id="51"/>
    </w:p>
    <w:p w14:paraId="38A8FCF1" w14:textId="77777777" w:rsidR="00846D1B" w:rsidRPr="00701518" w:rsidRDefault="00846D1B" w:rsidP="00AE1597"/>
    <w:p w14:paraId="4D42A9B9" w14:textId="66EF9257" w:rsidR="005A1DCF" w:rsidRPr="00701518" w:rsidRDefault="0055599E" w:rsidP="00846D1B">
      <w:pPr>
        <w:pStyle w:val="Heading2"/>
        <w:rPr>
          <w:sz w:val="24"/>
        </w:rPr>
      </w:pPr>
      <w:bookmarkStart w:id="52" w:name="_Toc516651712"/>
      <w:bookmarkStart w:id="53" w:name="_Toc172285398"/>
      <w:r w:rsidRPr="00701518">
        <w:rPr>
          <w:sz w:val="24"/>
        </w:rPr>
        <w:t>Land use m</w:t>
      </w:r>
      <w:r w:rsidR="00782CF7" w:rsidRPr="00701518">
        <w:rPr>
          <w:sz w:val="24"/>
        </w:rPr>
        <w:t>aps</w:t>
      </w:r>
      <w:bookmarkEnd w:id="52"/>
      <w:bookmarkEnd w:id="53"/>
    </w:p>
    <w:p w14:paraId="74615AE4" w14:textId="55D9577F" w:rsidR="00423723" w:rsidRPr="00701518" w:rsidRDefault="00782CF7" w:rsidP="00AE1597">
      <w:r w:rsidRPr="00701518">
        <w:t>This extension requires a time-series of thematic raster maps</w:t>
      </w:r>
      <w:r w:rsidR="00CF61D8" w:rsidRPr="00701518">
        <w:t xml:space="preserve"> (</w:t>
      </w:r>
      <w:r w:rsidR="00A97E4C">
        <w:t>16-bit</w:t>
      </w:r>
      <w:r w:rsidR="00384FA4">
        <w:t xml:space="preserve"> signed integer/datatype=</w:t>
      </w:r>
      <w:r w:rsidR="002F5102">
        <w:t xml:space="preserve"> “</w:t>
      </w:r>
      <w:r w:rsidR="00384FA4">
        <w:t>INT2S”</w:t>
      </w:r>
      <w:r w:rsidR="00A97E4C">
        <w:t xml:space="preserve"> which</w:t>
      </w:r>
      <w:r w:rsidR="00384FA4">
        <w:t xml:space="preserve"> must be positive values</w:t>
      </w:r>
      <w:r w:rsidR="00CF61D8" w:rsidRPr="00701518">
        <w:t>)</w:t>
      </w:r>
      <w:r w:rsidRPr="00701518">
        <w:t xml:space="preserve">.  The maps </w:t>
      </w:r>
      <w:r w:rsidR="007D3BD6" w:rsidRPr="00701518">
        <w:t xml:space="preserve">indicate the location of </w:t>
      </w:r>
      <w:r w:rsidRPr="00701518">
        <w:t xml:space="preserve">the </w:t>
      </w:r>
      <w:r w:rsidR="00F54D40">
        <w:t>land use</w:t>
      </w:r>
      <w:r w:rsidRPr="00701518">
        <w:t xml:space="preserve">s </w:t>
      </w:r>
      <w:r w:rsidR="007D3BD6" w:rsidRPr="00701518">
        <w:t xml:space="preserve">(or other disturbances) to be applied on </w:t>
      </w:r>
      <w:r w:rsidRPr="00701518">
        <w:t xml:space="preserve">active sites throughout the simulation.  One </w:t>
      </w:r>
      <w:r w:rsidR="00F54D40">
        <w:t>land use</w:t>
      </w:r>
      <w:r w:rsidRPr="00701518">
        <w:t xml:space="preserve"> map must be provided for the </w:t>
      </w:r>
      <w:r w:rsidR="007D3BD6" w:rsidRPr="00701518">
        <w:t xml:space="preserve">spin-up </w:t>
      </w:r>
      <w:r w:rsidRPr="00701518">
        <w:t>time step (0). Users can supply maps for each extension time</w:t>
      </w:r>
      <w:r w:rsidR="00B23AA3">
        <w:t xml:space="preserve"> </w:t>
      </w:r>
      <w:r w:rsidRPr="00701518">
        <w:t xml:space="preserve">step </w:t>
      </w:r>
      <w:r w:rsidR="00311DB5" w:rsidRPr="00701518">
        <w:t>or</w:t>
      </w:r>
      <w:r w:rsidRPr="00701518">
        <w:t xml:space="preserve"> us</w:t>
      </w:r>
      <w:r w:rsidR="00311DB5" w:rsidRPr="00701518">
        <w:t>e</w:t>
      </w:r>
      <w:r w:rsidRPr="00701518">
        <w:t xml:space="preserve"> </w:t>
      </w:r>
      <w:r w:rsidR="00311DB5" w:rsidRPr="00701518">
        <w:t xml:space="preserve">the </w:t>
      </w:r>
      <w:r w:rsidRPr="00701518">
        <w:t xml:space="preserve">Pause functionality to generate maps on-the-fly at each </w:t>
      </w:r>
      <w:r w:rsidR="00904854" w:rsidRPr="00701518">
        <w:t>time step</w:t>
      </w:r>
      <w:r w:rsidRPr="00701518">
        <w:t xml:space="preserve">.  </w:t>
      </w:r>
      <w:r w:rsidR="007D3BD6" w:rsidRPr="00701518">
        <w:t xml:space="preserve">In either case, </w:t>
      </w:r>
      <w:r w:rsidR="009719F7">
        <w:t>LU+</w:t>
      </w:r>
      <w:r w:rsidR="007D3BD6" w:rsidRPr="00701518">
        <w:t xml:space="preserve"> requires a map for every time step. </w:t>
      </w:r>
    </w:p>
    <w:p w14:paraId="62AABFAF" w14:textId="77777777" w:rsidR="00423723" w:rsidRPr="00701518" w:rsidRDefault="00423723" w:rsidP="00AE1597"/>
    <w:p w14:paraId="1175FCD8" w14:textId="46F04E40" w:rsidR="005A1DCF" w:rsidRPr="00701518" w:rsidRDefault="00423723" w:rsidP="00AE1597">
      <w:r w:rsidRPr="00701518">
        <w:t>The cell values for t</w:t>
      </w:r>
      <w:r w:rsidR="00782CF7" w:rsidRPr="00701518">
        <w:t xml:space="preserve">he </w:t>
      </w:r>
      <w:r w:rsidRPr="00701518">
        <w:t xml:space="preserve">raster </w:t>
      </w:r>
      <w:r w:rsidR="00782CF7" w:rsidRPr="00701518">
        <w:t>map for time</w:t>
      </w:r>
      <w:r w:rsidR="00B23AA3">
        <w:t xml:space="preserve"> </w:t>
      </w:r>
      <w:r w:rsidR="00782CF7" w:rsidRPr="00701518">
        <w:t xml:space="preserve">step t is the map code for the </w:t>
      </w:r>
      <w:r w:rsidR="00F54D40">
        <w:t>land use</w:t>
      </w:r>
      <w:r w:rsidR="00782CF7" w:rsidRPr="00701518">
        <w:t xml:space="preserve"> </w:t>
      </w:r>
      <w:r w:rsidR="00F24ADB" w:rsidRPr="00701518">
        <w:t>for that cell</w:t>
      </w:r>
      <w:r w:rsidR="00782CF7" w:rsidRPr="00701518">
        <w:t xml:space="preserve"> at time t.  </w:t>
      </w:r>
      <w:r w:rsidR="00D93BA9" w:rsidRPr="00701518">
        <w:t xml:space="preserve">These map codes </w:t>
      </w:r>
      <w:r w:rsidR="00CB3734" w:rsidRPr="00701518">
        <w:t xml:space="preserve">and land uses are then associated with </w:t>
      </w:r>
      <w:r w:rsidR="00257FBD" w:rsidRPr="00701518">
        <w:t xml:space="preserve">specific </w:t>
      </w:r>
      <w:r w:rsidR="00CB3734" w:rsidRPr="00701518">
        <w:t>landcover changes</w:t>
      </w:r>
      <w:r w:rsidR="00257FBD" w:rsidRPr="00701518">
        <w:t xml:space="preserve"> that will be applied to that cell</w:t>
      </w:r>
      <w:r w:rsidR="00985AA5" w:rsidRPr="00701518">
        <w:t xml:space="preserve"> during that time</w:t>
      </w:r>
      <w:r w:rsidR="00F319C4" w:rsidRPr="00701518">
        <w:t xml:space="preserve"> </w:t>
      </w:r>
      <w:r w:rsidR="00985AA5" w:rsidRPr="00701518">
        <w:t>step</w:t>
      </w:r>
      <w:r w:rsidR="00CB3734" w:rsidRPr="00701518">
        <w:t xml:space="preserve">. </w:t>
      </w:r>
      <w:r w:rsidR="00BC5AFA" w:rsidRPr="00701518">
        <w:t xml:space="preserve"> </w:t>
      </w:r>
      <w:r w:rsidR="00782CF7" w:rsidRPr="00701518">
        <w:t>The naming conventions for the maps are provided below.</w:t>
      </w:r>
    </w:p>
    <w:p w14:paraId="685AE7BB" w14:textId="77777777" w:rsidR="00257FBD" w:rsidRPr="00701518" w:rsidRDefault="00257FBD" w:rsidP="00AE1597"/>
    <w:p w14:paraId="28295BFC" w14:textId="2AA44A71" w:rsidR="005A1DCF" w:rsidRPr="00701518" w:rsidRDefault="00782CF7" w:rsidP="00AE1597">
      <w:r w:rsidRPr="00701518">
        <w:t xml:space="preserve">When reading the </w:t>
      </w:r>
      <w:r w:rsidR="00F54D40">
        <w:t>land use</w:t>
      </w:r>
      <w:r w:rsidRPr="00701518">
        <w:t xml:space="preserve"> map for time</w:t>
      </w:r>
      <w:r w:rsidR="00B23AA3">
        <w:t xml:space="preserve"> </w:t>
      </w:r>
      <w:r w:rsidRPr="00701518">
        <w:t xml:space="preserve">step t, the extension determines if a </w:t>
      </w:r>
      <w:r w:rsidR="00A96553" w:rsidRPr="00701518">
        <w:t>cell</w:t>
      </w:r>
      <w:r w:rsidRPr="00701518">
        <w:t>’s</w:t>
      </w:r>
      <w:r w:rsidR="00A96553" w:rsidRPr="00701518">
        <w:t xml:space="preserve"> (i.e. site</w:t>
      </w:r>
      <w:r w:rsidR="00B15438" w:rsidRPr="00701518">
        <w:t>’s</w:t>
      </w:r>
      <w:r w:rsidR="00A96553" w:rsidRPr="00701518">
        <w:t>)</w:t>
      </w:r>
      <w:r w:rsidRPr="00701518">
        <w:t xml:space="preserve"> </w:t>
      </w:r>
      <w:r w:rsidR="00F54D40">
        <w:t>land use</w:t>
      </w:r>
      <w:r w:rsidRPr="00701518">
        <w:t xml:space="preserve"> has chang</w:t>
      </w:r>
      <w:r w:rsidR="004E6457" w:rsidRPr="00701518">
        <w:t>ed since the previous time</w:t>
      </w:r>
      <w:r w:rsidR="00B23AA3">
        <w:t xml:space="preserve"> </w:t>
      </w:r>
      <w:r w:rsidR="004E6457" w:rsidRPr="00701518">
        <w:t xml:space="preserve">step.  </w:t>
      </w:r>
      <w:r w:rsidR="00A96553" w:rsidRPr="00701518">
        <w:t>When a cell</w:t>
      </w:r>
      <w:r w:rsidRPr="00701518">
        <w:t xml:space="preserve">’s </w:t>
      </w:r>
      <w:r w:rsidR="00F54D40">
        <w:t>land use</w:t>
      </w:r>
      <w:r w:rsidRPr="00701518">
        <w:t xml:space="preserve"> changes, the extension applies the land-cover change a</w:t>
      </w:r>
      <w:r w:rsidR="0099642C" w:rsidRPr="00701518">
        <w:t xml:space="preserve">ssociated with the new </w:t>
      </w:r>
      <w:r w:rsidR="00F54D40">
        <w:t>land use</w:t>
      </w:r>
      <w:r w:rsidRPr="00701518">
        <w:t xml:space="preserve"> to the </w:t>
      </w:r>
      <w:r w:rsidR="00453DFF" w:rsidRPr="00701518">
        <w:t>cell</w:t>
      </w:r>
      <w:r w:rsidRPr="00701518">
        <w:t>.</w:t>
      </w:r>
      <w:r w:rsidR="004E6457" w:rsidRPr="00701518">
        <w:t xml:space="preserve">  </w:t>
      </w:r>
      <w:r w:rsidR="00B15438" w:rsidRPr="00701518">
        <w:t>Othe</w:t>
      </w:r>
      <w:r w:rsidR="004E6457" w:rsidRPr="00701518">
        <w:t xml:space="preserve">rwise, the cell continues with the </w:t>
      </w:r>
      <w:r w:rsidR="00F54D40">
        <w:t>land use</w:t>
      </w:r>
      <w:r w:rsidR="00B15438" w:rsidRPr="00701518">
        <w:t xml:space="preserve"> </w:t>
      </w:r>
      <w:r w:rsidR="00165ED3" w:rsidRPr="00701518">
        <w:t>from the</w:t>
      </w:r>
      <w:r w:rsidR="00B15438" w:rsidRPr="00701518">
        <w:t xml:space="preserve"> previous time</w:t>
      </w:r>
      <w:r w:rsidR="00B23AA3">
        <w:t xml:space="preserve"> </w:t>
      </w:r>
      <w:r w:rsidR="00B15438" w:rsidRPr="00701518">
        <w:t>step.</w:t>
      </w:r>
    </w:p>
    <w:p w14:paraId="026C9E63" w14:textId="77777777" w:rsidR="009A525A" w:rsidRPr="00701518" w:rsidRDefault="009A525A" w:rsidP="00AE1597"/>
    <w:p w14:paraId="55BAA305" w14:textId="517F048D" w:rsidR="005A1DCF" w:rsidRPr="00701518" w:rsidRDefault="0055599E" w:rsidP="009A525A">
      <w:pPr>
        <w:pStyle w:val="Heading2"/>
        <w:rPr>
          <w:sz w:val="24"/>
        </w:rPr>
      </w:pPr>
      <w:bookmarkStart w:id="54" w:name="_Toc516651714"/>
      <w:bookmarkStart w:id="55" w:name="_Toc172285399"/>
      <w:r w:rsidRPr="00701518">
        <w:rPr>
          <w:sz w:val="24"/>
        </w:rPr>
        <w:t>Input p</w:t>
      </w:r>
      <w:r w:rsidR="00782CF7" w:rsidRPr="00701518">
        <w:rPr>
          <w:sz w:val="24"/>
        </w:rPr>
        <w:t>arameters</w:t>
      </w:r>
      <w:bookmarkEnd w:id="54"/>
      <w:r w:rsidRPr="00701518">
        <w:rPr>
          <w:sz w:val="24"/>
        </w:rPr>
        <w:t xml:space="preserve"> text file</w:t>
      </w:r>
      <w:bookmarkEnd w:id="55"/>
    </w:p>
    <w:p w14:paraId="740CD3CD" w14:textId="580094D1" w:rsidR="005A1DCF" w:rsidRPr="00701518" w:rsidRDefault="00782CF7" w:rsidP="00AE1597">
      <w:r w:rsidRPr="00701518">
        <w:t>The text file with these parameters must comply with the general format requirements described in section 3.1 Text Input Files of the LANDIS-II Model User Guide.</w:t>
      </w:r>
      <w:r w:rsidR="00484E80" w:rsidRPr="00701518">
        <w:t xml:space="preserve">  </w:t>
      </w:r>
      <w:r w:rsidR="00EE6AB9">
        <w:t xml:space="preserve">LU+ expects keywords to be defined in a specific order.  </w:t>
      </w:r>
      <w:r w:rsidR="00484E80" w:rsidRPr="00701518">
        <w:t>An example input file</w:t>
      </w:r>
      <w:r w:rsidR="00736510" w:rsidRPr="00701518">
        <w:t xml:space="preserve"> for </w:t>
      </w:r>
      <w:r w:rsidR="009719F7">
        <w:t>LU+</w:t>
      </w:r>
      <w:r w:rsidR="00736510" w:rsidRPr="00701518">
        <w:t>,</w:t>
      </w:r>
      <w:r w:rsidR="00484E80" w:rsidRPr="00701518">
        <w:t xml:space="preserve"> with parameters</w:t>
      </w:r>
      <w:r w:rsidR="00EE6AB9">
        <w:t xml:space="preserve"> called in the proper order</w:t>
      </w:r>
      <w:r w:rsidR="00736510" w:rsidRPr="00701518">
        <w:t>,</w:t>
      </w:r>
      <w:r w:rsidR="00484E80" w:rsidRPr="00701518">
        <w:t xml:space="preserve"> is in Section 4.</w:t>
      </w:r>
    </w:p>
    <w:p w14:paraId="026DB767" w14:textId="77777777" w:rsidR="001743AC" w:rsidRPr="00701518" w:rsidRDefault="001743AC" w:rsidP="00AE1597">
      <w:bookmarkStart w:id="56" w:name="_Toc133934416"/>
      <w:bookmarkStart w:id="57" w:name="_Toc133907148"/>
      <w:bookmarkStart w:id="58" w:name="_Toc133386213"/>
      <w:bookmarkStart w:id="59" w:name="_Toc112235332"/>
      <w:bookmarkStart w:id="60" w:name="_Toc445447580"/>
      <w:bookmarkEnd w:id="56"/>
      <w:bookmarkEnd w:id="57"/>
      <w:bookmarkEnd w:id="58"/>
      <w:bookmarkEnd w:id="59"/>
      <w:bookmarkEnd w:id="60"/>
    </w:p>
    <w:p w14:paraId="46219580" w14:textId="77777777" w:rsidR="005A1DCF" w:rsidRPr="00701518" w:rsidRDefault="00782CF7" w:rsidP="00257FBD">
      <w:pPr>
        <w:pStyle w:val="Heading3"/>
      </w:pPr>
      <w:bookmarkStart w:id="61" w:name="_Toc516651715"/>
      <w:bookmarkStart w:id="62" w:name="_Toc172285400"/>
      <w:proofErr w:type="spellStart"/>
      <w:r w:rsidRPr="00701518">
        <w:t>LandisData</w:t>
      </w:r>
      <w:bookmarkEnd w:id="61"/>
      <w:bookmarkEnd w:id="62"/>
      <w:proofErr w:type="spellEnd"/>
    </w:p>
    <w:p w14:paraId="11713A5A" w14:textId="77777777" w:rsidR="005A1DCF" w:rsidRPr="00701518" w:rsidRDefault="00782CF7" w:rsidP="00AE1597">
      <w:r w:rsidRPr="00701518">
        <w:t>This parameter’s value must be "Land Use".</w:t>
      </w:r>
    </w:p>
    <w:p w14:paraId="5024F03C" w14:textId="77777777" w:rsidR="00EC5F7A" w:rsidRPr="00701518" w:rsidRDefault="00EC5F7A" w:rsidP="00AE1597"/>
    <w:p w14:paraId="3FD859EC" w14:textId="77777777" w:rsidR="005A1DCF" w:rsidRPr="00701518" w:rsidRDefault="00782CF7" w:rsidP="00257FBD">
      <w:pPr>
        <w:pStyle w:val="Heading3"/>
      </w:pPr>
      <w:bookmarkStart w:id="63" w:name="_Toc445447581"/>
      <w:bookmarkStart w:id="64" w:name="_Toc516651716"/>
      <w:bookmarkStart w:id="65" w:name="_Toc172285401"/>
      <w:bookmarkEnd w:id="63"/>
      <w:r w:rsidRPr="00701518">
        <w:t>Timestep</w:t>
      </w:r>
      <w:bookmarkEnd w:id="64"/>
      <w:bookmarkEnd w:id="65"/>
    </w:p>
    <w:p w14:paraId="69FE9AA8" w14:textId="033E16FB" w:rsidR="005A1DCF" w:rsidRPr="00701518" w:rsidRDefault="00782CF7" w:rsidP="00AE1597">
      <w:r w:rsidRPr="00701518">
        <w:t xml:space="preserve">This parameter is the extension’s time step, </w:t>
      </w:r>
      <w:proofErr w:type="spellStart"/>
      <w:r w:rsidR="00EC5F7A" w:rsidRPr="00701518">
        <w:rPr>
          <w:rFonts w:eastAsia="Symbol"/>
        </w:rPr>
        <w:t>Δ</w:t>
      </w:r>
      <w:r w:rsidR="00EC5F7A" w:rsidRPr="00701518">
        <w:t>t</w:t>
      </w:r>
      <w:r w:rsidR="00EC5F7A" w:rsidRPr="00701518">
        <w:rPr>
          <w:vertAlign w:val="subscript"/>
        </w:rPr>
        <w:t>LAND</w:t>
      </w:r>
      <w:proofErr w:type="spellEnd"/>
      <w:r w:rsidR="00EC5F7A" w:rsidRPr="00701518">
        <w:rPr>
          <w:vertAlign w:val="subscript"/>
        </w:rPr>
        <w:t xml:space="preserve"> USE</w:t>
      </w:r>
      <w:r w:rsidRPr="00701518">
        <w:t xml:space="preserve">.  </w:t>
      </w:r>
      <w:r w:rsidR="002A249F" w:rsidRPr="00701518">
        <w:t>The time</w:t>
      </w:r>
      <w:r w:rsidR="00B23AA3">
        <w:t xml:space="preserve"> </w:t>
      </w:r>
      <w:r w:rsidR="002A249F" w:rsidRPr="00701518">
        <w:t>step does not need to match other extensions</w:t>
      </w:r>
      <w:r w:rsidR="00986BFA" w:rsidRPr="00701518">
        <w:t>’ time</w:t>
      </w:r>
      <w:r w:rsidR="00B23AA3">
        <w:t xml:space="preserve"> </w:t>
      </w:r>
      <w:r w:rsidR="00986BFA" w:rsidRPr="00701518">
        <w:t>step</w:t>
      </w:r>
      <w:r w:rsidR="002A249F" w:rsidRPr="00701518">
        <w:t xml:space="preserve"> (like the succession extension)</w:t>
      </w:r>
      <w:r w:rsidRPr="00701518">
        <w:t>.</w:t>
      </w:r>
    </w:p>
    <w:p w14:paraId="3421064A" w14:textId="77777777" w:rsidR="00EC5F7A" w:rsidRPr="00701518" w:rsidRDefault="00EC5F7A" w:rsidP="00AE1597"/>
    <w:p w14:paraId="67801CC2" w14:textId="77777777" w:rsidR="005A1DCF" w:rsidRPr="00701518" w:rsidRDefault="00782CF7" w:rsidP="00257FBD">
      <w:pPr>
        <w:pStyle w:val="Heading3"/>
      </w:pPr>
      <w:bookmarkStart w:id="66" w:name="_Toc445447582"/>
      <w:bookmarkStart w:id="67" w:name="_Ref297139255"/>
      <w:bookmarkStart w:id="68" w:name="_Toc516651717"/>
      <w:bookmarkStart w:id="69" w:name="_Toc172285402"/>
      <w:bookmarkEnd w:id="66"/>
      <w:bookmarkEnd w:id="67"/>
      <w:proofErr w:type="spellStart"/>
      <w:r w:rsidRPr="00701518">
        <w:t>InputMaps</w:t>
      </w:r>
      <w:bookmarkEnd w:id="68"/>
      <w:bookmarkEnd w:id="69"/>
      <w:proofErr w:type="spellEnd"/>
    </w:p>
    <w:p w14:paraId="732CB897" w14:textId="55A5CBFE" w:rsidR="005A1DCF" w:rsidRPr="00701518" w:rsidRDefault="00782CF7" w:rsidP="00AE1597">
      <w:r w:rsidRPr="00701518">
        <w:t xml:space="preserve">This parameter identifies the time series of </w:t>
      </w:r>
      <w:r w:rsidR="00F54D40">
        <w:t>land</w:t>
      </w:r>
      <w:r w:rsidR="007E5548">
        <w:t>-</w:t>
      </w:r>
      <w:r w:rsidR="00F54D40">
        <w:t>use</w:t>
      </w:r>
      <w:r w:rsidRPr="00701518">
        <w:t xml:space="preserve"> maps.  The value is a template for the file paths of the maps.  The variable “{timestep}” must be included as part of the template; it is replaced with the current time</w:t>
      </w:r>
      <w:r w:rsidR="00B23AA3">
        <w:t xml:space="preserve"> </w:t>
      </w:r>
      <w:r w:rsidRPr="00701518">
        <w:t xml:space="preserve">step to generate the file path of the </w:t>
      </w:r>
      <w:r w:rsidR="00F54D40">
        <w:t>land</w:t>
      </w:r>
      <w:r w:rsidR="007E5548">
        <w:t>-</w:t>
      </w:r>
      <w:r w:rsidR="00F54D40">
        <w:t>use</w:t>
      </w:r>
      <w:r w:rsidRPr="00701518">
        <w:t xml:space="preserve"> map for the current time</w:t>
      </w:r>
      <w:r w:rsidR="00B23AA3">
        <w:t xml:space="preserve"> </w:t>
      </w:r>
      <w:r w:rsidRPr="00701518">
        <w:t>step.  The image</w:t>
      </w:r>
      <w:r w:rsidR="00782668" w:rsidRPr="00701518">
        <w:t xml:space="preserve"> file format (</w:t>
      </w:r>
      <w:r w:rsidR="00BA2A79" w:rsidRPr="00BA2A79">
        <w:rPr>
          <w:b/>
          <w:bCs/>
        </w:rPr>
        <w:t xml:space="preserve">only </w:t>
      </w:r>
      <w:r w:rsidR="00782668" w:rsidRPr="00BA2A79">
        <w:rPr>
          <w:b/>
          <w:bCs/>
        </w:rPr>
        <w:t>.</w:t>
      </w:r>
      <w:proofErr w:type="spellStart"/>
      <w:r w:rsidR="00782668" w:rsidRPr="00BA2A79">
        <w:rPr>
          <w:b/>
          <w:bCs/>
        </w:rPr>
        <w:t>tif</w:t>
      </w:r>
      <w:proofErr w:type="spellEnd"/>
      <w:r w:rsidR="00BA2A79" w:rsidRPr="00BA2A79">
        <w:rPr>
          <w:b/>
          <w:bCs/>
        </w:rPr>
        <w:t xml:space="preserve"> allowed</w:t>
      </w:r>
      <w:r w:rsidRPr="00701518">
        <w:t>) must also be included.</w:t>
      </w:r>
    </w:p>
    <w:p w14:paraId="34C814EB" w14:textId="77777777" w:rsidR="00FD79C4" w:rsidRPr="00701518" w:rsidRDefault="00FD79C4" w:rsidP="00AE1597"/>
    <w:p w14:paraId="15B26115" w14:textId="77777777" w:rsidR="005A1DCF" w:rsidRPr="00701518" w:rsidRDefault="00782CF7" w:rsidP="00AE1597">
      <w:r w:rsidRPr="00701518">
        <w:t>Example:</w:t>
      </w:r>
    </w:p>
    <w:p w14:paraId="77432F94" w14:textId="452967BB" w:rsidR="005A1DCF" w:rsidRPr="00701518" w:rsidRDefault="00782CF7" w:rsidP="0076488B">
      <w:pPr>
        <w:ind w:left="720" w:firstLine="720"/>
      </w:pPr>
      <w:proofErr w:type="spellStart"/>
      <w:r w:rsidRPr="00701518">
        <w:t>InputMaps</w:t>
      </w:r>
      <w:proofErr w:type="spellEnd"/>
      <w:r w:rsidRPr="00701518">
        <w:tab/>
      </w:r>
      <w:proofErr w:type="gramStart"/>
      <w:r w:rsidR="00FD79C4" w:rsidRPr="00701518">
        <w:tab/>
      </w:r>
      <w:r w:rsidRPr="00701518">
        <w:t>./</w:t>
      </w:r>
      <w:proofErr w:type="gramEnd"/>
      <w:r w:rsidR="00F54D40">
        <w:t>land</w:t>
      </w:r>
      <w:r w:rsidR="00B94954">
        <w:t>-</w:t>
      </w:r>
      <w:r w:rsidR="00F54D40">
        <w:t>use</w:t>
      </w:r>
      <w:r w:rsidRPr="00701518">
        <w:t>-{timestep}.</w:t>
      </w:r>
      <w:proofErr w:type="spellStart"/>
      <w:r w:rsidR="00BA2A79">
        <w:t>tif</w:t>
      </w:r>
      <w:proofErr w:type="spellEnd"/>
    </w:p>
    <w:p w14:paraId="67852F82" w14:textId="77777777" w:rsidR="005A1DCF" w:rsidRPr="00701518" w:rsidRDefault="005A1DCF" w:rsidP="00AE1597"/>
    <w:p w14:paraId="7B7C7A0C" w14:textId="2F973412" w:rsidR="005A1DCF" w:rsidRPr="00701518" w:rsidRDefault="00782CF7" w:rsidP="00AE1597">
      <w:r w:rsidRPr="00701518">
        <w:lastRenderedPageBreak/>
        <w:t>In the given example, the series of maps (format is ERDAS IMAGINE) are stored in the current wor</w:t>
      </w:r>
      <w:r w:rsidR="00E6069F" w:rsidRPr="00701518">
        <w:t xml:space="preserve">king directory as (assuming a 5-year time step): </w:t>
      </w:r>
      <w:r w:rsidR="00F54D40">
        <w:t>land</w:t>
      </w:r>
      <w:r w:rsidR="007E5548">
        <w:t>-</w:t>
      </w:r>
      <w:r w:rsidR="00F54D40">
        <w:t>use</w:t>
      </w:r>
      <w:r w:rsidR="00E6069F" w:rsidRPr="00701518">
        <w:t xml:space="preserve">-5.img, </w:t>
      </w:r>
      <w:r w:rsidR="00F54D40">
        <w:t>land</w:t>
      </w:r>
      <w:r w:rsidR="007E5548">
        <w:t>-</w:t>
      </w:r>
      <w:r w:rsidR="00F54D40">
        <w:t>use</w:t>
      </w:r>
      <w:r w:rsidR="00E6069F" w:rsidRPr="00701518">
        <w:t>-1</w:t>
      </w:r>
      <w:r w:rsidRPr="00701518">
        <w:t>0.img, etc.</w:t>
      </w:r>
    </w:p>
    <w:p w14:paraId="773C03C8" w14:textId="77777777" w:rsidR="00AE5A5D" w:rsidRPr="00701518" w:rsidRDefault="00AE5A5D" w:rsidP="00AE1597"/>
    <w:p w14:paraId="716306CF" w14:textId="46DF1505" w:rsidR="005A1DCF" w:rsidRPr="00701518" w:rsidRDefault="00782CF7" w:rsidP="00381108">
      <w:pPr>
        <w:pStyle w:val="Heading3"/>
      </w:pPr>
      <w:bookmarkStart w:id="70" w:name="_Toc445447583"/>
      <w:bookmarkStart w:id="71" w:name="_Toc516651718"/>
      <w:bookmarkStart w:id="72" w:name="_Toc172285403"/>
      <w:bookmarkEnd w:id="70"/>
      <w:proofErr w:type="spellStart"/>
      <w:r w:rsidRPr="00701518">
        <w:t>SiteLog</w:t>
      </w:r>
      <w:bookmarkEnd w:id="71"/>
      <w:proofErr w:type="spellEnd"/>
      <w:r w:rsidR="003959AF" w:rsidRPr="00701518">
        <w:t xml:space="preserve"> (optional)</w:t>
      </w:r>
      <w:bookmarkEnd w:id="72"/>
    </w:p>
    <w:p w14:paraId="7F091521" w14:textId="065AF5FB" w:rsidR="005A1DCF" w:rsidRPr="00701518" w:rsidRDefault="00782CF7" w:rsidP="00AE1597">
      <w:r w:rsidRPr="00701518">
        <w:t xml:space="preserve">This is an optional parameter that is the file path of the extension’s event log file.  If this parameter is present, a log file in CSV format will be written that identifies the 1) </w:t>
      </w:r>
      <w:r w:rsidR="00904854" w:rsidRPr="00701518">
        <w:t>time step</w:t>
      </w:r>
      <w:r w:rsidRPr="00701518">
        <w:t>; 2) row and column; 3) and biomass (g/m2) removed by species</w:t>
      </w:r>
      <w:r w:rsidR="007B1E5C">
        <w:t xml:space="preserve"> for the </w:t>
      </w:r>
      <w:proofErr w:type="spellStart"/>
      <w:r w:rsidR="007B1E5C">
        <w:t>RemoveTree</w:t>
      </w:r>
      <w:proofErr w:type="spellEnd"/>
      <w:r w:rsidR="007B1E5C">
        <w:t xml:space="preserve"> </w:t>
      </w:r>
      <w:proofErr w:type="spellStart"/>
      <w:r w:rsidR="007B1E5C">
        <w:t>LandCoverChange</w:t>
      </w:r>
      <w:proofErr w:type="spellEnd"/>
      <w:r w:rsidR="007B1E5C">
        <w:t xml:space="preserve">.  </w:t>
      </w:r>
      <w:r w:rsidRPr="00701518">
        <w:rPr>
          <w:b/>
        </w:rPr>
        <w:t>Warning:</w:t>
      </w:r>
      <w:r w:rsidRPr="00701518">
        <w:t xml:space="preserve"> This file can become extremely large.</w:t>
      </w:r>
    </w:p>
    <w:p w14:paraId="13FC8D4C" w14:textId="77777777" w:rsidR="0019343F" w:rsidRPr="00701518" w:rsidRDefault="0019343F" w:rsidP="00AE1597"/>
    <w:p w14:paraId="1A7C7C6A" w14:textId="77777777" w:rsidR="005A1DCF" w:rsidRPr="00701518" w:rsidRDefault="00782CF7" w:rsidP="00AE1597">
      <w:r w:rsidRPr="00701518">
        <w:t>Example:</w:t>
      </w:r>
    </w:p>
    <w:p w14:paraId="34BDB7DD" w14:textId="6A9B4A64" w:rsidR="005A1DCF" w:rsidRPr="00701518" w:rsidRDefault="00782CF7" w:rsidP="0076488B">
      <w:pPr>
        <w:ind w:left="720" w:firstLine="720"/>
      </w:pPr>
      <w:proofErr w:type="spellStart"/>
      <w:r w:rsidRPr="00701518">
        <w:t>SiteLog</w:t>
      </w:r>
      <w:proofErr w:type="spellEnd"/>
      <w:proofErr w:type="gramStart"/>
      <w:r w:rsidRPr="00701518">
        <w:tab/>
        <w:t>./</w:t>
      </w:r>
      <w:proofErr w:type="gramEnd"/>
      <w:r w:rsidR="00F54D40">
        <w:t>land use</w:t>
      </w:r>
      <w:r w:rsidRPr="00701518">
        <w:t>/site-log.csv</w:t>
      </w:r>
    </w:p>
    <w:p w14:paraId="4B98300B" w14:textId="77777777" w:rsidR="00381108" w:rsidRPr="00701518" w:rsidRDefault="00381108" w:rsidP="00AE1597"/>
    <w:p w14:paraId="6D436C74" w14:textId="4B2ADFF8" w:rsidR="005A1DCF" w:rsidRPr="00701518" w:rsidRDefault="00782CF7" w:rsidP="00381108">
      <w:pPr>
        <w:pStyle w:val="Heading3"/>
      </w:pPr>
      <w:bookmarkStart w:id="73" w:name="_Toc516651719"/>
      <w:bookmarkStart w:id="74" w:name="_Toc172285404"/>
      <w:proofErr w:type="spellStart"/>
      <w:r w:rsidRPr="00701518">
        <w:t>ExternalExecutable</w:t>
      </w:r>
      <w:bookmarkEnd w:id="73"/>
      <w:proofErr w:type="spellEnd"/>
      <w:r w:rsidR="003959AF" w:rsidRPr="00701518">
        <w:t xml:space="preserve"> (optional)</w:t>
      </w:r>
      <w:bookmarkEnd w:id="74"/>
    </w:p>
    <w:p w14:paraId="4EA48FCE" w14:textId="055F90E0" w:rsidR="005A1DCF" w:rsidRPr="00701518" w:rsidRDefault="00782CF7" w:rsidP="00AE1597">
      <w:bookmarkStart w:id="75" w:name="__RefHeading___Toc1393_2519970942"/>
      <w:bookmarkStart w:id="76" w:name="_Toc445447584"/>
      <w:bookmarkEnd w:id="75"/>
      <w:bookmarkEnd w:id="76"/>
      <w:r w:rsidRPr="00701518">
        <w:t>PATH to an executable (.exe) program for processing script files execu</w:t>
      </w:r>
      <w:r w:rsidR="00391DE9" w:rsidRPr="00701518">
        <w:t xml:space="preserve">ted during pause functionality (e.g., </w:t>
      </w:r>
      <w:r w:rsidRPr="00701518">
        <w:t>Rscript.</w:t>
      </w:r>
      <w:r w:rsidR="001479FB" w:rsidRPr="00701518">
        <w:t>exe</w:t>
      </w:r>
      <w:r w:rsidR="00391DE9" w:rsidRPr="00701518">
        <w:t>,</w:t>
      </w:r>
      <w:r w:rsidR="00116C32" w:rsidRPr="00701518">
        <w:t xml:space="preserve"> python.exe</w:t>
      </w:r>
      <w:r w:rsidR="00391DE9" w:rsidRPr="00701518">
        <w:t>)</w:t>
      </w:r>
      <w:r w:rsidR="001479FB" w:rsidRPr="00701518">
        <w:t>.</w:t>
      </w:r>
      <w:r w:rsidR="00F34D16" w:rsidRPr="00701518">
        <w:t xml:space="preserve"> </w:t>
      </w:r>
      <w:r w:rsidR="001479FB" w:rsidRPr="00701518">
        <w:t xml:space="preserve"> This</w:t>
      </w:r>
      <w:r w:rsidR="00391DE9" w:rsidRPr="00701518">
        <w:t xml:space="preserve"> file</w:t>
      </w:r>
      <w:r w:rsidR="001479FB" w:rsidRPr="00701518">
        <w:t xml:space="preserve"> must be </w:t>
      </w:r>
      <w:r w:rsidRPr="00701518">
        <w:t xml:space="preserve">specific to the programming language for the script file. </w:t>
      </w:r>
      <w:r w:rsidR="00F34D16" w:rsidRPr="00701518">
        <w:t xml:space="preserve"> </w:t>
      </w:r>
      <w:r w:rsidR="001479FB" w:rsidRPr="00701518">
        <w:rPr>
          <w:b/>
        </w:rPr>
        <w:t xml:space="preserve">Importantly, the </w:t>
      </w:r>
      <w:r w:rsidRPr="00701518">
        <w:rPr>
          <w:b/>
        </w:rPr>
        <w:t xml:space="preserve">path to this executable must exist on </w:t>
      </w:r>
      <w:r w:rsidR="001479FB" w:rsidRPr="00701518">
        <w:rPr>
          <w:b/>
        </w:rPr>
        <w:t xml:space="preserve">the local computer where LANDIS </w:t>
      </w:r>
      <w:r w:rsidRPr="00701518">
        <w:rPr>
          <w:b/>
        </w:rPr>
        <w:t xml:space="preserve">is </w:t>
      </w:r>
      <w:proofErr w:type="gramStart"/>
      <w:r w:rsidRPr="00701518">
        <w:rPr>
          <w:b/>
        </w:rPr>
        <w:t>executing</w:t>
      </w:r>
      <w:proofErr w:type="gramEnd"/>
      <w:r w:rsidR="005D41F8" w:rsidRPr="00701518">
        <w:rPr>
          <w:b/>
        </w:rPr>
        <w:t xml:space="preserve"> and the correct path provided</w:t>
      </w:r>
      <w:r w:rsidRPr="00701518">
        <w:t>.</w:t>
      </w:r>
    </w:p>
    <w:p w14:paraId="05B35388" w14:textId="77777777" w:rsidR="00381108" w:rsidRPr="00701518" w:rsidRDefault="00381108" w:rsidP="00AE1597"/>
    <w:p w14:paraId="1A2DC0CF" w14:textId="7736382E" w:rsidR="005A1DCF" w:rsidRPr="00701518" w:rsidRDefault="00782CF7" w:rsidP="00381108">
      <w:pPr>
        <w:pStyle w:val="Heading3"/>
      </w:pPr>
      <w:bookmarkStart w:id="77" w:name="_Toc516651720"/>
      <w:bookmarkStart w:id="78" w:name="_Toc172285405"/>
      <w:proofErr w:type="spellStart"/>
      <w:r w:rsidRPr="00701518">
        <w:t>ExternalScript</w:t>
      </w:r>
      <w:bookmarkEnd w:id="77"/>
      <w:proofErr w:type="spellEnd"/>
      <w:r w:rsidR="003959AF" w:rsidRPr="00701518">
        <w:t xml:space="preserve"> (optional)</w:t>
      </w:r>
      <w:bookmarkEnd w:id="78"/>
    </w:p>
    <w:p w14:paraId="684A790C" w14:textId="13AC57E3" w:rsidR="005A1DCF" w:rsidRPr="00701518" w:rsidRDefault="00782CF7" w:rsidP="00AE1597">
      <w:r w:rsidRPr="00701518">
        <w:t xml:space="preserve">PATH to a script file </w:t>
      </w:r>
      <w:r w:rsidR="00E01E76" w:rsidRPr="00701518">
        <w:t>(</w:t>
      </w:r>
      <w:r w:rsidRPr="00701518">
        <w:t>e.g.</w:t>
      </w:r>
      <w:r w:rsidR="001D0FFB" w:rsidRPr="00701518">
        <w:t>,</w:t>
      </w:r>
      <w:r w:rsidRPr="00701518">
        <w:t xml:space="preserve"> Python (.</w:t>
      </w:r>
      <w:proofErr w:type="spellStart"/>
      <w:r w:rsidRPr="00701518">
        <w:t>py</w:t>
      </w:r>
      <w:proofErr w:type="spellEnd"/>
      <w:r w:rsidRPr="00701518">
        <w:t xml:space="preserve">), R </w:t>
      </w:r>
      <w:proofErr w:type="gramStart"/>
      <w:r w:rsidRPr="00701518">
        <w:t>(.r</w:t>
      </w:r>
      <w:proofErr w:type="gramEnd"/>
      <w:r w:rsidRPr="00701518">
        <w:t xml:space="preserve">), </w:t>
      </w:r>
      <w:proofErr w:type="spellStart"/>
      <w:r w:rsidRPr="00701518">
        <w:t>Matlab</w:t>
      </w:r>
      <w:proofErr w:type="spellEnd"/>
      <w:r w:rsidRPr="00701518">
        <w:t xml:space="preserve"> (.m)</w:t>
      </w:r>
      <w:r w:rsidR="00E01E76" w:rsidRPr="00701518">
        <w:t>)</w:t>
      </w:r>
      <w:r w:rsidRPr="00701518">
        <w:t xml:space="preserve"> to be executed each time step by the pause functionality.</w:t>
      </w:r>
      <w:r w:rsidR="00F34D16" w:rsidRPr="00701518">
        <w:t xml:space="preserve"> </w:t>
      </w:r>
      <w:r w:rsidRPr="00701518">
        <w:t xml:space="preserve"> </w:t>
      </w:r>
      <w:r w:rsidRPr="00701518">
        <w:rPr>
          <w:b/>
        </w:rPr>
        <w:t xml:space="preserve">Errors will occur if </w:t>
      </w:r>
      <w:proofErr w:type="gramStart"/>
      <w:r w:rsidRPr="00701518">
        <w:rPr>
          <w:b/>
        </w:rPr>
        <w:t>script</w:t>
      </w:r>
      <w:proofErr w:type="gramEnd"/>
      <w:r w:rsidRPr="00701518">
        <w:rPr>
          <w:b/>
        </w:rPr>
        <w:t xml:space="preserve"> file does not match the prog</w:t>
      </w:r>
      <w:r w:rsidR="0048357C" w:rsidRPr="00701518">
        <w:rPr>
          <w:b/>
        </w:rPr>
        <w:t>r</w:t>
      </w:r>
      <w:r w:rsidRPr="00701518">
        <w:rPr>
          <w:b/>
        </w:rPr>
        <w:t>amming language given by the executable (.exe).</w:t>
      </w:r>
    </w:p>
    <w:p w14:paraId="2877F335" w14:textId="77777777" w:rsidR="00381108" w:rsidRPr="00701518" w:rsidRDefault="00381108" w:rsidP="00AE1597"/>
    <w:p w14:paraId="00F2A3C9" w14:textId="77777777" w:rsidR="000E01B0" w:rsidRPr="00701518" w:rsidRDefault="000E01B0" w:rsidP="00AE1597"/>
    <w:p w14:paraId="778207B2" w14:textId="77777777" w:rsidR="000C6164" w:rsidRPr="00701518" w:rsidRDefault="000C6164" w:rsidP="00381108">
      <w:pPr>
        <w:pStyle w:val="Heading3"/>
      </w:pPr>
      <w:bookmarkStart w:id="79" w:name="_Toc516651722"/>
      <w:bookmarkStart w:id="80" w:name="_Toc172285406"/>
      <w:proofErr w:type="spellStart"/>
      <w:r w:rsidRPr="00701518">
        <w:t>LandUse</w:t>
      </w:r>
      <w:bookmarkEnd w:id="79"/>
      <w:bookmarkEnd w:id="80"/>
      <w:proofErr w:type="spellEnd"/>
    </w:p>
    <w:p w14:paraId="526E21EA" w14:textId="31F4660F" w:rsidR="000C6164" w:rsidRPr="00701518" w:rsidRDefault="000C6164" w:rsidP="00AE1597">
      <w:r w:rsidRPr="00701518">
        <w:t xml:space="preserve">This parameter defines the name of a particular </w:t>
      </w:r>
      <w:r w:rsidR="00F54D40">
        <w:t>land use</w:t>
      </w:r>
      <w:r w:rsidRPr="00701518">
        <w:t>.</w:t>
      </w:r>
      <w:r w:rsidR="00F34D16" w:rsidRPr="00701518">
        <w:t xml:space="preserve"> </w:t>
      </w:r>
      <w:r w:rsidRPr="00701518">
        <w:t xml:space="preserve"> If the name includes more than one word separated by spaces, it must be enclosed in double quotes.</w:t>
      </w:r>
    </w:p>
    <w:p w14:paraId="7A85E971" w14:textId="77777777" w:rsidR="009A0225" w:rsidRPr="00701518" w:rsidRDefault="009A0225" w:rsidP="00AE1597"/>
    <w:p w14:paraId="6617E2C0" w14:textId="77777777" w:rsidR="000C6164" w:rsidRPr="00701518" w:rsidRDefault="000C6164" w:rsidP="00AE1597">
      <w:r w:rsidRPr="00701518">
        <w:t>Example:</w:t>
      </w:r>
    </w:p>
    <w:p w14:paraId="3D62CA4C" w14:textId="77777777" w:rsidR="000C6164" w:rsidRPr="00701518" w:rsidRDefault="000C6164" w:rsidP="00DD7A35">
      <w:pPr>
        <w:ind w:left="720" w:firstLine="720"/>
      </w:pPr>
      <w:proofErr w:type="spellStart"/>
      <w:r w:rsidRPr="00701518">
        <w:t>LandUse</w:t>
      </w:r>
      <w:proofErr w:type="spellEnd"/>
      <w:r w:rsidRPr="00701518">
        <w:tab/>
        <w:t>“Residential Development”</w:t>
      </w:r>
    </w:p>
    <w:p w14:paraId="1CBA1099" w14:textId="77777777" w:rsidR="00381108" w:rsidRPr="00701518" w:rsidRDefault="00381108" w:rsidP="00AE1597"/>
    <w:p w14:paraId="11F7AAB1" w14:textId="77777777" w:rsidR="000C6164" w:rsidRPr="00701518" w:rsidRDefault="000C6164" w:rsidP="00381108">
      <w:pPr>
        <w:pStyle w:val="Heading3"/>
      </w:pPr>
      <w:bookmarkStart w:id="81" w:name="_Toc516651723"/>
      <w:bookmarkStart w:id="82" w:name="_Toc172285407"/>
      <w:proofErr w:type="spellStart"/>
      <w:r w:rsidRPr="00701518">
        <w:t>MapCode</w:t>
      </w:r>
      <w:bookmarkEnd w:id="81"/>
      <w:bookmarkEnd w:id="82"/>
      <w:proofErr w:type="spellEnd"/>
      <w:r w:rsidRPr="00701518">
        <w:t xml:space="preserve"> </w:t>
      </w:r>
    </w:p>
    <w:p w14:paraId="655BFD0C" w14:textId="638973C5" w:rsidR="000C6164" w:rsidRPr="00701518" w:rsidRDefault="000C6164" w:rsidP="00AE1597">
      <w:r w:rsidRPr="00701518">
        <w:t xml:space="preserve">This parameter is the unique value that represents the </w:t>
      </w:r>
      <w:r w:rsidR="00F54D40">
        <w:t>land use</w:t>
      </w:r>
      <w:r w:rsidRPr="00701518">
        <w:t xml:space="preserve"> in </w:t>
      </w:r>
      <w:r w:rsidR="001406BC" w:rsidRPr="00701518">
        <w:t xml:space="preserve">the </w:t>
      </w:r>
      <w:r w:rsidRPr="00701518">
        <w:t>input m</w:t>
      </w:r>
      <w:r w:rsidR="00AE29AC" w:rsidRPr="00701518">
        <w:t>aps</w:t>
      </w:r>
      <w:r w:rsidRPr="00701518">
        <w:t>. Value: integer between 0 and 65,535.</w:t>
      </w:r>
      <w:r w:rsidR="003D1864" w:rsidRPr="00701518">
        <w:t xml:space="preserve"> Raster maps must contain signed integers within this range.</w:t>
      </w:r>
    </w:p>
    <w:p w14:paraId="6DB8F869" w14:textId="77777777" w:rsidR="00B93DEB" w:rsidRPr="00701518" w:rsidRDefault="00B93DEB" w:rsidP="00AE1597"/>
    <w:p w14:paraId="1507B0C5" w14:textId="77777777" w:rsidR="000C6164" w:rsidRPr="00701518" w:rsidRDefault="000C6164" w:rsidP="00AE1597">
      <w:r w:rsidRPr="00701518">
        <w:t>Example:</w:t>
      </w:r>
    </w:p>
    <w:p w14:paraId="63152F42" w14:textId="77777777" w:rsidR="000C6164" w:rsidRPr="00701518" w:rsidRDefault="000C6164" w:rsidP="00DD7A35">
      <w:pPr>
        <w:ind w:left="720" w:firstLine="720"/>
      </w:pPr>
      <w:proofErr w:type="spellStart"/>
      <w:r w:rsidRPr="00701518">
        <w:t>MapCode</w:t>
      </w:r>
      <w:proofErr w:type="spellEnd"/>
      <w:r w:rsidRPr="00701518">
        <w:tab/>
        <w:t>110</w:t>
      </w:r>
    </w:p>
    <w:p w14:paraId="0BC41204" w14:textId="77777777" w:rsidR="00381108" w:rsidRPr="00701518" w:rsidRDefault="00381108" w:rsidP="00AE1597"/>
    <w:p w14:paraId="3BA02FEF" w14:textId="77777777" w:rsidR="003D7651" w:rsidRPr="00701518" w:rsidRDefault="003D7651" w:rsidP="003D7651">
      <w:pPr>
        <w:pStyle w:val="Heading3"/>
      </w:pPr>
      <w:bookmarkStart w:id="83" w:name="_Toc516651725"/>
      <w:bookmarkStart w:id="84" w:name="_Toc516651724"/>
      <w:bookmarkStart w:id="85" w:name="_Toc172285408"/>
      <w:proofErr w:type="spellStart"/>
      <w:r w:rsidRPr="00701518">
        <w:t>AllowHarvest</w:t>
      </w:r>
      <w:proofErr w:type="spellEnd"/>
      <w:r w:rsidRPr="00701518">
        <w:t>?</w:t>
      </w:r>
      <w:bookmarkEnd w:id="83"/>
      <w:r w:rsidRPr="00701518">
        <w:t xml:space="preserve"> (optional)</w:t>
      </w:r>
      <w:bookmarkEnd w:id="85"/>
    </w:p>
    <w:p w14:paraId="0B5BB281" w14:textId="4BA349DD" w:rsidR="003D7651" w:rsidRPr="00701518" w:rsidRDefault="003D7651" w:rsidP="003D7651">
      <w:r w:rsidRPr="00701518">
        <w:t xml:space="preserve">Valid values are yes or no, as described in section 3.1.6 of the LANDIS-II Model </w:t>
      </w:r>
      <w:r w:rsidR="008820EA" w:rsidRPr="00701518">
        <w:t>v7</w:t>
      </w:r>
      <w:r w:rsidRPr="00701518">
        <w:t xml:space="preserve">.0 User Guide. </w:t>
      </w:r>
      <w:r w:rsidR="004C6036" w:rsidRPr="00701518">
        <w:t xml:space="preserve"> </w:t>
      </w:r>
      <w:r w:rsidRPr="00701518">
        <w:t>The default value is yes, so specification is only required when preventing harvest, as in the following example:</w:t>
      </w:r>
    </w:p>
    <w:p w14:paraId="57DBA7B3" w14:textId="77777777" w:rsidR="003D7651" w:rsidRPr="00701518" w:rsidRDefault="003D7651" w:rsidP="003D7651"/>
    <w:p w14:paraId="20BD57A5" w14:textId="77777777" w:rsidR="003D7651" w:rsidRPr="00701518" w:rsidRDefault="003D7651" w:rsidP="003D7651">
      <w:r w:rsidRPr="00701518">
        <w:t>Example:</w:t>
      </w:r>
    </w:p>
    <w:p w14:paraId="1AD811B6" w14:textId="77777777" w:rsidR="003D7651" w:rsidRPr="00701518" w:rsidRDefault="003D7651" w:rsidP="003D7651">
      <w:pPr>
        <w:ind w:left="720" w:firstLine="720"/>
      </w:pPr>
      <w:proofErr w:type="spellStart"/>
      <w:r w:rsidRPr="00701518">
        <w:t>AllowHarvest</w:t>
      </w:r>
      <w:proofErr w:type="spellEnd"/>
      <w:r w:rsidRPr="00701518">
        <w:t>?</w:t>
      </w:r>
      <w:r w:rsidRPr="00701518">
        <w:tab/>
        <w:t>no</w:t>
      </w:r>
    </w:p>
    <w:p w14:paraId="6E2C3281" w14:textId="77777777" w:rsidR="003D7651" w:rsidRPr="00701518" w:rsidRDefault="003D7651" w:rsidP="003D7651">
      <w:pPr>
        <w:ind w:left="720" w:firstLine="720"/>
      </w:pPr>
      <w:proofErr w:type="spellStart"/>
      <w:r w:rsidRPr="00701518">
        <w:t>AllowHarvest</w:t>
      </w:r>
      <w:proofErr w:type="spellEnd"/>
      <w:r w:rsidRPr="00701518">
        <w:t>?</w:t>
      </w:r>
      <w:r w:rsidRPr="00701518">
        <w:tab/>
        <w:t>No</w:t>
      </w:r>
    </w:p>
    <w:p w14:paraId="309A7254" w14:textId="77777777" w:rsidR="003D7651" w:rsidRPr="00701518" w:rsidRDefault="003D7651" w:rsidP="003D7651">
      <w:pPr>
        <w:ind w:left="720" w:firstLine="720"/>
      </w:pPr>
      <w:proofErr w:type="spellStart"/>
      <w:r w:rsidRPr="00701518">
        <w:lastRenderedPageBreak/>
        <w:t>AllowHarvest</w:t>
      </w:r>
      <w:proofErr w:type="spellEnd"/>
      <w:r w:rsidRPr="00701518">
        <w:t>?</w:t>
      </w:r>
      <w:r w:rsidRPr="00701518">
        <w:tab/>
        <w:t>n</w:t>
      </w:r>
    </w:p>
    <w:p w14:paraId="3020D6E9" w14:textId="77777777" w:rsidR="003D7651" w:rsidRPr="00701518" w:rsidRDefault="003D7651" w:rsidP="003D7651"/>
    <w:p w14:paraId="76E16CAD" w14:textId="7D1D22BC" w:rsidR="003D7651" w:rsidRPr="00701518" w:rsidRDefault="003D7651" w:rsidP="003D7651">
      <w:r w:rsidRPr="00701518">
        <w:t xml:space="preserve">Note: If given a value of no, those sites with this </w:t>
      </w:r>
      <w:r w:rsidR="00F54D40">
        <w:t>land use</w:t>
      </w:r>
      <w:r w:rsidRPr="00701518">
        <w:t xml:space="preserve"> will be excluded from the calculation of </w:t>
      </w:r>
      <w:proofErr w:type="spellStart"/>
      <w:r w:rsidRPr="00701518">
        <w:t>StandSiteCount</w:t>
      </w:r>
      <w:proofErr w:type="spellEnd"/>
      <w:r w:rsidRPr="00701518">
        <w:t xml:space="preserve"> by the Base or Biomass Harvest extensions in later time steps.  This exclusion will have the effect of reducing the calculated size of a stand, which may impact stand ranking within a management unit or achievement of size targets for individual harvests. </w:t>
      </w:r>
    </w:p>
    <w:p w14:paraId="4113265A" w14:textId="77777777" w:rsidR="003D7651" w:rsidRPr="00701518" w:rsidRDefault="003D7651" w:rsidP="003D7651"/>
    <w:p w14:paraId="3EC2F1EF" w14:textId="77777777" w:rsidR="000C6164" w:rsidRPr="00701518" w:rsidRDefault="000C6164" w:rsidP="00381108">
      <w:pPr>
        <w:pStyle w:val="Heading3"/>
      </w:pPr>
      <w:bookmarkStart w:id="86" w:name="_Toc172285409"/>
      <w:proofErr w:type="spellStart"/>
      <w:r w:rsidRPr="00701518">
        <w:t>PreventEstablishment</w:t>
      </w:r>
      <w:proofErr w:type="spellEnd"/>
      <w:r w:rsidRPr="00701518">
        <w:t xml:space="preserve"> (optional)</w:t>
      </w:r>
      <w:bookmarkEnd w:id="84"/>
      <w:bookmarkEnd w:id="86"/>
    </w:p>
    <w:p w14:paraId="57C83A6F" w14:textId="07F09241" w:rsidR="000C6164" w:rsidRPr="00701518" w:rsidRDefault="000C6164" w:rsidP="00BA3E2D">
      <w:proofErr w:type="spellStart"/>
      <w:r w:rsidRPr="00701518">
        <w:t>PreventEstablishment</w:t>
      </w:r>
      <w:proofErr w:type="spellEnd"/>
      <w:r w:rsidRPr="00701518">
        <w:t xml:space="preserve"> is activated when reading t</w:t>
      </w:r>
      <w:r w:rsidR="009F7719" w:rsidRPr="00701518">
        <w:t xml:space="preserve">he </w:t>
      </w:r>
      <w:r w:rsidR="009719F7">
        <w:t>LU+</w:t>
      </w:r>
      <w:r w:rsidR="009F7719" w:rsidRPr="00701518">
        <w:t xml:space="preserve"> map at each time step.</w:t>
      </w:r>
      <w:r w:rsidR="006D6900" w:rsidRPr="00701518">
        <w:t xml:space="preserve">  If</w:t>
      </w:r>
      <w:r w:rsidR="009F7719" w:rsidRPr="00701518">
        <w:t xml:space="preserve"> </w:t>
      </w:r>
      <w:proofErr w:type="spellStart"/>
      <w:r w:rsidR="009F7719" w:rsidRPr="00701518">
        <w:t>PreventEstablishment</w:t>
      </w:r>
      <w:proofErr w:type="spellEnd"/>
      <w:r w:rsidR="009F7719" w:rsidRPr="00701518">
        <w:t xml:space="preserve"> is specified in the </w:t>
      </w:r>
      <w:proofErr w:type="spellStart"/>
      <w:r w:rsidR="009F7719" w:rsidRPr="00701518">
        <w:t>LandUse</w:t>
      </w:r>
      <w:proofErr w:type="spellEnd"/>
      <w:r w:rsidR="009F7719" w:rsidRPr="00701518">
        <w:t xml:space="preserve">, new cohorts will not be allowed to establish on cells with that </w:t>
      </w:r>
      <w:proofErr w:type="spellStart"/>
      <w:r w:rsidR="009F7719" w:rsidRPr="00701518">
        <w:t>LandUse</w:t>
      </w:r>
      <w:proofErr w:type="spellEnd"/>
      <w:r w:rsidR="009F7719" w:rsidRPr="00701518">
        <w:t xml:space="preserve"> type.</w:t>
      </w:r>
      <w:r w:rsidR="006D6900" w:rsidRPr="00701518">
        <w:t xml:space="preserve">  If </w:t>
      </w:r>
      <w:proofErr w:type="spellStart"/>
      <w:r w:rsidR="006D6900" w:rsidRPr="00701518">
        <w:t>PreventEstablishment</w:t>
      </w:r>
      <w:proofErr w:type="spellEnd"/>
      <w:r w:rsidR="006D6900" w:rsidRPr="00701518">
        <w:t xml:space="preserve"> is not specified, </w:t>
      </w:r>
      <w:r w:rsidR="009569FD" w:rsidRPr="00701518">
        <w:t xml:space="preserve">cohort </w:t>
      </w:r>
      <w:r w:rsidR="006D6900" w:rsidRPr="00701518">
        <w:t>establishment occurs as normal within the succession extension.</w:t>
      </w:r>
      <w:r w:rsidR="009F7719" w:rsidRPr="00701518">
        <w:t xml:space="preserve"> </w:t>
      </w:r>
      <w:proofErr w:type="spellStart"/>
      <w:r w:rsidRPr="00701518">
        <w:t>PreventE</w:t>
      </w:r>
      <w:r w:rsidR="00601AA0" w:rsidRPr="00701518">
        <w:t>stablishment</w:t>
      </w:r>
      <w:proofErr w:type="spellEnd"/>
      <w:r w:rsidR="00601AA0" w:rsidRPr="00701518">
        <w:t xml:space="preserve"> only works when</w:t>
      </w:r>
      <w:r w:rsidRPr="00701518">
        <w:t xml:space="preserve"> </w:t>
      </w:r>
      <w:proofErr w:type="spellStart"/>
      <w:r w:rsidRPr="00701518">
        <w:t>RemoveTrees</w:t>
      </w:r>
      <w:proofErr w:type="spellEnd"/>
      <w:r w:rsidR="00601AA0" w:rsidRPr="00701518">
        <w:t xml:space="preserve"> </w:t>
      </w:r>
      <w:proofErr w:type="gramStart"/>
      <w:r w:rsidR="00601AA0" w:rsidRPr="00701518">
        <w:t>is</w:t>
      </w:r>
      <w:proofErr w:type="gramEnd"/>
      <w:r w:rsidR="00601AA0" w:rsidRPr="00701518">
        <w:t xml:space="preserve"> being applied to the cell</w:t>
      </w:r>
      <w:r w:rsidRPr="00701518">
        <w:t>.</w:t>
      </w:r>
      <w:r w:rsidR="004F5E90" w:rsidRPr="00701518">
        <w:t xml:space="preserve">  Establishment will begin again when the cell is assigned a new </w:t>
      </w:r>
      <w:proofErr w:type="spellStart"/>
      <w:r w:rsidR="004F5E90" w:rsidRPr="00701518">
        <w:t>LandUse</w:t>
      </w:r>
      <w:proofErr w:type="spellEnd"/>
      <w:r w:rsidR="004F5E90" w:rsidRPr="00701518">
        <w:t xml:space="preserve"> type that does not have </w:t>
      </w:r>
      <w:proofErr w:type="spellStart"/>
      <w:r w:rsidR="004F5E90" w:rsidRPr="00701518">
        <w:t>PreventEstablishment</w:t>
      </w:r>
      <w:proofErr w:type="spellEnd"/>
      <w:r w:rsidR="004F5E90" w:rsidRPr="00701518">
        <w:t>.</w:t>
      </w:r>
    </w:p>
    <w:p w14:paraId="51DA596A" w14:textId="77777777" w:rsidR="00CE6124" w:rsidRPr="00701518" w:rsidRDefault="00CE6124" w:rsidP="00AE1597"/>
    <w:p w14:paraId="322B5562" w14:textId="5352EFBA" w:rsidR="000242D5" w:rsidRPr="00701518" w:rsidRDefault="000242D5" w:rsidP="00CE6124">
      <w:pPr>
        <w:pStyle w:val="Heading3"/>
      </w:pPr>
      <w:bookmarkStart w:id="87" w:name="_Toc516651726"/>
      <w:bookmarkStart w:id="88" w:name="_Toc172285410"/>
      <w:proofErr w:type="spellStart"/>
      <w:r w:rsidRPr="00701518">
        <w:t>LandCoverChange</w:t>
      </w:r>
      <w:bookmarkEnd w:id="88"/>
      <w:proofErr w:type="spellEnd"/>
    </w:p>
    <w:p w14:paraId="5CA0E78A" w14:textId="22ED0F15" w:rsidR="000242D5" w:rsidRPr="00701518" w:rsidRDefault="00E10E9B" w:rsidP="000242D5">
      <w:r w:rsidRPr="00701518">
        <w:t>As discussed above, there are t</w:t>
      </w:r>
      <w:r w:rsidR="002F5102">
        <w:t>wo</w:t>
      </w:r>
      <w:r w:rsidRPr="00701518">
        <w:t xml:space="preserve"> types of </w:t>
      </w:r>
      <w:proofErr w:type="spellStart"/>
      <w:r w:rsidRPr="00701518">
        <w:t>LandCoverChange</w:t>
      </w:r>
      <w:proofErr w:type="spellEnd"/>
      <w:r w:rsidRPr="00701518">
        <w:t xml:space="preserve"> </w:t>
      </w:r>
      <w:r w:rsidR="001C7BE6" w:rsidRPr="00701518">
        <w:t xml:space="preserve">available </w:t>
      </w:r>
      <w:r w:rsidRPr="00701518">
        <w:t xml:space="preserve">within </w:t>
      </w:r>
      <w:r w:rsidR="009719F7">
        <w:t>LU+</w:t>
      </w:r>
      <w:r w:rsidRPr="00701518">
        <w:t xml:space="preserve">: </w:t>
      </w:r>
      <w:proofErr w:type="spellStart"/>
      <w:r w:rsidRPr="00701518">
        <w:t>NoChange</w:t>
      </w:r>
      <w:proofErr w:type="spellEnd"/>
      <w:r w:rsidR="00BA3E2D" w:rsidRPr="00701518">
        <w:t xml:space="preserve"> and</w:t>
      </w:r>
      <w:r w:rsidRPr="00701518">
        <w:t xml:space="preserve"> </w:t>
      </w:r>
      <w:proofErr w:type="spellStart"/>
      <w:r w:rsidRPr="00701518">
        <w:t>RemoveTrees</w:t>
      </w:r>
      <w:proofErr w:type="spellEnd"/>
      <w:r w:rsidRPr="00701518">
        <w:t xml:space="preserve">.  </w:t>
      </w:r>
      <w:r w:rsidR="007E4BA9" w:rsidRPr="00701518">
        <w:t xml:space="preserve">If the value </w:t>
      </w:r>
      <w:proofErr w:type="spellStart"/>
      <w:r w:rsidR="007E4BA9" w:rsidRPr="00701518">
        <w:t>NoChange</w:t>
      </w:r>
      <w:proofErr w:type="spellEnd"/>
      <w:r w:rsidR="007E4BA9" w:rsidRPr="00701518">
        <w:t xml:space="preserve"> is specified, the </w:t>
      </w:r>
      <w:r w:rsidR="00F54D40">
        <w:t>land use</w:t>
      </w:r>
      <w:r w:rsidR="007E4BA9" w:rsidRPr="00701518">
        <w:t xml:space="preserve"> definition </w:t>
      </w:r>
      <w:r w:rsidR="001577B9" w:rsidRPr="00701518">
        <w:t xml:space="preserve">does not </w:t>
      </w:r>
      <w:r w:rsidR="007E4BA9" w:rsidRPr="00701518">
        <w:t>require additional parameters</w:t>
      </w:r>
      <w:r w:rsidR="007D2F9F" w:rsidRPr="00701518">
        <w:t xml:space="preserve"> since </w:t>
      </w:r>
      <w:r w:rsidR="009719F7">
        <w:t>LU+</w:t>
      </w:r>
      <w:r w:rsidR="007D2F9F" w:rsidRPr="00701518">
        <w:t xml:space="preserve"> will </w:t>
      </w:r>
      <w:r w:rsidR="001C7BE6" w:rsidRPr="00701518">
        <w:t xml:space="preserve">not </w:t>
      </w:r>
      <w:r w:rsidR="007D2F9F" w:rsidRPr="00701518">
        <w:t xml:space="preserve">take </w:t>
      </w:r>
      <w:r w:rsidR="001C7BE6" w:rsidRPr="00701518">
        <w:t>any action on those</w:t>
      </w:r>
      <w:r w:rsidR="007D2F9F" w:rsidRPr="00701518">
        <w:t xml:space="preserve"> </w:t>
      </w:r>
      <w:r w:rsidR="001C7BE6" w:rsidRPr="00701518">
        <w:t>cells</w:t>
      </w:r>
      <w:r w:rsidR="007D2F9F" w:rsidRPr="00701518">
        <w:t xml:space="preserve">. </w:t>
      </w:r>
      <w:r w:rsidR="00DA4390" w:rsidRPr="00701518">
        <w:t xml:space="preserve"> </w:t>
      </w:r>
      <w:r w:rsidR="005F6A13" w:rsidRPr="00701518">
        <w:t xml:space="preserve">If </w:t>
      </w:r>
      <w:proofErr w:type="spellStart"/>
      <w:r w:rsidR="005F6A13" w:rsidRPr="00701518">
        <w:t>RemoveTrees</w:t>
      </w:r>
      <w:proofErr w:type="spellEnd"/>
      <w:r w:rsidR="005F6A13" w:rsidRPr="00701518">
        <w:t xml:space="preserve"> is specified, then the </w:t>
      </w:r>
      <w:r w:rsidR="00F54D40">
        <w:t>land use</w:t>
      </w:r>
      <w:r w:rsidR="005F6A13" w:rsidRPr="00701518">
        <w:t xml:space="preserve"> definition requires additional parameters, based on the </w:t>
      </w:r>
      <w:proofErr w:type="spellStart"/>
      <w:r w:rsidR="005F6A13" w:rsidRPr="00701518">
        <w:t>BiomassHarvest</w:t>
      </w:r>
      <w:proofErr w:type="spellEnd"/>
      <w:r w:rsidR="005F6A13" w:rsidRPr="00701518">
        <w:t xml:space="preserve"> functionality for specifying cohorts of trees for modification.</w:t>
      </w:r>
      <w:r w:rsidR="00F574E8" w:rsidRPr="00701518">
        <w:t xml:space="preserve">  See Species List for more information.</w:t>
      </w:r>
    </w:p>
    <w:p w14:paraId="02C769C4" w14:textId="77777777" w:rsidR="00B205F0" w:rsidRPr="00701518" w:rsidRDefault="00B205F0" w:rsidP="007E4BA9"/>
    <w:p w14:paraId="0DAD496A" w14:textId="6A6A0B47" w:rsidR="007E4BA9" w:rsidRPr="00701518" w:rsidRDefault="007E4BA9" w:rsidP="007E4BA9">
      <w:r w:rsidRPr="00701518">
        <w:t>Example</w:t>
      </w:r>
      <w:r w:rsidR="001577B9" w:rsidRPr="00701518">
        <w:t xml:space="preserve"> (</w:t>
      </w:r>
      <w:r w:rsidR="00584D37" w:rsidRPr="00701518">
        <w:t xml:space="preserve">one </w:t>
      </w:r>
      <w:proofErr w:type="spellStart"/>
      <w:r w:rsidR="001577B9" w:rsidRPr="00701518">
        <w:t>LandCoverChange</w:t>
      </w:r>
      <w:proofErr w:type="spellEnd"/>
      <w:r w:rsidR="001577B9" w:rsidRPr="00701518">
        <w:t xml:space="preserve"> within one </w:t>
      </w:r>
      <w:proofErr w:type="spellStart"/>
      <w:r w:rsidR="001577B9" w:rsidRPr="00701518">
        <w:t>LandUse</w:t>
      </w:r>
      <w:proofErr w:type="spellEnd"/>
      <w:r w:rsidR="001577B9" w:rsidRPr="00701518">
        <w:t>)</w:t>
      </w:r>
      <w:r w:rsidRPr="00701518">
        <w:t>:</w:t>
      </w:r>
    </w:p>
    <w:p w14:paraId="5313463A" w14:textId="77777777" w:rsidR="00B205F0" w:rsidRPr="00701518" w:rsidRDefault="00B205F0" w:rsidP="00B205F0">
      <w:r w:rsidRPr="00701518">
        <w:t>&gt;&gt;------------------------------------</w:t>
      </w:r>
    </w:p>
    <w:p w14:paraId="2579F10B" w14:textId="77777777" w:rsidR="00B205F0" w:rsidRPr="00701518" w:rsidRDefault="00B205F0" w:rsidP="00B205F0">
      <w:proofErr w:type="spellStart"/>
      <w:r w:rsidRPr="00701518">
        <w:t>LandUse</w:t>
      </w:r>
      <w:proofErr w:type="spellEnd"/>
      <w:r w:rsidRPr="00701518">
        <w:t xml:space="preserve"> "Urban development"</w:t>
      </w:r>
    </w:p>
    <w:p w14:paraId="522101E5" w14:textId="77777777" w:rsidR="00B205F0" w:rsidRPr="00701518" w:rsidRDefault="00B205F0" w:rsidP="00B205F0">
      <w:r w:rsidRPr="00701518">
        <w:t>&gt;&gt;------------------------------------</w:t>
      </w:r>
    </w:p>
    <w:p w14:paraId="1FFFB074" w14:textId="77777777" w:rsidR="00B205F0" w:rsidRPr="00701518" w:rsidRDefault="00B205F0" w:rsidP="00B205F0">
      <w:proofErr w:type="spellStart"/>
      <w:r w:rsidRPr="00701518">
        <w:t>LandCoverChange</w:t>
      </w:r>
      <w:proofErr w:type="spellEnd"/>
      <w:r w:rsidRPr="00701518">
        <w:t xml:space="preserve"> </w:t>
      </w:r>
      <w:proofErr w:type="spellStart"/>
      <w:r w:rsidRPr="00701518">
        <w:t>RemoveTrees</w:t>
      </w:r>
      <w:proofErr w:type="spellEnd"/>
    </w:p>
    <w:p w14:paraId="2F2118F3" w14:textId="2C8C6259" w:rsidR="00B205F0" w:rsidRPr="00701518" w:rsidRDefault="00B205F0" w:rsidP="00D62AD6">
      <w:pPr>
        <w:ind w:firstLine="720"/>
      </w:pPr>
      <w:proofErr w:type="spellStart"/>
      <w:proofErr w:type="gramStart"/>
      <w:r w:rsidRPr="00701518">
        <w:t>acersacc</w:t>
      </w:r>
      <w:proofErr w:type="spellEnd"/>
      <w:r w:rsidRPr="00701518">
        <w:t xml:space="preserve">  1</w:t>
      </w:r>
      <w:proofErr w:type="gramEnd"/>
      <w:r w:rsidRPr="00701518">
        <w:t>-40(50%)  50(65%)  65-70  71-107(15%)</w:t>
      </w:r>
    </w:p>
    <w:p w14:paraId="23C6EEB5" w14:textId="3729B5DE" w:rsidR="00B205F0" w:rsidRPr="00701518" w:rsidRDefault="00035F2B" w:rsidP="00D62AD6">
      <w:pPr>
        <w:ind w:left="720"/>
      </w:pPr>
      <w:proofErr w:type="spellStart"/>
      <w:r w:rsidRPr="00701518">
        <w:t>acersacc</w:t>
      </w:r>
      <w:proofErr w:type="spellEnd"/>
      <w:r w:rsidR="00B205F0" w:rsidRPr="00701518">
        <w:t xml:space="preserve"> 108-200</w:t>
      </w:r>
      <w:r w:rsidR="00B205F0" w:rsidRPr="00701518">
        <w:tab/>
        <w:t>&lt;&lt;100% removal implicit if</w:t>
      </w:r>
      <w:r w:rsidR="006A6F6B" w:rsidRPr="00701518">
        <w:t xml:space="preserve"> no</w:t>
      </w:r>
      <w:r w:rsidR="00B205F0" w:rsidRPr="00701518">
        <w:t xml:space="preserve"> (%) unspecified</w:t>
      </w:r>
    </w:p>
    <w:p w14:paraId="21C053B9" w14:textId="77777777" w:rsidR="00B205F0" w:rsidRPr="00701518" w:rsidRDefault="00B205F0" w:rsidP="005942AD"/>
    <w:p w14:paraId="6FE15AA9" w14:textId="77777777" w:rsidR="001C7BE6" w:rsidRPr="00701518" w:rsidRDefault="001C7BE6" w:rsidP="00D62AD6">
      <w:pPr>
        <w:ind w:left="720"/>
      </w:pPr>
    </w:p>
    <w:p w14:paraId="0B5290B8" w14:textId="6D7A6565" w:rsidR="007E4BA9" w:rsidRPr="00701518" w:rsidRDefault="007E4BA9" w:rsidP="007E4BA9">
      <w:r w:rsidRPr="00701518">
        <w:t xml:space="preserve">Note: due to the way </w:t>
      </w:r>
      <w:proofErr w:type="spellStart"/>
      <w:r w:rsidRPr="00701518">
        <w:t>RemoveTrees</w:t>
      </w:r>
      <w:proofErr w:type="spellEnd"/>
      <w:r w:rsidRPr="00701518">
        <w:t xml:space="preserve"> is implemented with Harvesting modules in the background, tree removal will happen instantaneously </w:t>
      </w:r>
      <w:r w:rsidR="004E057F" w:rsidRPr="00701518">
        <w:t>at the beginning of the time step</w:t>
      </w:r>
      <w:r w:rsidRPr="00701518">
        <w:t>.</w:t>
      </w:r>
    </w:p>
    <w:p w14:paraId="679A94EC" w14:textId="77777777" w:rsidR="002E2AC8" w:rsidRPr="00701518" w:rsidRDefault="002E2AC8" w:rsidP="007E4BA9"/>
    <w:p w14:paraId="6A7B1FDA" w14:textId="1F5DB257" w:rsidR="007D2F9F" w:rsidRPr="00701518" w:rsidRDefault="002E2AC8" w:rsidP="000242D5">
      <w:r w:rsidRPr="00701518">
        <w:t xml:space="preserve">Since </w:t>
      </w:r>
      <w:r w:rsidR="009719F7">
        <w:t>LU+</w:t>
      </w:r>
      <w:r w:rsidRPr="00701518">
        <w:t xml:space="preserve"> only looks for cells that have changed </w:t>
      </w:r>
      <w:proofErr w:type="spellStart"/>
      <w:r w:rsidRPr="00701518">
        <w:t>LandUse</w:t>
      </w:r>
      <w:proofErr w:type="spellEnd"/>
      <w:r w:rsidRPr="00701518">
        <w:t xml:space="preserve"> from the previous time step, without any further specification, the </w:t>
      </w:r>
      <w:proofErr w:type="spellStart"/>
      <w:r w:rsidRPr="00701518">
        <w:t>LandCoverChange</w:t>
      </w:r>
      <w:proofErr w:type="spellEnd"/>
      <w:r w:rsidRPr="00701518">
        <w:t xml:space="preserve"> will only take place in the time step when a cell goes from one </w:t>
      </w:r>
      <w:proofErr w:type="spellStart"/>
      <w:r w:rsidRPr="00701518">
        <w:t>LandUse</w:t>
      </w:r>
      <w:proofErr w:type="spellEnd"/>
      <w:r w:rsidRPr="00701518">
        <w:t xml:space="preserve"> to another.  See </w:t>
      </w:r>
      <w:proofErr w:type="spellStart"/>
      <w:r w:rsidRPr="00701518">
        <w:t>RepeatHarvest</w:t>
      </w:r>
      <w:proofErr w:type="spellEnd"/>
      <w:r w:rsidRPr="00701518">
        <w:t xml:space="preserve"> for variations.</w:t>
      </w:r>
    </w:p>
    <w:p w14:paraId="4377505E" w14:textId="77777777" w:rsidR="000242D5" w:rsidRPr="00701518" w:rsidRDefault="000242D5" w:rsidP="000242D5">
      <w:pPr>
        <w:pStyle w:val="Heading3"/>
        <w:numPr>
          <w:ilvl w:val="0"/>
          <w:numId w:val="0"/>
        </w:numPr>
      </w:pPr>
    </w:p>
    <w:p w14:paraId="18810047" w14:textId="63A032FF" w:rsidR="000C6164" w:rsidRPr="00701518" w:rsidRDefault="000C6164" w:rsidP="00CE6124">
      <w:pPr>
        <w:pStyle w:val="Heading3"/>
      </w:pPr>
      <w:bookmarkStart w:id="89" w:name="_Toc172285411"/>
      <w:proofErr w:type="spellStart"/>
      <w:r w:rsidRPr="00701518">
        <w:t>RepeatHarvest</w:t>
      </w:r>
      <w:proofErr w:type="spellEnd"/>
      <w:r w:rsidR="00990AF7" w:rsidRPr="00701518">
        <w:t>?</w:t>
      </w:r>
      <w:r w:rsidRPr="00701518">
        <w:t xml:space="preserve"> (optional)</w:t>
      </w:r>
      <w:bookmarkEnd w:id="87"/>
      <w:bookmarkEnd w:id="89"/>
    </w:p>
    <w:p w14:paraId="2E0F9417" w14:textId="4D8E1067" w:rsidR="00007412" w:rsidRPr="00701518" w:rsidRDefault="001732C2" w:rsidP="00AE1597">
      <w:r w:rsidRPr="00701518">
        <w:t xml:space="preserve">Repeat Harvest allows </w:t>
      </w:r>
      <w:proofErr w:type="spellStart"/>
      <w:r w:rsidRPr="00701518">
        <w:t>LandCoverChange</w:t>
      </w:r>
      <w:proofErr w:type="spellEnd"/>
      <w:r w:rsidRPr="00701518">
        <w:t xml:space="preserve"> to</w:t>
      </w:r>
      <w:r w:rsidR="000C6164" w:rsidRPr="00701518">
        <w:t xml:space="preserve"> be applied </w:t>
      </w:r>
      <w:r w:rsidR="00BD1E33" w:rsidRPr="00701518">
        <w:t xml:space="preserve">to a site </w:t>
      </w:r>
      <w:r w:rsidRPr="00701518">
        <w:t>e</w:t>
      </w:r>
      <w:r w:rsidR="000C6164" w:rsidRPr="00701518">
        <w:t xml:space="preserve">ach </w:t>
      </w:r>
      <w:r w:rsidRPr="00701518">
        <w:t>year</w:t>
      </w:r>
      <w:r w:rsidR="00BD1E33" w:rsidRPr="00701518">
        <w:t xml:space="preserve"> despite the </w:t>
      </w:r>
      <w:r w:rsidR="009719F7">
        <w:t>LU+</w:t>
      </w:r>
      <w:r w:rsidR="00BD1E33" w:rsidRPr="00701518">
        <w:t xml:space="preserve"> time step or failure of a cell to move from one </w:t>
      </w:r>
      <w:proofErr w:type="spellStart"/>
      <w:r w:rsidR="00BD1E33" w:rsidRPr="00701518">
        <w:t>LandUse</w:t>
      </w:r>
      <w:proofErr w:type="spellEnd"/>
      <w:r w:rsidR="00BD1E33" w:rsidRPr="00701518">
        <w:t xml:space="preserve"> to another.  </w:t>
      </w:r>
      <w:r w:rsidR="000C6164" w:rsidRPr="00701518">
        <w:t xml:space="preserve">The default behavior </w:t>
      </w:r>
      <w:r w:rsidR="000C6164" w:rsidRPr="00B94954">
        <w:rPr>
          <w:b/>
          <w:bCs/>
        </w:rPr>
        <w:t xml:space="preserve">is not </w:t>
      </w:r>
      <w:r w:rsidR="000C6164" w:rsidRPr="00701518">
        <w:t>to rep</w:t>
      </w:r>
      <w:r w:rsidR="00BD1E33" w:rsidRPr="00701518">
        <w:t xml:space="preserve">eat harvests across time steps, but </w:t>
      </w:r>
      <w:r w:rsidR="005370B8" w:rsidRPr="00701518">
        <w:t xml:space="preserve">this optional parameter can be quite useful for mimicking an ongoing disturbance such as a slow </w:t>
      </w:r>
      <w:r w:rsidR="0091469B" w:rsidRPr="00701518">
        <w:t>mortality (that occurs over many years)</w:t>
      </w:r>
      <w:r w:rsidR="005370B8" w:rsidRPr="00701518">
        <w:t xml:space="preserve"> of all c</w:t>
      </w:r>
      <w:r w:rsidR="0091469B" w:rsidRPr="00701518">
        <w:t>ohorts of a species</w:t>
      </w:r>
      <w:r w:rsidR="005370B8" w:rsidRPr="00701518">
        <w:t>.</w:t>
      </w:r>
      <w:r w:rsidR="00254764" w:rsidRPr="00701518">
        <w:t xml:space="preserve">  </w:t>
      </w:r>
    </w:p>
    <w:p w14:paraId="6D0A24CC" w14:textId="77777777" w:rsidR="00007412" w:rsidRPr="00701518" w:rsidRDefault="00007412" w:rsidP="00AE1597"/>
    <w:p w14:paraId="0C1FD6BF" w14:textId="5E3E739D" w:rsidR="00EA1790" w:rsidRPr="00701518" w:rsidRDefault="00007412" w:rsidP="00AE1597">
      <w:r w:rsidRPr="00701518">
        <w:lastRenderedPageBreak/>
        <w:t xml:space="preserve">If </w:t>
      </w:r>
      <w:proofErr w:type="spellStart"/>
      <w:r w:rsidRPr="00701518">
        <w:t>RepeatHarvest</w:t>
      </w:r>
      <w:proofErr w:type="spellEnd"/>
      <w:r w:rsidRPr="00701518">
        <w:t xml:space="preserve"> is not enabled for </w:t>
      </w:r>
      <w:proofErr w:type="spellStart"/>
      <w:r w:rsidRPr="00701518">
        <w:t>RemoveTrees</w:t>
      </w:r>
      <w:proofErr w:type="spellEnd"/>
      <w:r w:rsidRPr="00701518">
        <w:t xml:space="preserve">, tree removal will only occur </w:t>
      </w:r>
      <w:proofErr w:type="gramStart"/>
      <w:r w:rsidRPr="00701518">
        <w:t>once when</w:t>
      </w:r>
      <w:proofErr w:type="gramEnd"/>
      <w:r w:rsidRPr="00701518">
        <w:t xml:space="preserve"> a cell transitions to that </w:t>
      </w:r>
      <w:proofErr w:type="spellStart"/>
      <w:r w:rsidRPr="00701518">
        <w:t>LandUse</w:t>
      </w:r>
      <w:proofErr w:type="spellEnd"/>
      <w:r w:rsidRPr="00701518">
        <w:t xml:space="preserve"> category</w:t>
      </w:r>
      <w:r w:rsidR="00254764" w:rsidRPr="00701518">
        <w:t>.</w:t>
      </w:r>
    </w:p>
    <w:p w14:paraId="11138FAA" w14:textId="77777777" w:rsidR="00254764" w:rsidRPr="00701518" w:rsidRDefault="00254764" w:rsidP="00AE1597"/>
    <w:p w14:paraId="3F7100BE" w14:textId="6D363D22" w:rsidR="00254764" w:rsidRPr="00701518" w:rsidRDefault="00254764" w:rsidP="00AE1597">
      <w:r w:rsidRPr="00701518">
        <w:t>Example:</w:t>
      </w:r>
    </w:p>
    <w:p w14:paraId="4D8373E9" w14:textId="3C7E2026" w:rsidR="000C6164" w:rsidRPr="00701518" w:rsidRDefault="000C6164" w:rsidP="00254764">
      <w:pPr>
        <w:ind w:left="720" w:firstLine="720"/>
      </w:pPr>
      <w:proofErr w:type="spellStart"/>
      <w:r w:rsidRPr="00701518">
        <w:t>LandCoverChange</w:t>
      </w:r>
      <w:proofErr w:type="spellEnd"/>
      <w:r w:rsidRPr="00701518">
        <w:t xml:space="preserve"> </w:t>
      </w:r>
      <w:proofErr w:type="spellStart"/>
      <w:r w:rsidRPr="00701518">
        <w:t>RemoveTrees</w:t>
      </w:r>
      <w:proofErr w:type="spellEnd"/>
    </w:p>
    <w:p w14:paraId="63630F51" w14:textId="4A602B28" w:rsidR="000C6164" w:rsidRPr="00701518" w:rsidRDefault="000C6164" w:rsidP="005F6A13">
      <w:pPr>
        <w:ind w:left="720" w:firstLine="720"/>
      </w:pPr>
      <w:proofErr w:type="spellStart"/>
      <w:r w:rsidRPr="00701518">
        <w:t>RepeatHarvest</w:t>
      </w:r>
      <w:proofErr w:type="spellEnd"/>
      <w:r w:rsidRPr="00701518">
        <w:t>? Yes</w:t>
      </w:r>
    </w:p>
    <w:p w14:paraId="40A51C70" w14:textId="77777777" w:rsidR="00CE6124" w:rsidRPr="00701518" w:rsidRDefault="00CE6124" w:rsidP="00AE1597"/>
    <w:p w14:paraId="58654702" w14:textId="77777777" w:rsidR="00FF7373" w:rsidRPr="00701518" w:rsidRDefault="00FF7373" w:rsidP="00AE1597"/>
    <w:p w14:paraId="25C8D57D" w14:textId="77777777" w:rsidR="000C6164" w:rsidRPr="00701518" w:rsidRDefault="000C6164" w:rsidP="00CE6124">
      <w:pPr>
        <w:pStyle w:val="Heading3"/>
      </w:pPr>
      <w:bookmarkStart w:id="90" w:name="_Toc516651729"/>
      <w:bookmarkStart w:id="91" w:name="_Toc172285412"/>
      <w:r w:rsidRPr="00701518">
        <w:t>Species List</w:t>
      </w:r>
      <w:bookmarkEnd w:id="90"/>
      <w:bookmarkEnd w:id="91"/>
    </w:p>
    <w:p w14:paraId="24B2DCB3" w14:textId="7F08E9D9" w:rsidR="000C6164" w:rsidRPr="00701518" w:rsidRDefault="000C6164" w:rsidP="00AE1597">
      <w:r w:rsidRPr="00701518">
        <w:t>A list of species to remove is required</w:t>
      </w:r>
      <w:r w:rsidR="006D3345" w:rsidRPr="00701518">
        <w:t xml:space="preserve"> for </w:t>
      </w:r>
      <w:r w:rsidR="00CA7311">
        <w:t xml:space="preserve">the </w:t>
      </w:r>
      <w:proofErr w:type="spellStart"/>
      <w:r w:rsidR="006D3345" w:rsidRPr="00701518">
        <w:t>LandCoverChange</w:t>
      </w:r>
      <w:proofErr w:type="spellEnd"/>
      <w:r w:rsidR="006D3345" w:rsidRPr="00701518">
        <w:t xml:space="preserve"> type </w:t>
      </w:r>
      <w:proofErr w:type="spellStart"/>
      <w:r w:rsidR="006D3345" w:rsidRPr="00701518">
        <w:t>RemoveTrees</w:t>
      </w:r>
      <w:proofErr w:type="spellEnd"/>
      <w:r w:rsidRPr="00701518">
        <w:t xml:space="preserve">. </w:t>
      </w:r>
      <w:r w:rsidR="00950DA2" w:rsidRPr="00701518">
        <w:t xml:space="preserve"> </w:t>
      </w:r>
      <w:r w:rsidRPr="00701518">
        <w:t>This list must include at least one species.</w:t>
      </w:r>
      <w:r w:rsidR="00950DA2" w:rsidRPr="00701518">
        <w:t xml:space="preserve"> </w:t>
      </w:r>
      <w:r w:rsidRPr="00701518">
        <w:t xml:space="preserve"> If there are multiple species, each must be on a separate line.  The species do not need to appear in any particular order.</w:t>
      </w:r>
    </w:p>
    <w:p w14:paraId="2E015911" w14:textId="77777777" w:rsidR="006D3345" w:rsidRPr="00701518" w:rsidRDefault="006D3345" w:rsidP="00AE1597"/>
    <w:p w14:paraId="04C2BD6B" w14:textId="3DE955FD" w:rsidR="006D3345" w:rsidRPr="00701518" w:rsidRDefault="006D3345" w:rsidP="00AE1597">
      <w:r w:rsidRPr="00701518">
        <w:t>Example:</w:t>
      </w:r>
    </w:p>
    <w:p w14:paraId="7CC99305" w14:textId="77777777" w:rsidR="000C6164" w:rsidRPr="00701518" w:rsidRDefault="000C6164" w:rsidP="006D3345">
      <w:pPr>
        <w:ind w:left="720" w:firstLine="720"/>
      </w:pPr>
      <w:proofErr w:type="spellStart"/>
      <w:r w:rsidRPr="00701518">
        <w:t>speciescode</w:t>
      </w:r>
      <w:proofErr w:type="spellEnd"/>
      <w:r w:rsidRPr="00701518">
        <w:tab/>
        <w:t>age-range</w:t>
      </w:r>
      <w:r w:rsidRPr="00701518">
        <w:tab/>
        <w:t>(XX%)</w:t>
      </w:r>
    </w:p>
    <w:p w14:paraId="3B949384" w14:textId="77777777" w:rsidR="006D3345" w:rsidRPr="00701518" w:rsidRDefault="006D3345" w:rsidP="00AE1597"/>
    <w:p w14:paraId="518885D8" w14:textId="77777777" w:rsidR="00364A12" w:rsidRPr="00701518" w:rsidRDefault="00364A12" w:rsidP="00AE1597"/>
    <w:p w14:paraId="5C1A1868" w14:textId="39EB0106" w:rsidR="000C6164" w:rsidRPr="00701518" w:rsidRDefault="000C6164" w:rsidP="00AE1597">
      <w:r w:rsidRPr="00701518">
        <w:t>In</w:t>
      </w:r>
      <w:r w:rsidR="00DA28ED">
        <w:t xml:space="preserve"> </w:t>
      </w:r>
      <w:proofErr w:type="spellStart"/>
      <w:r w:rsidRPr="00701518">
        <w:t>RemoveTrees</w:t>
      </w:r>
      <w:proofErr w:type="spellEnd"/>
      <w:r w:rsidR="00CA7311">
        <w:t>,</w:t>
      </w:r>
      <w:r w:rsidR="00DA28ED">
        <w:t xml:space="preserve"> </w:t>
      </w:r>
      <w:r w:rsidRPr="00701518">
        <w:t>each species’ name, age</w:t>
      </w:r>
      <w:r w:rsidR="004A5824" w:rsidRPr="00701518">
        <w:t>,</w:t>
      </w:r>
      <w:r w:rsidRPr="00701518">
        <w:t xml:space="preserve"> and age range for harvesting are listed.  An individual age cannot be repeated in the list. Ranges cannot overlap nor include any listed individual age.</w:t>
      </w:r>
      <w:r w:rsidR="00E5610C" w:rsidRPr="00701518">
        <w:t xml:space="preserve">  After the age range the percent removal</w:t>
      </w:r>
      <w:r w:rsidR="00E52964" w:rsidRPr="00701518">
        <w:t xml:space="preserve"> (integers with “%”)</w:t>
      </w:r>
      <w:r w:rsidR="00E5610C" w:rsidRPr="00701518">
        <w:t xml:space="preserve"> should be specified within parentheses.</w:t>
      </w:r>
      <w:r w:rsidR="00E52964" w:rsidRPr="00701518">
        <w:t xml:space="preserve">  If nothing is specified, 100% will be assumed.</w:t>
      </w:r>
    </w:p>
    <w:p w14:paraId="702735B4" w14:textId="7C2D2BC1" w:rsidR="000C6164" w:rsidRPr="00701518" w:rsidRDefault="00DA28ED" w:rsidP="00AE1597">
      <w:r>
        <w:t>In</w:t>
      </w:r>
      <w:r w:rsidR="005110FE">
        <w:t xml:space="preserve"> the</w:t>
      </w:r>
      <w:r>
        <w:t xml:space="preserve"> </w:t>
      </w:r>
      <w:proofErr w:type="spellStart"/>
      <w:r>
        <w:t>RemoveTrees</w:t>
      </w:r>
      <w:proofErr w:type="spellEnd"/>
      <w:r w:rsidR="005110FE">
        <w:t xml:space="preserve"> call,</w:t>
      </w:r>
      <w:r>
        <w:t xml:space="preserve"> the percentage values indicate the percent biomass to remove</w:t>
      </w:r>
      <w:r w:rsidR="00B62DEB" w:rsidRPr="00B94954">
        <w:rPr>
          <w:bCs/>
        </w:rPr>
        <w:t>.</w:t>
      </w:r>
      <w:r w:rsidR="00B62DEB" w:rsidRPr="00701518">
        <w:t xml:space="preserve">  </w:t>
      </w:r>
    </w:p>
    <w:p w14:paraId="40620965" w14:textId="77777777" w:rsidR="00FF7373" w:rsidRPr="00701518" w:rsidRDefault="00FF7373" w:rsidP="00AE1597"/>
    <w:p w14:paraId="7329CF4E" w14:textId="77777777" w:rsidR="000C6164" w:rsidRPr="00701518" w:rsidRDefault="000C6164" w:rsidP="00AE1597">
      <w:r w:rsidRPr="00701518">
        <w:t>Example:</w:t>
      </w:r>
    </w:p>
    <w:p w14:paraId="2602DF92" w14:textId="77777777" w:rsidR="000C6164" w:rsidRPr="00701518" w:rsidRDefault="000C6164" w:rsidP="00FF7373">
      <w:pPr>
        <w:ind w:firstLine="720"/>
      </w:pPr>
      <w:proofErr w:type="spellStart"/>
      <w:r w:rsidRPr="00701518">
        <w:t>LandCoverChange</w:t>
      </w:r>
      <w:proofErr w:type="spellEnd"/>
      <w:r w:rsidRPr="00701518">
        <w:t xml:space="preserve"> </w:t>
      </w:r>
      <w:proofErr w:type="spellStart"/>
      <w:r w:rsidRPr="00701518">
        <w:t>RemoveTrees</w:t>
      </w:r>
      <w:proofErr w:type="spellEnd"/>
    </w:p>
    <w:p w14:paraId="57479DCF" w14:textId="6BF48864" w:rsidR="000C6164" w:rsidRPr="00701518" w:rsidRDefault="00B452FF" w:rsidP="00FF7373">
      <w:pPr>
        <w:ind w:left="1440"/>
      </w:pPr>
      <w:proofErr w:type="spellStart"/>
      <w:r w:rsidRPr="00701518">
        <w:t>acersacc</w:t>
      </w:r>
      <w:proofErr w:type="spellEnd"/>
      <w:r w:rsidRPr="00701518">
        <w:t xml:space="preserve"> </w:t>
      </w:r>
      <w:r w:rsidR="000C6164" w:rsidRPr="00701518">
        <w:t>1-40(50</w:t>
      </w:r>
      <w:proofErr w:type="gramStart"/>
      <w:r w:rsidR="000C6164" w:rsidRPr="00701518">
        <w:t xml:space="preserve">%)  </w:t>
      </w:r>
      <w:r w:rsidR="00A718BF">
        <w:t>41</w:t>
      </w:r>
      <w:proofErr w:type="gramEnd"/>
      <w:r w:rsidR="00A718BF">
        <w:t>-</w:t>
      </w:r>
      <w:r w:rsidR="000C6164" w:rsidRPr="00701518">
        <w:t xml:space="preserve">50(65%)  </w:t>
      </w:r>
      <w:r w:rsidR="00A718BF">
        <w:t>51</w:t>
      </w:r>
      <w:r w:rsidR="000C6164" w:rsidRPr="00701518">
        <w:t>-107(15%)</w:t>
      </w:r>
    </w:p>
    <w:p w14:paraId="717DE9C2" w14:textId="77777777" w:rsidR="000C6164" w:rsidRPr="00701518" w:rsidRDefault="000C6164" w:rsidP="00FF7373">
      <w:pPr>
        <w:ind w:left="720" w:firstLine="720"/>
      </w:pPr>
      <w:proofErr w:type="spellStart"/>
      <w:r w:rsidRPr="00701518">
        <w:t>acersacc</w:t>
      </w:r>
      <w:proofErr w:type="spellEnd"/>
      <w:r w:rsidRPr="00701518">
        <w:t xml:space="preserve"> 108-200</w:t>
      </w:r>
      <w:r w:rsidRPr="00701518">
        <w:tab/>
        <w:t>&lt;&lt;100% removal implicit if (%) unspecified</w:t>
      </w:r>
    </w:p>
    <w:p w14:paraId="0F37F9DF" w14:textId="40ADF8AA" w:rsidR="005942AD" w:rsidRPr="00701518" w:rsidRDefault="005942AD" w:rsidP="005942AD">
      <w:pPr>
        <w:ind w:left="720" w:firstLine="720"/>
      </w:pPr>
      <w:proofErr w:type="spellStart"/>
      <w:r w:rsidRPr="00701518">
        <w:t>pinustro</w:t>
      </w:r>
      <w:proofErr w:type="spellEnd"/>
      <w:r w:rsidRPr="00701518">
        <w:t xml:space="preserve"> 1-300(90%)</w:t>
      </w:r>
    </w:p>
    <w:p w14:paraId="5F52BD22" w14:textId="05DA6096" w:rsidR="005942AD" w:rsidRPr="00701518" w:rsidRDefault="005942AD" w:rsidP="005942AD">
      <w:r w:rsidRPr="00701518">
        <w:t xml:space="preserve">     </w:t>
      </w:r>
      <w:r w:rsidRPr="00701518">
        <w:tab/>
        <w:t xml:space="preserve">     </w:t>
      </w:r>
      <w:r w:rsidRPr="00701518">
        <w:tab/>
      </w:r>
      <w:proofErr w:type="spellStart"/>
      <w:r w:rsidRPr="00701518">
        <w:t>fagugran</w:t>
      </w:r>
      <w:proofErr w:type="spellEnd"/>
      <w:r w:rsidRPr="00701518">
        <w:t xml:space="preserve"> 1-300(90%)</w:t>
      </w:r>
    </w:p>
    <w:p w14:paraId="497F5AE1" w14:textId="54A60BAB" w:rsidR="005110FE" w:rsidRPr="00701518" w:rsidRDefault="005110FE" w:rsidP="005110FE">
      <w:r w:rsidRPr="00701518">
        <w:t xml:space="preserve">   </w:t>
      </w:r>
      <w:r w:rsidRPr="00701518">
        <w:tab/>
      </w:r>
    </w:p>
    <w:p w14:paraId="2A9B7164" w14:textId="77777777" w:rsidR="000C6164" w:rsidRPr="00701518" w:rsidRDefault="000C6164" w:rsidP="00AE1597"/>
    <w:p w14:paraId="2859CC17" w14:textId="77777777" w:rsidR="000C6164" w:rsidRPr="00701518" w:rsidRDefault="000C6164" w:rsidP="00CE6124">
      <w:pPr>
        <w:pStyle w:val="Heading3"/>
      </w:pPr>
      <w:bookmarkStart w:id="92" w:name="_Toc516651730"/>
      <w:bookmarkStart w:id="93" w:name="_Toc172285413"/>
      <w:r w:rsidRPr="00701518">
        <w:t>Plant</w:t>
      </w:r>
      <w:r w:rsidR="00177B57" w:rsidRPr="00701518">
        <w:t xml:space="preserve"> (optional)</w:t>
      </w:r>
      <w:bookmarkEnd w:id="92"/>
      <w:bookmarkEnd w:id="93"/>
    </w:p>
    <w:p w14:paraId="17F76221" w14:textId="6F94A85D" w:rsidR="000C6164" w:rsidRPr="00701518" w:rsidRDefault="000C6164" w:rsidP="00AE1597">
      <w:r w:rsidRPr="00701518">
        <w:t>Value: A list of one or more species names separated by whitespace.</w:t>
      </w:r>
      <w:r w:rsidR="00BF598B" w:rsidRPr="00701518">
        <w:t xml:space="preserve"> Plant will be invoked </w:t>
      </w:r>
      <w:r w:rsidR="00E91159" w:rsidRPr="00701518">
        <w:t>when a cell switches to a</w:t>
      </w:r>
      <w:r w:rsidR="00BF598B" w:rsidRPr="00701518">
        <w:t xml:space="preserve"> </w:t>
      </w:r>
      <w:proofErr w:type="spellStart"/>
      <w:r w:rsidR="00E91159" w:rsidRPr="00701518">
        <w:t>LandUse</w:t>
      </w:r>
      <w:proofErr w:type="spellEnd"/>
      <w:r w:rsidR="00E91159" w:rsidRPr="00701518">
        <w:t xml:space="preserve"> with Plant active.  If </w:t>
      </w:r>
      <w:proofErr w:type="spellStart"/>
      <w:r w:rsidR="00E91159" w:rsidRPr="00701518">
        <w:t>RepeatHarvest</w:t>
      </w:r>
      <w:proofErr w:type="spellEnd"/>
      <w:r w:rsidR="00E91159" w:rsidRPr="00701518">
        <w:t xml:space="preserve"> is also yes, plant will happen each year until the cell switches to a new </w:t>
      </w:r>
      <w:proofErr w:type="spellStart"/>
      <w:r w:rsidR="00E91159" w:rsidRPr="00701518">
        <w:t>LandUse</w:t>
      </w:r>
      <w:proofErr w:type="spellEnd"/>
      <w:r w:rsidR="00E91159" w:rsidRPr="00701518">
        <w:t xml:space="preserve"> that does not have Plant active.</w:t>
      </w:r>
    </w:p>
    <w:p w14:paraId="52FE852A" w14:textId="77777777" w:rsidR="008E1C5C" w:rsidRPr="00701518" w:rsidRDefault="008E1C5C" w:rsidP="00AE1597"/>
    <w:p w14:paraId="087C4251" w14:textId="77777777" w:rsidR="000C6164" w:rsidRPr="00701518" w:rsidRDefault="000C6164" w:rsidP="00AE1597">
      <w:r w:rsidRPr="00701518">
        <w:t>Example:</w:t>
      </w:r>
    </w:p>
    <w:p w14:paraId="1940C1DE" w14:textId="011A843E" w:rsidR="00CE6124" w:rsidRPr="00701518" w:rsidRDefault="00AE3BD4" w:rsidP="008E1C5C">
      <w:pPr>
        <w:ind w:left="720" w:firstLine="720"/>
      </w:pPr>
      <w:proofErr w:type="gramStart"/>
      <w:r w:rsidRPr="00701518">
        <w:t xml:space="preserve">Plant  </w:t>
      </w:r>
      <w:proofErr w:type="spellStart"/>
      <w:r w:rsidRPr="00701518">
        <w:t>pinustro</w:t>
      </w:r>
      <w:proofErr w:type="spellEnd"/>
      <w:proofErr w:type="gramEnd"/>
      <w:r w:rsidR="000C6164" w:rsidRPr="00701518">
        <w:tab/>
      </w:r>
      <w:proofErr w:type="spellStart"/>
      <w:r w:rsidR="000C6164" w:rsidRPr="00701518">
        <w:t>acersacc</w:t>
      </w:r>
      <w:proofErr w:type="spellEnd"/>
      <w:r w:rsidR="00A718BF">
        <w:t xml:space="preserve"> </w:t>
      </w:r>
      <w:proofErr w:type="spellStart"/>
      <w:r w:rsidR="000C6164" w:rsidRPr="00701518">
        <w:t>acerrubr</w:t>
      </w:r>
      <w:proofErr w:type="spellEnd"/>
      <w:r w:rsidR="00CE6124" w:rsidRPr="00701518">
        <w:br w:type="page"/>
      </w:r>
    </w:p>
    <w:p w14:paraId="4CAF6C1D" w14:textId="77777777" w:rsidR="005A1DCF" w:rsidRPr="00701518" w:rsidRDefault="00782CF7" w:rsidP="00CE6124">
      <w:pPr>
        <w:pStyle w:val="Heading1"/>
        <w:rPr>
          <w:sz w:val="24"/>
        </w:rPr>
      </w:pPr>
      <w:bookmarkStart w:id="94" w:name="_Toc445447585"/>
      <w:bookmarkStart w:id="95" w:name="_Toc445447586"/>
      <w:bookmarkStart w:id="96" w:name="_Toc445447588"/>
      <w:bookmarkStart w:id="97" w:name="_Toc445447589"/>
      <w:bookmarkStart w:id="98" w:name="_Ref297139308"/>
      <w:bookmarkStart w:id="99" w:name="_Toc516558552"/>
      <w:bookmarkStart w:id="100" w:name="_Toc516558553"/>
      <w:bookmarkStart w:id="101" w:name="_Toc516558554"/>
      <w:bookmarkStart w:id="102" w:name="_Toc516558555"/>
      <w:bookmarkStart w:id="103" w:name="_Toc516558556"/>
      <w:bookmarkStart w:id="104" w:name="_Toc516558557"/>
      <w:bookmarkStart w:id="105" w:name="_Toc445447590"/>
      <w:bookmarkStart w:id="106" w:name="_Toc445447591"/>
      <w:bookmarkStart w:id="107" w:name="_Toc445447592"/>
      <w:bookmarkStart w:id="108" w:name="_Toc445447594"/>
      <w:bookmarkStart w:id="109" w:name="_Toc516651732"/>
      <w:bookmarkStart w:id="110" w:name="_Toc172285414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 w:rsidRPr="00701518">
        <w:rPr>
          <w:sz w:val="24"/>
        </w:rPr>
        <w:lastRenderedPageBreak/>
        <w:t>Example Input File</w:t>
      </w:r>
      <w:bookmarkEnd w:id="109"/>
      <w:bookmarkEnd w:id="110"/>
    </w:p>
    <w:p w14:paraId="00D37E57" w14:textId="77777777" w:rsidR="005A1DCF" w:rsidRPr="00701518" w:rsidRDefault="005A1DCF" w:rsidP="00AE1597"/>
    <w:p w14:paraId="4CA26F00" w14:textId="77777777" w:rsidR="005A1DCF" w:rsidRPr="00701518" w:rsidRDefault="00782CF7" w:rsidP="00AE1597">
      <w:proofErr w:type="spellStart"/>
      <w:r w:rsidRPr="00701518">
        <w:t>LandisData</w:t>
      </w:r>
      <w:proofErr w:type="spellEnd"/>
      <w:r w:rsidRPr="00701518">
        <w:t xml:space="preserve"> "Land Use"</w:t>
      </w:r>
    </w:p>
    <w:p w14:paraId="0E8930F7" w14:textId="77777777" w:rsidR="005A1DCF" w:rsidRPr="00701518" w:rsidRDefault="005A1DCF" w:rsidP="00AE1597"/>
    <w:p w14:paraId="40282A21" w14:textId="00F3DF66" w:rsidR="005A1DCF" w:rsidRPr="00701518" w:rsidRDefault="00067B1B" w:rsidP="00AE1597">
      <w:r w:rsidRPr="00701518">
        <w:t>Timestep   5</w:t>
      </w:r>
    </w:p>
    <w:p w14:paraId="5FE508E1" w14:textId="37F32D74" w:rsidR="005A1DCF" w:rsidRPr="00701518" w:rsidRDefault="00782CF7" w:rsidP="00AE1597">
      <w:proofErr w:type="spellStart"/>
      <w:proofErr w:type="gramStart"/>
      <w:r w:rsidRPr="00701518">
        <w:t>InputMaps</w:t>
      </w:r>
      <w:proofErr w:type="spellEnd"/>
      <w:r w:rsidRPr="00701518">
        <w:t xml:space="preserve">  </w:t>
      </w:r>
      <w:r w:rsidR="00F54D40">
        <w:t>land</w:t>
      </w:r>
      <w:proofErr w:type="gramEnd"/>
      <w:r w:rsidRPr="00701518">
        <w:t>-</w:t>
      </w:r>
      <w:r w:rsidR="00F54D40">
        <w:t>use</w:t>
      </w:r>
      <w:r w:rsidRPr="00701518">
        <w:t>-{timestep}.</w:t>
      </w:r>
      <w:proofErr w:type="spellStart"/>
      <w:r w:rsidR="00BA2A79">
        <w:t>tif</w:t>
      </w:r>
      <w:proofErr w:type="spellEnd"/>
    </w:p>
    <w:p w14:paraId="70929838" w14:textId="2F5F7306" w:rsidR="005A1DCF" w:rsidRPr="00701518" w:rsidRDefault="00782CF7" w:rsidP="00AE1597">
      <w:proofErr w:type="spellStart"/>
      <w:r w:rsidRPr="00701518">
        <w:t>SiteLog</w:t>
      </w:r>
      <w:proofErr w:type="spellEnd"/>
      <w:r w:rsidRPr="00701518">
        <w:t xml:space="preserve">    </w:t>
      </w:r>
      <w:r w:rsidR="00F54D40">
        <w:t>land</w:t>
      </w:r>
      <w:r w:rsidRPr="00701518">
        <w:t>-</w:t>
      </w:r>
      <w:r w:rsidR="00F54D40">
        <w:t>use</w:t>
      </w:r>
      <w:r w:rsidRPr="00701518">
        <w:t>/site-log.csv    &lt;&lt; optional: default = don't generate log</w:t>
      </w:r>
    </w:p>
    <w:p w14:paraId="42E69F8B" w14:textId="77777777" w:rsidR="005A1DCF" w:rsidRPr="00701518" w:rsidRDefault="005A1DCF" w:rsidP="00AE1597"/>
    <w:p w14:paraId="54EAA51C" w14:textId="602E0128" w:rsidR="00B34FC1" w:rsidRDefault="00B34FC1" w:rsidP="00B34FC1">
      <w:proofErr w:type="spellStart"/>
      <w:r>
        <w:t>ExternalScript</w:t>
      </w:r>
      <w:proofErr w:type="spellEnd"/>
      <w:r>
        <w:t xml:space="preserve"> "YOUR_FULL_PATH_NAME_HERE/</w:t>
      </w:r>
      <w:proofErr w:type="spellStart"/>
      <w:r>
        <w:t>test_</w:t>
      </w:r>
      <w:proofErr w:type="gramStart"/>
      <w:r>
        <w:t>simple.R</w:t>
      </w:r>
      <w:proofErr w:type="spellEnd"/>
      <w:proofErr w:type="gramEnd"/>
      <w:r>
        <w:t>" &lt;&lt;need both</w:t>
      </w:r>
    </w:p>
    <w:p w14:paraId="5C64D3B3" w14:textId="215692FC" w:rsidR="00B34FC1" w:rsidRDefault="00B34FC1" w:rsidP="00B34FC1">
      <w:proofErr w:type="spellStart"/>
      <w:r>
        <w:t>ExternalExecutable</w:t>
      </w:r>
      <w:proofErr w:type="spellEnd"/>
      <w:r>
        <w:t xml:space="preserve"> "C:/Program Files/R/R-3.6.1/bin/RScript.exe</w:t>
      </w:r>
      <w:proofErr w:type="gramStart"/>
      <w:r>
        <w:t>"  &lt;</w:t>
      </w:r>
      <w:proofErr w:type="gramEnd"/>
      <w:r>
        <w:t>&lt;need both</w:t>
      </w:r>
    </w:p>
    <w:p w14:paraId="0B8467F6" w14:textId="77777777" w:rsidR="005A1DCF" w:rsidRPr="00701518" w:rsidRDefault="005A1DCF" w:rsidP="00AE1597"/>
    <w:p w14:paraId="7194FE3D" w14:textId="77777777" w:rsidR="005A1DCF" w:rsidRPr="00701518" w:rsidRDefault="00782CF7" w:rsidP="00AE1597">
      <w:r w:rsidRPr="00701518">
        <w:t>&gt;&gt;------------------------------------</w:t>
      </w:r>
    </w:p>
    <w:p w14:paraId="7BEA5B00" w14:textId="77777777" w:rsidR="005A1DCF" w:rsidRPr="00701518" w:rsidRDefault="00782CF7" w:rsidP="00AE1597">
      <w:proofErr w:type="spellStart"/>
      <w:r w:rsidRPr="00701518">
        <w:t>LandUse</w:t>
      </w:r>
      <w:proofErr w:type="spellEnd"/>
      <w:r w:rsidRPr="00701518">
        <w:t xml:space="preserve"> forest</w:t>
      </w:r>
    </w:p>
    <w:p w14:paraId="68B1FE1E" w14:textId="77777777" w:rsidR="005A1DCF" w:rsidRPr="00701518" w:rsidRDefault="00782CF7" w:rsidP="00AE1597">
      <w:r w:rsidRPr="00701518">
        <w:t>&gt;&gt;------------------------------------</w:t>
      </w:r>
    </w:p>
    <w:p w14:paraId="0F6EAD21" w14:textId="77777777" w:rsidR="005A1DCF" w:rsidRPr="00701518" w:rsidRDefault="00782CF7" w:rsidP="00AE1597">
      <w:proofErr w:type="spellStart"/>
      <w:r w:rsidRPr="00701518">
        <w:t>MapCode</w:t>
      </w:r>
      <w:proofErr w:type="spellEnd"/>
      <w:r w:rsidRPr="00701518">
        <w:t xml:space="preserve">          1</w:t>
      </w:r>
    </w:p>
    <w:p w14:paraId="23F47181" w14:textId="77777777" w:rsidR="005A1DCF" w:rsidRPr="00701518" w:rsidRDefault="00782CF7" w:rsidP="00AE1597">
      <w:proofErr w:type="spellStart"/>
      <w:r w:rsidRPr="00701518">
        <w:t>AllowHarvest</w:t>
      </w:r>
      <w:proofErr w:type="spellEnd"/>
      <w:r w:rsidRPr="00701518">
        <w:t>?    yes</w:t>
      </w:r>
    </w:p>
    <w:p w14:paraId="73B32346" w14:textId="77777777" w:rsidR="005A1DCF" w:rsidRPr="00701518" w:rsidRDefault="00782CF7" w:rsidP="00AE1597">
      <w:proofErr w:type="spellStart"/>
      <w:proofErr w:type="gramStart"/>
      <w:r w:rsidRPr="00701518">
        <w:t>LandCoverChange</w:t>
      </w:r>
      <w:proofErr w:type="spellEnd"/>
      <w:r w:rsidRPr="00701518">
        <w:t xml:space="preserve">  </w:t>
      </w:r>
      <w:proofErr w:type="spellStart"/>
      <w:r w:rsidRPr="00701518">
        <w:t>NoChange</w:t>
      </w:r>
      <w:proofErr w:type="spellEnd"/>
      <w:proofErr w:type="gramEnd"/>
    </w:p>
    <w:p w14:paraId="3A5D2439" w14:textId="77777777" w:rsidR="005A1DCF" w:rsidRPr="00701518" w:rsidRDefault="005A1DCF" w:rsidP="00AE1597"/>
    <w:p w14:paraId="224378D9" w14:textId="77777777" w:rsidR="005A1DCF" w:rsidRPr="00701518" w:rsidRDefault="00782CF7" w:rsidP="00AE1597">
      <w:r w:rsidRPr="00701518">
        <w:t>&gt;&gt;------------------------------------</w:t>
      </w:r>
    </w:p>
    <w:p w14:paraId="117FE404" w14:textId="77777777" w:rsidR="005A1DCF" w:rsidRPr="00701518" w:rsidRDefault="00782CF7" w:rsidP="00AE1597">
      <w:proofErr w:type="spellStart"/>
      <w:r w:rsidRPr="00701518">
        <w:t>LandUse</w:t>
      </w:r>
      <w:proofErr w:type="spellEnd"/>
      <w:r w:rsidRPr="00701518">
        <w:t xml:space="preserve"> "Urban development"</w:t>
      </w:r>
    </w:p>
    <w:p w14:paraId="725B365B" w14:textId="77777777" w:rsidR="005A1DCF" w:rsidRPr="00701518" w:rsidRDefault="00782CF7" w:rsidP="00AE1597">
      <w:r w:rsidRPr="00701518">
        <w:t>&gt;&gt;------------------------------------</w:t>
      </w:r>
    </w:p>
    <w:p w14:paraId="30413726" w14:textId="77777777" w:rsidR="005A1DCF" w:rsidRPr="00701518" w:rsidRDefault="00782CF7" w:rsidP="00AE1597">
      <w:proofErr w:type="spellStart"/>
      <w:r w:rsidRPr="00701518">
        <w:t>MapCode</w:t>
      </w:r>
      <w:proofErr w:type="spellEnd"/>
      <w:r w:rsidRPr="00701518">
        <w:t xml:space="preserve">          2</w:t>
      </w:r>
    </w:p>
    <w:p w14:paraId="50ED6A78" w14:textId="77777777" w:rsidR="005A1DCF" w:rsidRPr="00701518" w:rsidRDefault="00782CF7" w:rsidP="00AE1597">
      <w:proofErr w:type="spellStart"/>
      <w:r w:rsidRPr="00701518">
        <w:t>AllowHarvest</w:t>
      </w:r>
      <w:proofErr w:type="spellEnd"/>
      <w:r w:rsidRPr="00701518">
        <w:t>?    No</w:t>
      </w:r>
    </w:p>
    <w:p w14:paraId="3F1A6A3D" w14:textId="77777777" w:rsidR="005A1DCF" w:rsidRPr="00701518" w:rsidRDefault="00782CF7" w:rsidP="00AE1597">
      <w:proofErr w:type="spellStart"/>
      <w:r w:rsidRPr="00701518">
        <w:t>PreventEstablishment</w:t>
      </w:r>
      <w:proofErr w:type="spellEnd"/>
    </w:p>
    <w:p w14:paraId="736A8E88" w14:textId="77777777" w:rsidR="005A1DCF" w:rsidRPr="00701518" w:rsidRDefault="00782CF7" w:rsidP="00AE1597">
      <w:bookmarkStart w:id="111" w:name="__DdeLink__959_1133946149"/>
      <w:bookmarkEnd w:id="111"/>
      <w:proofErr w:type="spellStart"/>
      <w:proofErr w:type="gramStart"/>
      <w:r w:rsidRPr="00701518">
        <w:t>LandCoverChange</w:t>
      </w:r>
      <w:proofErr w:type="spellEnd"/>
      <w:r w:rsidRPr="00701518">
        <w:t xml:space="preserve">  </w:t>
      </w:r>
      <w:proofErr w:type="spellStart"/>
      <w:r w:rsidRPr="00701518">
        <w:t>RemoveTrees</w:t>
      </w:r>
      <w:proofErr w:type="spellEnd"/>
      <w:proofErr w:type="gramEnd"/>
    </w:p>
    <w:p w14:paraId="59EAF895" w14:textId="77777777" w:rsidR="005A1DCF" w:rsidRPr="00701518" w:rsidRDefault="00782CF7" w:rsidP="00AE1597">
      <w:proofErr w:type="spellStart"/>
      <w:r w:rsidRPr="00701518">
        <w:t>RepeatHarvest</w:t>
      </w:r>
      <w:proofErr w:type="spellEnd"/>
      <w:r w:rsidRPr="00701518">
        <w:t>? Yes</w:t>
      </w:r>
    </w:p>
    <w:p w14:paraId="264F4BAA" w14:textId="26EA7048" w:rsidR="005A1DCF" w:rsidRPr="00701518" w:rsidRDefault="0041248E" w:rsidP="0041248E">
      <w:pPr>
        <w:ind w:left="720" w:firstLine="720"/>
      </w:pPr>
      <w:proofErr w:type="spellStart"/>
      <w:r w:rsidRPr="00701518">
        <w:t>pinustro</w:t>
      </w:r>
      <w:proofErr w:type="spellEnd"/>
      <w:r w:rsidR="00B922F1" w:rsidRPr="00701518">
        <w:t xml:space="preserve"> 1-300(9</w:t>
      </w:r>
      <w:r w:rsidR="00782CF7" w:rsidRPr="00701518">
        <w:t>0%)</w:t>
      </w:r>
    </w:p>
    <w:p w14:paraId="4B1682F0" w14:textId="33A93BB8" w:rsidR="005A1DCF" w:rsidRPr="00701518" w:rsidRDefault="00B922F1" w:rsidP="00AE1597">
      <w:r w:rsidRPr="00701518">
        <w:t xml:space="preserve">           </w:t>
      </w:r>
      <w:r w:rsidR="009C00F2">
        <w:tab/>
      </w:r>
      <w:r w:rsidR="009C00F2">
        <w:tab/>
      </w:r>
      <w:proofErr w:type="spellStart"/>
      <w:r w:rsidR="0041248E" w:rsidRPr="00701518">
        <w:t>tsugcana</w:t>
      </w:r>
      <w:proofErr w:type="spellEnd"/>
      <w:r w:rsidRPr="00701518">
        <w:t xml:space="preserve"> 1-300(9</w:t>
      </w:r>
      <w:r w:rsidR="00782CF7" w:rsidRPr="00701518">
        <w:t>0%)</w:t>
      </w:r>
    </w:p>
    <w:p w14:paraId="39AA0449" w14:textId="7C1093FB" w:rsidR="005A1DCF" w:rsidRPr="00701518" w:rsidRDefault="00782CF7" w:rsidP="00AE1597">
      <w:r w:rsidRPr="00701518">
        <w:t xml:space="preserve">           </w:t>
      </w:r>
      <w:bookmarkStart w:id="112" w:name="__DdeLink__959_11339461491"/>
      <w:bookmarkEnd w:id="112"/>
      <w:r w:rsidR="009C00F2">
        <w:tab/>
      </w:r>
      <w:r w:rsidR="009C00F2">
        <w:tab/>
      </w:r>
      <w:proofErr w:type="spellStart"/>
      <w:r w:rsidR="0041248E" w:rsidRPr="00701518">
        <w:t>fagugran</w:t>
      </w:r>
      <w:proofErr w:type="spellEnd"/>
      <w:r w:rsidR="00B922F1" w:rsidRPr="00701518">
        <w:t xml:space="preserve"> 1-300(9</w:t>
      </w:r>
      <w:r w:rsidRPr="00701518">
        <w:t>0%)</w:t>
      </w:r>
    </w:p>
    <w:p w14:paraId="4912B1F8" w14:textId="77777777" w:rsidR="005A1DCF" w:rsidRPr="00701518" w:rsidRDefault="00782CF7" w:rsidP="00AE1597">
      <w:r w:rsidRPr="00701518">
        <w:t>&gt;&gt;------------------------------------</w:t>
      </w:r>
    </w:p>
    <w:p w14:paraId="6D424611" w14:textId="77777777" w:rsidR="005A1DCF" w:rsidRPr="00701518" w:rsidRDefault="00782CF7" w:rsidP="00AE1597">
      <w:proofErr w:type="spellStart"/>
      <w:r w:rsidRPr="00701518">
        <w:t>LandUse</w:t>
      </w:r>
      <w:proofErr w:type="spellEnd"/>
      <w:r w:rsidRPr="00701518">
        <w:t xml:space="preserve"> "Garden"</w:t>
      </w:r>
    </w:p>
    <w:p w14:paraId="2286E540" w14:textId="77777777" w:rsidR="005A1DCF" w:rsidRPr="00701518" w:rsidRDefault="00782CF7" w:rsidP="00AE1597">
      <w:r w:rsidRPr="00701518">
        <w:t>&gt;&gt;------------------------------------</w:t>
      </w:r>
    </w:p>
    <w:p w14:paraId="2C159175" w14:textId="77777777" w:rsidR="005A1DCF" w:rsidRPr="00701518" w:rsidRDefault="00782CF7" w:rsidP="00AE1597">
      <w:proofErr w:type="spellStart"/>
      <w:r w:rsidRPr="00701518">
        <w:t>MapCode</w:t>
      </w:r>
      <w:proofErr w:type="spellEnd"/>
      <w:r w:rsidRPr="00701518">
        <w:t xml:space="preserve">          3</w:t>
      </w:r>
    </w:p>
    <w:p w14:paraId="5279FABD" w14:textId="77777777" w:rsidR="005A1DCF" w:rsidRPr="00701518" w:rsidRDefault="00782CF7" w:rsidP="00AE1597">
      <w:proofErr w:type="spellStart"/>
      <w:r w:rsidRPr="00701518">
        <w:t>AllowHarvest</w:t>
      </w:r>
      <w:proofErr w:type="spellEnd"/>
      <w:r w:rsidRPr="00701518">
        <w:t>?    no</w:t>
      </w:r>
    </w:p>
    <w:p w14:paraId="2C94F835" w14:textId="77777777" w:rsidR="005A1DCF" w:rsidRPr="00701518" w:rsidRDefault="00782CF7" w:rsidP="00AE1597">
      <w:proofErr w:type="spellStart"/>
      <w:proofErr w:type="gramStart"/>
      <w:r w:rsidRPr="00701518">
        <w:t>LandCoverChange</w:t>
      </w:r>
      <w:proofErr w:type="spellEnd"/>
      <w:r w:rsidRPr="00701518">
        <w:t xml:space="preserve">  </w:t>
      </w:r>
      <w:proofErr w:type="spellStart"/>
      <w:r w:rsidRPr="00701518">
        <w:t>RemoveTrees</w:t>
      </w:r>
      <w:proofErr w:type="spellEnd"/>
      <w:proofErr w:type="gramEnd"/>
    </w:p>
    <w:p w14:paraId="6A02D108" w14:textId="20C31A46" w:rsidR="005A1DCF" w:rsidRPr="00701518" w:rsidRDefault="00782CF7" w:rsidP="00AE1597">
      <w:proofErr w:type="spellStart"/>
      <w:r w:rsidRPr="00701518">
        <w:t>RepeatHarvest</w:t>
      </w:r>
      <w:proofErr w:type="spellEnd"/>
      <w:r w:rsidRPr="00701518">
        <w:t>? Yes</w:t>
      </w:r>
    </w:p>
    <w:p w14:paraId="091A2090" w14:textId="3B906947" w:rsidR="005A1DCF" w:rsidRPr="00701518" w:rsidRDefault="005A1DCF" w:rsidP="00AE1597"/>
    <w:p w14:paraId="1A1A8BBF" w14:textId="4EB3C59D" w:rsidR="00A22FDB" w:rsidRPr="00701518" w:rsidRDefault="00782CF7" w:rsidP="00AE1597">
      <w:r w:rsidRPr="00701518">
        <w:tab/>
      </w:r>
      <w:r w:rsidRPr="00701518">
        <w:tab/>
      </w:r>
      <w:proofErr w:type="spellStart"/>
      <w:r w:rsidRPr="00701518">
        <w:t>acersacc</w:t>
      </w:r>
      <w:proofErr w:type="spellEnd"/>
      <w:r w:rsidRPr="00701518">
        <w:t xml:space="preserve"> 108-200</w:t>
      </w:r>
      <w:r w:rsidRPr="00701518">
        <w:tab/>
        <w:t>&lt;&lt;100% removal implicit if (%) unspecified</w:t>
      </w:r>
    </w:p>
    <w:p w14:paraId="5B96EA33" w14:textId="076FE499" w:rsidR="005A1DCF" w:rsidRPr="00701518" w:rsidRDefault="00782CF7" w:rsidP="001B501C">
      <w:r w:rsidRPr="00701518">
        <w:t xml:space="preserve">Plant </w:t>
      </w:r>
      <w:proofErr w:type="spellStart"/>
      <w:r w:rsidR="00933213" w:rsidRPr="00701518">
        <w:t>pinustro</w:t>
      </w:r>
      <w:proofErr w:type="spellEnd"/>
    </w:p>
    <w:p w14:paraId="755B813D" w14:textId="77777777" w:rsidR="005A1DCF" w:rsidRPr="00701518" w:rsidRDefault="005A1DCF" w:rsidP="00AE1597"/>
    <w:p w14:paraId="5279F8D2" w14:textId="77777777" w:rsidR="005A1DCF" w:rsidRPr="00701518" w:rsidRDefault="00782CF7" w:rsidP="00AE1597">
      <w:r w:rsidRPr="00701518">
        <w:t>&gt;&gt;------------------------------------</w:t>
      </w:r>
    </w:p>
    <w:p w14:paraId="2C4B6D47" w14:textId="77777777" w:rsidR="005A1DCF" w:rsidRPr="00701518" w:rsidRDefault="00782CF7" w:rsidP="00AE1597">
      <w:proofErr w:type="spellStart"/>
      <w:r w:rsidRPr="00701518">
        <w:t>LandUse</w:t>
      </w:r>
      <w:proofErr w:type="spellEnd"/>
      <w:r w:rsidRPr="00701518">
        <w:t xml:space="preserve"> "no-harvest easement"</w:t>
      </w:r>
    </w:p>
    <w:p w14:paraId="64AC003A" w14:textId="77777777" w:rsidR="005A1DCF" w:rsidRPr="00701518" w:rsidRDefault="00782CF7" w:rsidP="00AE1597">
      <w:r w:rsidRPr="00701518">
        <w:t>&gt;&gt;------------------------------------</w:t>
      </w:r>
    </w:p>
    <w:p w14:paraId="35919D31" w14:textId="77777777" w:rsidR="005A1DCF" w:rsidRPr="00701518" w:rsidRDefault="00782CF7" w:rsidP="00AE1597">
      <w:proofErr w:type="spellStart"/>
      <w:r w:rsidRPr="00701518">
        <w:t>MapCode</w:t>
      </w:r>
      <w:proofErr w:type="spellEnd"/>
      <w:r w:rsidRPr="00701518">
        <w:t xml:space="preserve">          4</w:t>
      </w:r>
    </w:p>
    <w:p w14:paraId="2E483EC3" w14:textId="77777777" w:rsidR="005A1DCF" w:rsidRPr="00701518" w:rsidRDefault="00782CF7" w:rsidP="00AE1597">
      <w:proofErr w:type="spellStart"/>
      <w:r w:rsidRPr="00701518">
        <w:t>AllowHarvest</w:t>
      </w:r>
      <w:proofErr w:type="spellEnd"/>
      <w:r w:rsidRPr="00701518">
        <w:t>?    no</w:t>
      </w:r>
    </w:p>
    <w:p w14:paraId="249C9024" w14:textId="77777777" w:rsidR="005A1DCF" w:rsidRPr="00701518" w:rsidRDefault="00782CF7" w:rsidP="00AE1597">
      <w:proofErr w:type="spellStart"/>
      <w:proofErr w:type="gramStart"/>
      <w:r w:rsidRPr="00701518">
        <w:t>LandCoverChange</w:t>
      </w:r>
      <w:proofErr w:type="spellEnd"/>
      <w:r w:rsidRPr="00701518">
        <w:t xml:space="preserve">  </w:t>
      </w:r>
      <w:proofErr w:type="spellStart"/>
      <w:r w:rsidRPr="00701518">
        <w:t>NoChange</w:t>
      </w:r>
      <w:proofErr w:type="spellEnd"/>
      <w:proofErr w:type="gramEnd"/>
    </w:p>
    <w:sectPr w:rsidR="005A1DCF" w:rsidRPr="00701518" w:rsidSect="00C15359">
      <w:headerReference w:type="default" r:id="rId8"/>
      <w:footerReference w:type="default" r:id="rId9"/>
      <w:pgSz w:w="12240" w:h="15840"/>
      <w:pgMar w:top="1440" w:right="1440" w:bottom="1440" w:left="1440" w:header="935" w:footer="720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95EBC" w14:textId="77777777" w:rsidR="008E6722" w:rsidRDefault="008E6722">
      <w:r>
        <w:separator/>
      </w:r>
    </w:p>
  </w:endnote>
  <w:endnote w:type="continuationSeparator" w:id="0">
    <w:p w14:paraId="413D603F" w14:textId="77777777" w:rsidR="008E6722" w:rsidRDefault="008E6722">
      <w:r>
        <w:continuationSeparator/>
      </w:r>
    </w:p>
  </w:endnote>
  <w:endnote w:type="continuationNotice" w:id="1">
    <w:p w14:paraId="6AACCEF9" w14:textId="77777777" w:rsidR="008E6722" w:rsidRDefault="008E67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2294B" w14:textId="2833A47E" w:rsidR="00AE4E9B" w:rsidRDefault="00AE4E9B">
    <w:pPr>
      <w:pStyle w:val="Footer"/>
      <w:tabs>
        <w:tab w:val="right" w:pos="9000"/>
      </w:tabs>
    </w:pPr>
    <w:r>
      <w:rPr>
        <w:rFonts w:ascii="Arial" w:hAnsi="Arial" w:cs="Arial"/>
        <w:sz w:val="16"/>
      </w:rPr>
      <w:tab/>
    </w:r>
    <w:r>
      <w:rPr>
        <w:rFonts w:ascii="Arial" w:hAnsi="Arial" w:cs="Arial"/>
      </w:rPr>
      <w:t xml:space="preserve">- </w:t>
    </w:r>
    <w:r>
      <w:rPr>
        <w:rFonts w:ascii="Arial" w:hAnsi="Arial" w:cs="Arial"/>
      </w:rP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412AD" w14:textId="77777777" w:rsidR="008E6722" w:rsidRDefault="008E6722">
      <w:r>
        <w:separator/>
      </w:r>
    </w:p>
  </w:footnote>
  <w:footnote w:type="continuationSeparator" w:id="0">
    <w:p w14:paraId="43AC42B3" w14:textId="77777777" w:rsidR="008E6722" w:rsidRDefault="008E6722">
      <w:r>
        <w:continuationSeparator/>
      </w:r>
    </w:p>
  </w:footnote>
  <w:footnote w:type="continuationNotice" w:id="1">
    <w:p w14:paraId="6AE82F7F" w14:textId="77777777" w:rsidR="008E6722" w:rsidRDefault="008E67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B5389" w14:textId="32A369D3" w:rsidR="00AE4E9B" w:rsidRDefault="00AE4E9B">
    <w:pPr>
      <w:pStyle w:val="Header"/>
      <w:tabs>
        <w:tab w:val="center" w:pos="4500"/>
        <w:tab w:val="right" w:pos="9000"/>
      </w:tabs>
    </w:pPr>
    <w:r>
      <w:fldChar w:fldCharType="begin" w:fldLock="1"/>
    </w:r>
    <w:r>
      <w:instrText>DOCPROPERTY "Extension Name"</w:instrText>
    </w:r>
    <w:r>
      <w:fldChar w:fldCharType="separate"/>
    </w:r>
    <w:r>
      <w:t>Land Use</w:t>
    </w:r>
    <w:r>
      <w:fldChar w:fldCharType="end"/>
    </w:r>
    <w:r>
      <w:t xml:space="preserve"> Change v</w:t>
    </w:r>
    <w:r w:rsidR="00BA2A79">
      <w:t>4</w:t>
    </w:r>
    <w:r>
      <w:t>.0</w:t>
    </w:r>
    <w:r>
      <w:tab/>
    </w:r>
    <w:r>
      <w:tab/>
      <w:t xml:space="preserve">LANDIS-II Extension – User Guide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2A36"/>
    <w:multiLevelType w:val="multilevel"/>
    <w:tmpl w:val="04629C2C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92"/>
        </w:tabs>
        <w:ind w:left="43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52"/>
        </w:tabs>
        <w:ind w:left="4752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50D069C"/>
    <w:multiLevelType w:val="multilevel"/>
    <w:tmpl w:val="F04C39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A77B7C"/>
    <w:multiLevelType w:val="hybridMultilevel"/>
    <w:tmpl w:val="11BE008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09756FC4"/>
    <w:multiLevelType w:val="multilevel"/>
    <w:tmpl w:val="98B4DC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A32586E"/>
    <w:multiLevelType w:val="hybridMultilevel"/>
    <w:tmpl w:val="1D92B0E2"/>
    <w:lvl w:ilvl="0" w:tplc="247E4ED0">
      <w:start w:val="1"/>
      <w:numFmt w:val="decimal"/>
      <w:lvlText w:val="1.1.%1."/>
      <w:lvlJc w:val="left"/>
      <w:pPr>
        <w:ind w:left="11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4"/>
        <w:u w:val="none"/>
        <w:vertAlign w:val="baseline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219D1"/>
    <w:multiLevelType w:val="multilevel"/>
    <w:tmpl w:val="AAB2E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F72683"/>
    <w:multiLevelType w:val="multilevel"/>
    <w:tmpl w:val="F04C39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AF14B38"/>
    <w:multiLevelType w:val="multilevel"/>
    <w:tmpl w:val="A10AA7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E6C5B82"/>
    <w:multiLevelType w:val="multilevel"/>
    <w:tmpl w:val="4A006194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9" w15:restartNumberingAfterBreak="0">
    <w:nsid w:val="214C29D2"/>
    <w:multiLevelType w:val="multilevel"/>
    <w:tmpl w:val="B57E2C5A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0" w15:restartNumberingAfterBreak="0">
    <w:nsid w:val="2781355E"/>
    <w:multiLevelType w:val="multilevel"/>
    <w:tmpl w:val="17A46952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8A8745C"/>
    <w:multiLevelType w:val="hybridMultilevel"/>
    <w:tmpl w:val="8F2C1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DF443C"/>
    <w:multiLevelType w:val="hybridMultilevel"/>
    <w:tmpl w:val="07CA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27B1"/>
    <w:multiLevelType w:val="hybridMultilevel"/>
    <w:tmpl w:val="BBFA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97E0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AB765B"/>
    <w:multiLevelType w:val="hybridMultilevel"/>
    <w:tmpl w:val="87A2F6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4A903BE9"/>
    <w:multiLevelType w:val="hybridMultilevel"/>
    <w:tmpl w:val="2004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112FB"/>
    <w:multiLevelType w:val="multilevel"/>
    <w:tmpl w:val="F3DCD9E4"/>
    <w:lvl w:ilvl="0">
      <w:start w:val="1"/>
      <w:numFmt w:val="none"/>
      <w:suff w:val="nothing"/>
      <w:lvlText w:val=""/>
      <w:lvlJc w:val="left"/>
      <w:pPr>
        <w:ind w:left="1512" w:hanging="432"/>
      </w:pPr>
    </w:lvl>
    <w:lvl w:ilvl="1">
      <w:start w:val="1"/>
      <w:numFmt w:val="decimal"/>
      <w:lvlText w:val="%2"/>
      <w:lvlJc w:val="left"/>
      <w:pPr>
        <w:tabs>
          <w:tab w:val="num" w:pos="1080"/>
        </w:tabs>
        <w:ind w:left="1656" w:hanging="576"/>
      </w:pPr>
    </w:lvl>
    <w:lvl w:ilvl="2">
      <w:start w:val="1"/>
      <w:numFmt w:val="decimal"/>
      <w:lvlText w:val="%2.%3"/>
      <w:lvlJc w:val="left"/>
      <w:pPr>
        <w:tabs>
          <w:tab w:val="num" w:pos="1080"/>
        </w:tabs>
        <w:ind w:left="1800" w:hanging="720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1944" w:hanging="864"/>
      </w:p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2088" w:hanging="1008"/>
      </w:pPr>
    </w:lvl>
    <w:lvl w:ilvl="5">
      <w:start w:val="1"/>
      <w:numFmt w:val="decimal"/>
      <w:lvlText w:val="%2.%3.%4.%5.%6"/>
      <w:lvlJc w:val="left"/>
      <w:pPr>
        <w:tabs>
          <w:tab w:val="num" w:pos="1080"/>
        </w:tabs>
        <w:ind w:left="2232" w:hanging="1152"/>
      </w:pPr>
    </w:lvl>
    <w:lvl w:ilvl="6">
      <w:start w:val="1"/>
      <w:numFmt w:val="decimal"/>
      <w:lvlText w:val="%2.%3.%4.%5.%6.%7"/>
      <w:lvlJc w:val="left"/>
      <w:pPr>
        <w:tabs>
          <w:tab w:val="num" w:pos="1080"/>
        </w:tabs>
        <w:ind w:left="237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080"/>
        </w:tabs>
        <w:ind w:left="252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080"/>
        </w:tabs>
        <w:ind w:left="2664" w:hanging="1584"/>
      </w:pPr>
    </w:lvl>
  </w:abstractNum>
  <w:abstractNum w:abstractNumId="18" w15:restartNumberingAfterBreak="0">
    <w:nsid w:val="4E6719FB"/>
    <w:multiLevelType w:val="hybridMultilevel"/>
    <w:tmpl w:val="F1D040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B56964"/>
    <w:multiLevelType w:val="multilevel"/>
    <w:tmpl w:val="98B4DC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BFB696C"/>
    <w:multiLevelType w:val="hybridMultilevel"/>
    <w:tmpl w:val="B30A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93DB2"/>
    <w:multiLevelType w:val="hybridMultilevel"/>
    <w:tmpl w:val="DCCABF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9D0AB6"/>
    <w:multiLevelType w:val="hybridMultilevel"/>
    <w:tmpl w:val="0074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338A1"/>
    <w:multiLevelType w:val="multilevel"/>
    <w:tmpl w:val="79D69C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9860618"/>
    <w:multiLevelType w:val="multilevel"/>
    <w:tmpl w:val="0C56A6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FF26279"/>
    <w:multiLevelType w:val="multilevel"/>
    <w:tmpl w:val="29A85A3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37E6D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4082B3E"/>
    <w:multiLevelType w:val="hybridMultilevel"/>
    <w:tmpl w:val="4C98D2C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7C8B346E"/>
    <w:multiLevelType w:val="multilevel"/>
    <w:tmpl w:val="442811D4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2" w:hanging="360"/>
      </w:pPr>
      <w:rPr>
        <w:rFonts w:ascii="Wingdings" w:hAnsi="Wingdings" w:cs="Wingdings" w:hint="default"/>
      </w:rPr>
    </w:lvl>
  </w:abstractNum>
  <w:num w:numId="1" w16cid:durableId="2086104116">
    <w:abstractNumId w:val="17"/>
  </w:num>
  <w:num w:numId="2" w16cid:durableId="1349216235">
    <w:abstractNumId w:val="3"/>
  </w:num>
  <w:num w:numId="3" w16cid:durableId="1375079903">
    <w:abstractNumId w:val="28"/>
  </w:num>
  <w:num w:numId="4" w16cid:durableId="466902365">
    <w:abstractNumId w:val="10"/>
  </w:num>
  <w:num w:numId="5" w16cid:durableId="553664098">
    <w:abstractNumId w:val="0"/>
  </w:num>
  <w:num w:numId="6" w16cid:durableId="42752559">
    <w:abstractNumId w:val="21"/>
  </w:num>
  <w:num w:numId="7" w16cid:durableId="705831045">
    <w:abstractNumId w:val="15"/>
  </w:num>
  <w:num w:numId="8" w16cid:durableId="1803426134">
    <w:abstractNumId w:val="2"/>
  </w:num>
  <w:num w:numId="9" w16cid:durableId="267126610">
    <w:abstractNumId w:val="11"/>
  </w:num>
  <w:num w:numId="10" w16cid:durableId="1623419554">
    <w:abstractNumId w:val="7"/>
  </w:num>
  <w:num w:numId="11" w16cid:durableId="1012731499">
    <w:abstractNumId w:val="7"/>
  </w:num>
  <w:num w:numId="12" w16cid:durableId="1669794438">
    <w:abstractNumId w:val="6"/>
  </w:num>
  <w:num w:numId="13" w16cid:durableId="231894595">
    <w:abstractNumId w:val="19"/>
  </w:num>
  <w:num w:numId="14" w16cid:durableId="833255353">
    <w:abstractNumId w:val="25"/>
  </w:num>
  <w:num w:numId="15" w16cid:durableId="1937442529">
    <w:abstractNumId w:val="1"/>
  </w:num>
  <w:num w:numId="16" w16cid:durableId="1104691936">
    <w:abstractNumId w:val="5"/>
  </w:num>
  <w:num w:numId="17" w16cid:durableId="2036536136">
    <w:abstractNumId w:val="27"/>
  </w:num>
  <w:num w:numId="18" w16cid:durableId="211623478">
    <w:abstractNumId w:val="4"/>
  </w:num>
  <w:num w:numId="19" w16cid:durableId="2017881970">
    <w:abstractNumId w:val="23"/>
  </w:num>
  <w:num w:numId="20" w16cid:durableId="1342778194">
    <w:abstractNumId w:val="18"/>
  </w:num>
  <w:num w:numId="21" w16cid:durableId="603537450">
    <w:abstractNumId w:val="12"/>
  </w:num>
  <w:num w:numId="22" w16cid:durableId="2119248745">
    <w:abstractNumId w:val="22"/>
  </w:num>
  <w:num w:numId="23" w16cid:durableId="1676885224">
    <w:abstractNumId w:val="8"/>
  </w:num>
  <w:num w:numId="24" w16cid:durableId="825971564">
    <w:abstractNumId w:val="8"/>
  </w:num>
  <w:num w:numId="25" w16cid:durableId="1865942782">
    <w:abstractNumId w:val="9"/>
  </w:num>
  <w:num w:numId="26" w16cid:durableId="11547562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5524306">
    <w:abstractNumId w:val="8"/>
  </w:num>
  <w:num w:numId="28" w16cid:durableId="2041853486">
    <w:abstractNumId w:val="8"/>
  </w:num>
  <w:num w:numId="29" w16cid:durableId="16493595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662263">
    <w:abstractNumId w:val="24"/>
  </w:num>
  <w:num w:numId="31" w16cid:durableId="1837840513">
    <w:abstractNumId w:val="14"/>
  </w:num>
  <w:num w:numId="32" w16cid:durableId="168563363">
    <w:abstractNumId w:val="26"/>
  </w:num>
  <w:num w:numId="33" w16cid:durableId="957372012">
    <w:abstractNumId w:val="13"/>
  </w:num>
  <w:num w:numId="34" w16cid:durableId="21711007">
    <w:abstractNumId w:val="16"/>
  </w:num>
  <w:num w:numId="35" w16cid:durableId="8409674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CF"/>
    <w:rsid w:val="00002C8D"/>
    <w:rsid w:val="00007412"/>
    <w:rsid w:val="00011795"/>
    <w:rsid w:val="000242D5"/>
    <w:rsid w:val="00025E6B"/>
    <w:rsid w:val="0002788E"/>
    <w:rsid w:val="00033334"/>
    <w:rsid w:val="00035F2B"/>
    <w:rsid w:val="00044059"/>
    <w:rsid w:val="000456C8"/>
    <w:rsid w:val="00046A59"/>
    <w:rsid w:val="000505A6"/>
    <w:rsid w:val="00054D8B"/>
    <w:rsid w:val="000627D8"/>
    <w:rsid w:val="00067B1B"/>
    <w:rsid w:val="0008174A"/>
    <w:rsid w:val="00091B4A"/>
    <w:rsid w:val="000939BA"/>
    <w:rsid w:val="0009430E"/>
    <w:rsid w:val="00097DC7"/>
    <w:rsid w:val="000A0E37"/>
    <w:rsid w:val="000A19EE"/>
    <w:rsid w:val="000A7144"/>
    <w:rsid w:val="000A76E6"/>
    <w:rsid w:val="000B0101"/>
    <w:rsid w:val="000B2001"/>
    <w:rsid w:val="000B4CE7"/>
    <w:rsid w:val="000B5970"/>
    <w:rsid w:val="000B6B7D"/>
    <w:rsid w:val="000B7A18"/>
    <w:rsid w:val="000C266D"/>
    <w:rsid w:val="000C362E"/>
    <w:rsid w:val="000C4482"/>
    <w:rsid w:val="000C4711"/>
    <w:rsid w:val="000C6164"/>
    <w:rsid w:val="000C6503"/>
    <w:rsid w:val="000C77FA"/>
    <w:rsid w:val="000D51EE"/>
    <w:rsid w:val="000E01B0"/>
    <w:rsid w:val="000E55F9"/>
    <w:rsid w:val="000F1EA8"/>
    <w:rsid w:val="001048F0"/>
    <w:rsid w:val="00105BD2"/>
    <w:rsid w:val="0011248A"/>
    <w:rsid w:val="001162C6"/>
    <w:rsid w:val="00116C32"/>
    <w:rsid w:val="00124887"/>
    <w:rsid w:val="0012657D"/>
    <w:rsid w:val="00126A45"/>
    <w:rsid w:val="00132000"/>
    <w:rsid w:val="00137AF3"/>
    <w:rsid w:val="00137E7B"/>
    <w:rsid w:val="00137FF0"/>
    <w:rsid w:val="001406BC"/>
    <w:rsid w:val="00143656"/>
    <w:rsid w:val="001479FB"/>
    <w:rsid w:val="00152BCB"/>
    <w:rsid w:val="001577B9"/>
    <w:rsid w:val="0016558B"/>
    <w:rsid w:val="00165ED3"/>
    <w:rsid w:val="001732C2"/>
    <w:rsid w:val="001743AC"/>
    <w:rsid w:val="00177B57"/>
    <w:rsid w:val="00177F8C"/>
    <w:rsid w:val="00185231"/>
    <w:rsid w:val="0018585E"/>
    <w:rsid w:val="00191769"/>
    <w:rsid w:val="00193394"/>
    <w:rsid w:val="0019343F"/>
    <w:rsid w:val="0019591D"/>
    <w:rsid w:val="001A288A"/>
    <w:rsid w:val="001A39E9"/>
    <w:rsid w:val="001A7A1D"/>
    <w:rsid w:val="001B0787"/>
    <w:rsid w:val="001B2362"/>
    <w:rsid w:val="001B501C"/>
    <w:rsid w:val="001B7D45"/>
    <w:rsid w:val="001C697D"/>
    <w:rsid w:val="001C7A35"/>
    <w:rsid w:val="001C7BE6"/>
    <w:rsid w:val="001D095E"/>
    <w:rsid w:val="001D0FFB"/>
    <w:rsid w:val="001D1919"/>
    <w:rsid w:val="001D38C4"/>
    <w:rsid w:val="001E4807"/>
    <w:rsid w:val="001F5699"/>
    <w:rsid w:val="001F604A"/>
    <w:rsid w:val="0020615D"/>
    <w:rsid w:val="00214DAC"/>
    <w:rsid w:val="00214F96"/>
    <w:rsid w:val="00215198"/>
    <w:rsid w:val="00215708"/>
    <w:rsid w:val="00220741"/>
    <w:rsid w:val="00222AED"/>
    <w:rsid w:val="00222D43"/>
    <w:rsid w:val="00225A9A"/>
    <w:rsid w:val="002315EC"/>
    <w:rsid w:val="00243E9A"/>
    <w:rsid w:val="00254764"/>
    <w:rsid w:val="00257FBD"/>
    <w:rsid w:val="00262306"/>
    <w:rsid w:val="00266610"/>
    <w:rsid w:val="00266E99"/>
    <w:rsid w:val="00266EFE"/>
    <w:rsid w:val="002671A2"/>
    <w:rsid w:val="00270EE5"/>
    <w:rsid w:val="00271E0A"/>
    <w:rsid w:val="00280F6B"/>
    <w:rsid w:val="00294628"/>
    <w:rsid w:val="0029494E"/>
    <w:rsid w:val="002A249F"/>
    <w:rsid w:val="002A5ADA"/>
    <w:rsid w:val="002A6FE7"/>
    <w:rsid w:val="002B6674"/>
    <w:rsid w:val="002C4E21"/>
    <w:rsid w:val="002C6662"/>
    <w:rsid w:val="002D1123"/>
    <w:rsid w:val="002E2AC8"/>
    <w:rsid w:val="002E32FA"/>
    <w:rsid w:val="002E4BB7"/>
    <w:rsid w:val="002E4C23"/>
    <w:rsid w:val="002E6044"/>
    <w:rsid w:val="002F3730"/>
    <w:rsid w:val="002F4486"/>
    <w:rsid w:val="002F44BF"/>
    <w:rsid w:val="002F4AED"/>
    <w:rsid w:val="002F5102"/>
    <w:rsid w:val="002F6480"/>
    <w:rsid w:val="00302568"/>
    <w:rsid w:val="0030357C"/>
    <w:rsid w:val="003105FC"/>
    <w:rsid w:val="00311DB5"/>
    <w:rsid w:val="003122B8"/>
    <w:rsid w:val="00313BD8"/>
    <w:rsid w:val="003227A5"/>
    <w:rsid w:val="0032357B"/>
    <w:rsid w:val="0032386D"/>
    <w:rsid w:val="00325F02"/>
    <w:rsid w:val="003261AB"/>
    <w:rsid w:val="00331453"/>
    <w:rsid w:val="003328A5"/>
    <w:rsid w:val="003337D6"/>
    <w:rsid w:val="00335C16"/>
    <w:rsid w:val="00335F70"/>
    <w:rsid w:val="0034341E"/>
    <w:rsid w:val="00346688"/>
    <w:rsid w:val="003475AC"/>
    <w:rsid w:val="003539ED"/>
    <w:rsid w:val="003540CA"/>
    <w:rsid w:val="00355319"/>
    <w:rsid w:val="00357CE2"/>
    <w:rsid w:val="003603A2"/>
    <w:rsid w:val="00361A96"/>
    <w:rsid w:val="00361E63"/>
    <w:rsid w:val="00364A12"/>
    <w:rsid w:val="0036522D"/>
    <w:rsid w:val="00366DC1"/>
    <w:rsid w:val="003757A3"/>
    <w:rsid w:val="00381108"/>
    <w:rsid w:val="00384FA4"/>
    <w:rsid w:val="00385E1B"/>
    <w:rsid w:val="00387EC7"/>
    <w:rsid w:val="00391DE9"/>
    <w:rsid w:val="0039295B"/>
    <w:rsid w:val="00394568"/>
    <w:rsid w:val="003959AF"/>
    <w:rsid w:val="003A0EF2"/>
    <w:rsid w:val="003A3326"/>
    <w:rsid w:val="003B0223"/>
    <w:rsid w:val="003B0B94"/>
    <w:rsid w:val="003B3405"/>
    <w:rsid w:val="003B5746"/>
    <w:rsid w:val="003B6D8A"/>
    <w:rsid w:val="003C1322"/>
    <w:rsid w:val="003C358D"/>
    <w:rsid w:val="003C391A"/>
    <w:rsid w:val="003C7ED2"/>
    <w:rsid w:val="003D1864"/>
    <w:rsid w:val="003D7651"/>
    <w:rsid w:val="003E03E5"/>
    <w:rsid w:val="003E57F5"/>
    <w:rsid w:val="003F19E1"/>
    <w:rsid w:val="003F4070"/>
    <w:rsid w:val="003F4F2B"/>
    <w:rsid w:val="0041248E"/>
    <w:rsid w:val="0041625C"/>
    <w:rsid w:val="004170C7"/>
    <w:rsid w:val="0042080B"/>
    <w:rsid w:val="00420D3B"/>
    <w:rsid w:val="00423723"/>
    <w:rsid w:val="00430402"/>
    <w:rsid w:val="00434698"/>
    <w:rsid w:val="004510AF"/>
    <w:rsid w:val="004520D3"/>
    <w:rsid w:val="00453BF9"/>
    <w:rsid w:val="00453DFF"/>
    <w:rsid w:val="004567DF"/>
    <w:rsid w:val="0048357C"/>
    <w:rsid w:val="00484E80"/>
    <w:rsid w:val="004856F6"/>
    <w:rsid w:val="00485DBB"/>
    <w:rsid w:val="0049318C"/>
    <w:rsid w:val="004933B4"/>
    <w:rsid w:val="00493B62"/>
    <w:rsid w:val="004A3E30"/>
    <w:rsid w:val="004A4369"/>
    <w:rsid w:val="004A53B6"/>
    <w:rsid w:val="004A5824"/>
    <w:rsid w:val="004A5A07"/>
    <w:rsid w:val="004B1618"/>
    <w:rsid w:val="004B576B"/>
    <w:rsid w:val="004B5D43"/>
    <w:rsid w:val="004B740A"/>
    <w:rsid w:val="004B755C"/>
    <w:rsid w:val="004B79A8"/>
    <w:rsid w:val="004B7E7C"/>
    <w:rsid w:val="004C3773"/>
    <w:rsid w:val="004C4E73"/>
    <w:rsid w:val="004C6036"/>
    <w:rsid w:val="004C7C3B"/>
    <w:rsid w:val="004E057F"/>
    <w:rsid w:val="004E16E1"/>
    <w:rsid w:val="004E3D83"/>
    <w:rsid w:val="004E472A"/>
    <w:rsid w:val="004E4DBF"/>
    <w:rsid w:val="004E6457"/>
    <w:rsid w:val="004E6E0C"/>
    <w:rsid w:val="004F123F"/>
    <w:rsid w:val="004F5E90"/>
    <w:rsid w:val="00501514"/>
    <w:rsid w:val="00503533"/>
    <w:rsid w:val="005110FE"/>
    <w:rsid w:val="00511808"/>
    <w:rsid w:val="00511898"/>
    <w:rsid w:val="0051420A"/>
    <w:rsid w:val="00517F08"/>
    <w:rsid w:val="00522025"/>
    <w:rsid w:val="00524E7E"/>
    <w:rsid w:val="00533D55"/>
    <w:rsid w:val="0053658B"/>
    <w:rsid w:val="005370B8"/>
    <w:rsid w:val="00537D62"/>
    <w:rsid w:val="005438D9"/>
    <w:rsid w:val="00546E29"/>
    <w:rsid w:val="005519CD"/>
    <w:rsid w:val="00554579"/>
    <w:rsid w:val="0055599E"/>
    <w:rsid w:val="00557701"/>
    <w:rsid w:val="00564050"/>
    <w:rsid w:val="0057490D"/>
    <w:rsid w:val="00580FE5"/>
    <w:rsid w:val="00584D37"/>
    <w:rsid w:val="00586B4A"/>
    <w:rsid w:val="005942AD"/>
    <w:rsid w:val="005A1DCF"/>
    <w:rsid w:val="005A454A"/>
    <w:rsid w:val="005A498B"/>
    <w:rsid w:val="005A5068"/>
    <w:rsid w:val="005A5835"/>
    <w:rsid w:val="005B1B67"/>
    <w:rsid w:val="005B469C"/>
    <w:rsid w:val="005B6A55"/>
    <w:rsid w:val="005B6E6E"/>
    <w:rsid w:val="005C38E3"/>
    <w:rsid w:val="005C5A7F"/>
    <w:rsid w:val="005D41F8"/>
    <w:rsid w:val="005D420F"/>
    <w:rsid w:val="005E4D85"/>
    <w:rsid w:val="005E5353"/>
    <w:rsid w:val="005F2735"/>
    <w:rsid w:val="005F402E"/>
    <w:rsid w:val="005F6A13"/>
    <w:rsid w:val="005F6FD3"/>
    <w:rsid w:val="0060072F"/>
    <w:rsid w:val="006009D9"/>
    <w:rsid w:val="00601AA0"/>
    <w:rsid w:val="0060535A"/>
    <w:rsid w:val="006059F9"/>
    <w:rsid w:val="00605D33"/>
    <w:rsid w:val="00606052"/>
    <w:rsid w:val="0061121D"/>
    <w:rsid w:val="00611508"/>
    <w:rsid w:val="006158FE"/>
    <w:rsid w:val="00623CE9"/>
    <w:rsid w:val="00624F83"/>
    <w:rsid w:val="00625512"/>
    <w:rsid w:val="00627ADC"/>
    <w:rsid w:val="0063395A"/>
    <w:rsid w:val="00655693"/>
    <w:rsid w:val="00672978"/>
    <w:rsid w:val="00673683"/>
    <w:rsid w:val="00675BD0"/>
    <w:rsid w:val="00680658"/>
    <w:rsid w:val="00687E01"/>
    <w:rsid w:val="006904D4"/>
    <w:rsid w:val="00691F56"/>
    <w:rsid w:val="00694C9D"/>
    <w:rsid w:val="006958AA"/>
    <w:rsid w:val="00696DFF"/>
    <w:rsid w:val="0069798A"/>
    <w:rsid w:val="00697FA6"/>
    <w:rsid w:val="006A6F6B"/>
    <w:rsid w:val="006B0769"/>
    <w:rsid w:val="006B5A8C"/>
    <w:rsid w:val="006B7607"/>
    <w:rsid w:val="006C405C"/>
    <w:rsid w:val="006C55B0"/>
    <w:rsid w:val="006C606F"/>
    <w:rsid w:val="006C7B9C"/>
    <w:rsid w:val="006D3345"/>
    <w:rsid w:val="006D5EDA"/>
    <w:rsid w:val="006D6900"/>
    <w:rsid w:val="006D6AE7"/>
    <w:rsid w:val="006E621E"/>
    <w:rsid w:val="006E6E16"/>
    <w:rsid w:val="00701518"/>
    <w:rsid w:val="00702BBF"/>
    <w:rsid w:val="00703A76"/>
    <w:rsid w:val="00705A7C"/>
    <w:rsid w:val="0070608F"/>
    <w:rsid w:val="00707D54"/>
    <w:rsid w:val="007203EE"/>
    <w:rsid w:val="00720F62"/>
    <w:rsid w:val="00723FE5"/>
    <w:rsid w:val="007245D6"/>
    <w:rsid w:val="007335D8"/>
    <w:rsid w:val="00735343"/>
    <w:rsid w:val="00735E99"/>
    <w:rsid w:val="00736510"/>
    <w:rsid w:val="00744277"/>
    <w:rsid w:val="00746E03"/>
    <w:rsid w:val="00750E10"/>
    <w:rsid w:val="00753A33"/>
    <w:rsid w:val="00754E7A"/>
    <w:rsid w:val="00755209"/>
    <w:rsid w:val="007621D2"/>
    <w:rsid w:val="00764098"/>
    <w:rsid w:val="0076488B"/>
    <w:rsid w:val="007700A7"/>
    <w:rsid w:val="00770141"/>
    <w:rsid w:val="00776F26"/>
    <w:rsid w:val="00777964"/>
    <w:rsid w:val="00777B72"/>
    <w:rsid w:val="00782668"/>
    <w:rsid w:val="00782CF7"/>
    <w:rsid w:val="00785B35"/>
    <w:rsid w:val="00790039"/>
    <w:rsid w:val="007A02A7"/>
    <w:rsid w:val="007A640F"/>
    <w:rsid w:val="007B1E5C"/>
    <w:rsid w:val="007B61A3"/>
    <w:rsid w:val="007C07D8"/>
    <w:rsid w:val="007C0F47"/>
    <w:rsid w:val="007C36F1"/>
    <w:rsid w:val="007C5BA2"/>
    <w:rsid w:val="007C7B7B"/>
    <w:rsid w:val="007D05F8"/>
    <w:rsid w:val="007D0AEC"/>
    <w:rsid w:val="007D22EF"/>
    <w:rsid w:val="007D2F9F"/>
    <w:rsid w:val="007D3BD6"/>
    <w:rsid w:val="007E104B"/>
    <w:rsid w:val="007E1774"/>
    <w:rsid w:val="007E4BA9"/>
    <w:rsid w:val="007E5399"/>
    <w:rsid w:val="007E5548"/>
    <w:rsid w:val="007E685F"/>
    <w:rsid w:val="008000D5"/>
    <w:rsid w:val="00810839"/>
    <w:rsid w:val="00815859"/>
    <w:rsid w:val="00816443"/>
    <w:rsid w:val="00816497"/>
    <w:rsid w:val="00826EA5"/>
    <w:rsid w:val="00830ABC"/>
    <w:rsid w:val="00835C6A"/>
    <w:rsid w:val="0084265F"/>
    <w:rsid w:val="00845A84"/>
    <w:rsid w:val="00846D1B"/>
    <w:rsid w:val="008472F8"/>
    <w:rsid w:val="00847328"/>
    <w:rsid w:val="008522FF"/>
    <w:rsid w:val="00856E64"/>
    <w:rsid w:val="00880116"/>
    <w:rsid w:val="0088112D"/>
    <w:rsid w:val="008820EA"/>
    <w:rsid w:val="00884ACA"/>
    <w:rsid w:val="00884B00"/>
    <w:rsid w:val="008850DF"/>
    <w:rsid w:val="008971E5"/>
    <w:rsid w:val="008A0086"/>
    <w:rsid w:val="008A74B5"/>
    <w:rsid w:val="008A782E"/>
    <w:rsid w:val="008B09FB"/>
    <w:rsid w:val="008B1018"/>
    <w:rsid w:val="008B312B"/>
    <w:rsid w:val="008B6FBB"/>
    <w:rsid w:val="008C271B"/>
    <w:rsid w:val="008C563C"/>
    <w:rsid w:val="008C68B9"/>
    <w:rsid w:val="008E1C5C"/>
    <w:rsid w:val="008E6722"/>
    <w:rsid w:val="008E69B2"/>
    <w:rsid w:val="008E7481"/>
    <w:rsid w:val="0090401D"/>
    <w:rsid w:val="00904854"/>
    <w:rsid w:val="00906C68"/>
    <w:rsid w:val="00907671"/>
    <w:rsid w:val="009109C6"/>
    <w:rsid w:val="0091469B"/>
    <w:rsid w:val="0091535C"/>
    <w:rsid w:val="00917593"/>
    <w:rsid w:val="0092335F"/>
    <w:rsid w:val="00926484"/>
    <w:rsid w:val="00930912"/>
    <w:rsid w:val="00930B7C"/>
    <w:rsid w:val="00933213"/>
    <w:rsid w:val="00950DA2"/>
    <w:rsid w:val="00953225"/>
    <w:rsid w:val="00954800"/>
    <w:rsid w:val="009569FD"/>
    <w:rsid w:val="009636B9"/>
    <w:rsid w:val="00964D11"/>
    <w:rsid w:val="009719F7"/>
    <w:rsid w:val="00973D93"/>
    <w:rsid w:val="00980BC7"/>
    <w:rsid w:val="0098148C"/>
    <w:rsid w:val="00983796"/>
    <w:rsid w:val="00985AA5"/>
    <w:rsid w:val="00986BFA"/>
    <w:rsid w:val="009871AE"/>
    <w:rsid w:val="009908DA"/>
    <w:rsid w:val="00990AF7"/>
    <w:rsid w:val="00993EEF"/>
    <w:rsid w:val="0099642C"/>
    <w:rsid w:val="009A0225"/>
    <w:rsid w:val="009A2023"/>
    <w:rsid w:val="009A49FC"/>
    <w:rsid w:val="009A525A"/>
    <w:rsid w:val="009B6845"/>
    <w:rsid w:val="009C00F2"/>
    <w:rsid w:val="009C0C60"/>
    <w:rsid w:val="009D02F1"/>
    <w:rsid w:val="009D2172"/>
    <w:rsid w:val="009D5301"/>
    <w:rsid w:val="009E3605"/>
    <w:rsid w:val="009F19D5"/>
    <w:rsid w:val="009F7719"/>
    <w:rsid w:val="00A01B9A"/>
    <w:rsid w:val="00A0426B"/>
    <w:rsid w:val="00A04286"/>
    <w:rsid w:val="00A0604A"/>
    <w:rsid w:val="00A06E3D"/>
    <w:rsid w:val="00A138B1"/>
    <w:rsid w:val="00A143C9"/>
    <w:rsid w:val="00A16E95"/>
    <w:rsid w:val="00A22FDB"/>
    <w:rsid w:val="00A261B3"/>
    <w:rsid w:val="00A30408"/>
    <w:rsid w:val="00A33183"/>
    <w:rsid w:val="00A35F0C"/>
    <w:rsid w:val="00A37011"/>
    <w:rsid w:val="00A5478F"/>
    <w:rsid w:val="00A618C5"/>
    <w:rsid w:val="00A6717F"/>
    <w:rsid w:val="00A718BF"/>
    <w:rsid w:val="00A8140C"/>
    <w:rsid w:val="00A81C32"/>
    <w:rsid w:val="00A83B70"/>
    <w:rsid w:val="00A869F4"/>
    <w:rsid w:val="00A9031C"/>
    <w:rsid w:val="00A90D59"/>
    <w:rsid w:val="00A924FB"/>
    <w:rsid w:val="00A96553"/>
    <w:rsid w:val="00A97E4C"/>
    <w:rsid w:val="00AB1B4B"/>
    <w:rsid w:val="00AB38E1"/>
    <w:rsid w:val="00AC25B0"/>
    <w:rsid w:val="00AC6C04"/>
    <w:rsid w:val="00AC77AD"/>
    <w:rsid w:val="00AD3002"/>
    <w:rsid w:val="00AE0E24"/>
    <w:rsid w:val="00AE1597"/>
    <w:rsid w:val="00AE29AC"/>
    <w:rsid w:val="00AE3BD4"/>
    <w:rsid w:val="00AE4E9B"/>
    <w:rsid w:val="00AE5A5D"/>
    <w:rsid w:val="00AE5EA4"/>
    <w:rsid w:val="00B03514"/>
    <w:rsid w:val="00B0412A"/>
    <w:rsid w:val="00B05EC9"/>
    <w:rsid w:val="00B12461"/>
    <w:rsid w:val="00B15438"/>
    <w:rsid w:val="00B205F0"/>
    <w:rsid w:val="00B23AA3"/>
    <w:rsid w:val="00B24972"/>
    <w:rsid w:val="00B319C8"/>
    <w:rsid w:val="00B34FC1"/>
    <w:rsid w:val="00B372CD"/>
    <w:rsid w:val="00B40364"/>
    <w:rsid w:val="00B43BF0"/>
    <w:rsid w:val="00B452FF"/>
    <w:rsid w:val="00B54881"/>
    <w:rsid w:val="00B55EC7"/>
    <w:rsid w:val="00B604C7"/>
    <w:rsid w:val="00B62A94"/>
    <w:rsid w:val="00B62DEB"/>
    <w:rsid w:val="00B63477"/>
    <w:rsid w:val="00B747B7"/>
    <w:rsid w:val="00B81F2F"/>
    <w:rsid w:val="00B922F1"/>
    <w:rsid w:val="00B93DEB"/>
    <w:rsid w:val="00B94954"/>
    <w:rsid w:val="00B954A9"/>
    <w:rsid w:val="00B979D9"/>
    <w:rsid w:val="00BA2A79"/>
    <w:rsid w:val="00BA3E2D"/>
    <w:rsid w:val="00BA5058"/>
    <w:rsid w:val="00BA66BB"/>
    <w:rsid w:val="00BB2EC8"/>
    <w:rsid w:val="00BB34B5"/>
    <w:rsid w:val="00BB5359"/>
    <w:rsid w:val="00BC133B"/>
    <w:rsid w:val="00BC5AFA"/>
    <w:rsid w:val="00BD1E33"/>
    <w:rsid w:val="00BD32EC"/>
    <w:rsid w:val="00BD3E7A"/>
    <w:rsid w:val="00BD526F"/>
    <w:rsid w:val="00BD6E7C"/>
    <w:rsid w:val="00BE38E4"/>
    <w:rsid w:val="00BF598B"/>
    <w:rsid w:val="00BF7FFE"/>
    <w:rsid w:val="00C04675"/>
    <w:rsid w:val="00C1058C"/>
    <w:rsid w:val="00C13308"/>
    <w:rsid w:val="00C13956"/>
    <w:rsid w:val="00C15359"/>
    <w:rsid w:val="00C203F4"/>
    <w:rsid w:val="00C241C0"/>
    <w:rsid w:val="00C277B4"/>
    <w:rsid w:val="00C31065"/>
    <w:rsid w:val="00C3142E"/>
    <w:rsid w:val="00C37D87"/>
    <w:rsid w:val="00C41FF6"/>
    <w:rsid w:val="00C458FC"/>
    <w:rsid w:val="00C53774"/>
    <w:rsid w:val="00C5395F"/>
    <w:rsid w:val="00C55EB5"/>
    <w:rsid w:val="00C56130"/>
    <w:rsid w:val="00C652C8"/>
    <w:rsid w:val="00C6750C"/>
    <w:rsid w:val="00C755A7"/>
    <w:rsid w:val="00C75A9F"/>
    <w:rsid w:val="00C81A13"/>
    <w:rsid w:val="00C82779"/>
    <w:rsid w:val="00C83AE4"/>
    <w:rsid w:val="00C84596"/>
    <w:rsid w:val="00C85C6F"/>
    <w:rsid w:val="00C87A24"/>
    <w:rsid w:val="00C94C82"/>
    <w:rsid w:val="00CA21A4"/>
    <w:rsid w:val="00CA42F4"/>
    <w:rsid w:val="00CA7311"/>
    <w:rsid w:val="00CB0098"/>
    <w:rsid w:val="00CB3734"/>
    <w:rsid w:val="00CB5C2D"/>
    <w:rsid w:val="00CB5CA2"/>
    <w:rsid w:val="00CB6445"/>
    <w:rsid w:val="00CB7461"/>
    <w:rsid w:val="00CD2F78"/>
    <w:rsid w:val="00CE14B2"/>
    <w:rsid w:val="00CE1C39"/>
    <w:rsid w:val="00CE6124"/>
    <w:rsid w:val="00CF2854"/>
    <w:rsid w:val="00CF61D8"/>
    <w:rsid w:val="00D05A5D"/>
    <w:rsid w:val="00D07B8E"/>
    <w:rsid w:val="00D14A43"/>
    <w:rsid w:val="00D1676B"/>
    <w:rsid w:val="00D178E0"/>
    <w:rsid w:val="00D17D62"/>
    <w:rsid w:val="00D2148E"/>
    <w:rsid w:val="00D25323"/>
    <w:rsid w:val="00D266C2"/>
    <w:rsid w:val="00D26A87"/>
    <w:rsid w:val="00D32399"/>
    <w:rsid w:val="00D3603F"/>
    <w:rsid w:val="00D36B49"/>
    <w:rsid w:val="00D41E11"/>
    <w:rsid w:val="00D4347B"/>
    <w:rsid w:val="00D47EEA"/>
    <w:rsid w:val="00D509DC"/>
    <w:rsid w:val="00D51504"/>
    <w:rsid w:val="00D61319"/>
    <w:rsid w:val="00D62AD6"/>
    <w:rsid w:val="00D64985"/>
    <w:rsid w:val="00D7484A"/>
    <w:rsid w:val="00D76872"/>
    <w:rsid w:val="00D77B60"/>
    <w:rsid w:val="00D900CF"/>
    <w:rsid w:val="00D91DE1"/>
    <w:rsid w:val="00D9265A"/>
    <w:rsid w:val="00D93BA9"/>
    <w:rsid w:val="00D93C40"/>
    <w:rsid w:val="00D940D2"/>
    <w:rsid w:val="00D94BBF"/>
    <w:rsid w:val="00D95244"/>
    <w:rsid w:val="00DA262D"/>
    <w:rsid w:val="00DA28ED"/>
    <w:rsid w:val="00DA4390"/>
    <w:rsid w:val="00DA48EF"/>
    <w:rsid w:val="00DA57E8"/>
    <w:rsid w:val="00DB3371"/>
    <w:rsid w:val="00DB6947"/>
    <w:rsid w:val="00DB6C05"/>
    <w:rsid w:val="00DB7775"/>
    <w:rsid w:val="00DC37AE"/>
    <w:rsid w:val="00DD0107"/>
    <w:rsid w:val="00DD4D64"/>
    <w:rsid w:val="00DD5FD6"/>
    <w:rsid w:val="00DD720D"/>
    <w:rsid w:val="00DD7A35"/>
    <w:rsid w:val="00DD7A7B"/>
    <w:rsid w:val="00DE43F4"/>
    <w:rsid w:val="00DE60C4"/>
    <w:rsid w:val="00DF139C"/>
    <w:rsid w:val="00DF25EE"/>
    <w:rsid w:val="00DF3405"/>
    <w:rsid w:val="00DF763C"/>
    <w:rsid w:val="00E01E76"/>
    <w:rsid w:val="00E065CE"/>
    <w:rsid w:val="00E07E63"/>
    <w:rsid w:val="00E10E9B"/>
    <w:rsid w:val="00E245C8"/>
    <w:rsid w:val="00E52964"/>
    <w:rsid w:val="00E52F39"/>
    <w:rsid w:val="00E5610C"/>
    <w:rsid w:val="00E56799"/>
    <w:rsid w:val="00E6069F"/>
    <w:rsid w:val="00E60DBC"/>
    <w:rsid w:val="00E6744B"/>
    <w:rsid w:val="00E70CC6"/>
    <w:rsid w:val="00E70ED5"/>
    <w:rsid w:val="00E8008E"/>
    <w:rsid w:val="00E91159"/>
    <w:rsid w:val="00E97D31"/>
    <w:rsid w:val="00EA1790"/>
    <w:rsid w:val="00EA41C9"/>
    <w:rsid w:val="00EA518E"/>
    <w:rsid w:val="00EA6112"/>
    <w:rsid w:val="00EB48EB"/>
    <w:rsid w:val="00EB4FFD"/>
    <w:rsid w:val="00EC34B1"/>
    <w:rsid w:val="00EC5F7A"/>
    <w:rsid w:val="00ED5450"/>
    <w:rsid w:val="00ED56B0"/>
    <w:rsid w:val="00ED5D97"/>
    <w:rsid w:val="00EE5D88"/>
    <w:rsid w:val="00EE6AB9"/>
    <w:rsid w:val="00EF58DA"/>
    <w:rsid w:val="00F07526"/>
    <w:rsid w:val="00F10220"/>
    <w:rsid w:val="00F24ADB"/>
    <w:rsid w:val="00F319C4"/>
    <w:rsid w:val="00F34D16"/>
    <w:rsid w:val="00F40FF0"/>
    <w:rsid w:val="00F42F3D"/>
    <w:rsid w:val="00F4725C"/>
    <w:rsid w:val="00F5186D"/>
    <w:rsid w:val="00F535F0"/>
    <w:rsid w:val="00F549B4"/>
    <w:rsid w:val="00F54B1D"/>
    <w:rsid w:val="00F54D40"/>
    <w:rsid w:val="00F571A9"/>
    <w:rsid w:val="00F574E8"/>
    <w:rsid w:val="00F646BF"/>
    <w:rsid w:val="00F64E5A"/>
    <w:rsid w:val="00F65491"/>
    <w:rsid w:val="00F70622"/>
    <w:rsid w:val="00F71332"/>
    <w:rsid w:val="00F7596D"/>
    <w:rsid w:val="00F7614D"/>
    <w:rsid w:val="00F82D79"/>
    <w:rsid w:val="00F8706F"/>
    <w:rsid w:val="00F9205C"/>
    <w:rsid w:val="00F93AC6"/>
    <w:rsid w:val="00FA7F70"/>
    <w:rsid w:val="00FB07E2"/>
    <w:rsid w:val="00FB290E"/>
    <w:rsid w:val="00FB4659"/>
    <w:rsid w:val="00FB7EFC"/>
    <w:rsid w:val="00FC5084"/>
    <w:rsid w:val="00FD0F4B"/>
    <w:rsid w:val="00FD7041"/>
    <w:rsid w:val="00FD79C4"/>
    <w:rsid w:val="00FE15BB"/>
    <w:rsid w:val="00FE53E4"/>
    <w:rsid w:val="00FE5DED"/>
    <w:rsid w:val="00FE6534"/>
    <w:rsid w:val="00FE6A93"/>
    <w:rsid w:val="00FF3409"/>
    <w:rsid w:val="00FF555A"/>
    <w:rsid w:val="00FF6799"/>
    <w:rsid w:val="00FF6EC0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41E63"/>
  <w15:docId w15:val="{FE56F847-0598-425D-AD76-36A89959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798"/>
    <w:rPr>
      <w:color w:val="00000A"/>
      <w:sz w:val="24"/>
      <w:szCs w:val="24"/>
    </w:rPr>
  </w:style>
  <w:style w:type="paragraph" w:styleId="Heading1">
    <w:name w:val="heading 1"/>
    <w:basedOn w:val="ListParagraph"/>
    <w:link w:val="Heading1Char"/>
    <w:uiPriority w:val="99"/>
    <w:qFormat/>
    <w:rsid w:val="00D76872"/>
    <w:pPr>
      <w:numPr>
        <w:numId w:val="30"/>
      </w:numPr>
      <w:outlineLvl w:val="0"/>
    </w:pPr>
    <w:rPr>
      <w:sz w:val="32"/>
    </w:rPr>
  </w:style>
  <w:style w:type="paragraph" w:styleId="Heading2">
    <w:name w:val="heading 2"/>
    <w:basedOn w:val="ListParagraph"/>
    <w:link w:val="Heading2Char"/>
    <w:uiPriority w:val="99"/>
    <w:qFormat/>
    <w:rsid w:val="00D76872"/>
    <w:pPr>
      <w:numPr>
        <w:ilvl w:val="1"/>
        <w:numId w:val="30"/>
      </w:numPr>
      <w:outlineLvl w:val="1"/>
    </w:pPr>
    <w:rPr>
      <w:sz w:val="28"/>
    </w:rPr>
  </w:style>
  <w:style w:type="paragraph" w:styleId="Heading3">
    <w:name w:val="heading 3"/>
    <w:basedOn w:val="ListParagraph"/>
    <w:link w:val="Heading3Char"/>
    <w:autoRedefine/>
    <w:uiPriority w:val="99"/>
    <w:qFormat/>
    <w:rsid w:val="004B576B"/>
    <w:pPr>
      <w:numPr>
        <w:ilvl w:val="2"/>
        <w:numId w:val="30"/>
      </w:numPr>
      <w:ind w:hanging="540"/>
      <w:outlineLvl w:val="2"/>
    </w:pPr>
  </w:style>
  <w:style w:type="paragraph" w:styleId="Heading4">
    <w:name w:val="heading 4"/>
    <w:basedOn w:val="ListParagraph"/>
    <w:link w:val="Heading4Char"/>
    <w:uiPriority w:val="99"/>
    <w:qFormat/>
    <w:rsid w:val="00A8140C"/>
    <w:pPr>
      <w:numPr>
        <w:ilvl w:val="3"/>
        <w:numId w:val="30"/>
      </w:numPr>
      <w:ind w:hanging="504"/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9"/>
    <w:rsid w:val="00626798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rsid w:val="00626798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rsid w:val="00626798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rsid w:val="00626798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26798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rsid w:val="00D76872"/>
    <w:rPr>
      <w:color w:val="00000A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qFormat/>
    <w:rsid w:val="00D76872"/>
    <w:rPr>
      <w:color w:val="00000A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4B576B"/>
    <w:rPr>
      <w:color w:val="00000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qFormat/>
    <w:rsid w:val="00A8140C"/>
    <w:rPr>
      <w:color w:val="00000A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C4774B"/>
    <w:rPr>
      <w:b/>
      <w:bCs/>
      <w:i/>
      <w:iCs/>
      <w:color w:val="00000A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qFormat/>
    <w:rsid w:val="00C4774B"/>
    <w:rPr>
      <w:b/>
      <w:bCs/>
      <w:color w:val="00000A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qFormat/>
    <w:rsid w:val="00C4774B"/>
    <w:rPr>
      <w:color w:val="00000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qFormat/>
    <w:rsid w:val="00C4774B"/>
    <w:rPr>
      <w:i/>
      <w:iCs/>
      <w:color w:val="00000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rsid w:val="00C4774B"/>
    <w:rPr>
      <w:rFonts w:ascii="Arial" w:hAnsi="Arial" w:cs="Arial"/>
      <w:color w:val="00000A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4774B"/>
    <w:rPr>
      <w:rFonts w:cs="Times New Roman"/>
      <w:sz w:val="24"/>
    </w:rPr>
  </w:style>
  <w:style w:type="paragraph" w:styleId="FootnoteText">
    <w:name w:val="footnote text"/>
    <w:basedOn w:val="Normal"/>
    <w:link w:val="FootnoteTextChar"/>
  </w:style>
  <w:style w:type="character" w:styleId="FootnoteReference">
    <w:name w:val="footnote reference"/>
    <w:basedOn w:val="DefaultParagraphFont"/>
    <w:uiPriority w:val="99"/>
    <w:semiHidden/>
    <w:qFormat/>
    <w:rsid w:val="00626798"/>
    <w:rPr>
      <w:rFonts w:cs="Times New Roman"/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C4774B"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rsid w:val="00626798"/>
    <w:pPr>
      <w:pBdr>
        <w:top w:val="single" w:sz="8" w:space="3" w:color="00000A"/>
        <w:bottom w:val="single" w:sz="8" w:space="3" w:color="00000A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4774B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626798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774B"/>
    <w:rPr>
      <w:rFonts w:ascii="Lucida Grande" w:hAnsi="Lucida Grande" w:cs="Times New Roman"/>
      <w:sz w:val="18"/>
    </w:rPr>
  </w:style>
  <w:style w:type="paragraph" w:styleId="BalloonText">
    <w:name w:val="Balloon Text"/>
    <w:basedOn w:val="Normal"/>
    <w:link w:val="BalloonTextChar"/>
    <w:uiPriority w:val="99"/>
    <w:semiHidden/>
    <w:qFormat/>
    <w:rsid w:val="0062679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rsid w:val="00626798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qFormat/>
    <w:rsid w:val="00626798"/>
    <w:rPr>
      <w:rFonts w:cs="Times New Roman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774B"/>
    <w:rPr>
      <w:rFonts w:cs="Times New Roman"/>
      <w:sz w:val="24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62679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774B"/>
    <w:rPr>
      <w:rFonts w:cs="Times New Roman"/>
      <w:b/>
      <w:bCs/>
      <w:sz w:val="24"/>
    </w:rPr>
  </w:style>
  <w:style w:type="paragraph" w:styleId="CommentSubject">
    <w:name w:val="annotation subject"/>
    <w:basedOn w:val="CommentText"/>
    <w:link w:val="CommentSubjectChar"/>
    <w:uiPriority w:val="99"/>
    <w:semiHidden/>
    <w:qFormat/>
    <w:rsid w:val="00626798"/>
    <w:rPr>
      <w:b/>
      <w:bCs/>
    </w:rPr>
  </w:style>
  <w:style w:type="character" w:styleId="FollowedHyperlink">
    <w:name w:val="FollowedHyperlink"/>
    <w:basedOn w:val="DefaultParagraphFont"/>
    <w:uiPriority w:val="99"/>
    <w:qFormat/>
    <w:rsid w:val="006604E3"/>
    <w:rPr>
      <w:rFonts w:cs="Times New Roman"/>
      <w:color w:val="800080"/>
      <w:u w:val="single"/>
    </w:rPr>
  </w:style>
  <w:style w:type="character" w:styleId="HTMLTypewriter">
    <w:name w:val="HTML Typewriter"/>
    <w:basedOn w:val="DefaultParagraphFont"/>
    <w:uiPriority w:val="99"/>
    <w:qFormat/>
    <w:rsid w:val="00067E45"/>
    <w:rPr>
      <w:rFonts w:ascii="Courier New" w:hAnsi="Courier New" w:cs="Times New Roman"/>
      <w:color w:val="00000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4774B"/>
    <w:rPr>
      <w:rFonts w:ascii="Courier" w:hAnsi="Courier" w:cs="Times New Roman"/>
    </w:rPr>
  </w:style>
  <w:style w:type="paragraph" w:styleId="HTMLPreformatted">
    <w:name w:val="HTML Preformatted"/>
    <w:basedOn w:val="Default"/>
    <w:next w:val="Default"/>
    <w:link w:val="HTMLPreformattedChar"/>
    <w:uiPriority w:val="99"/>
    <w:qFormat/>
    <w:rsid w:val="00067E45"/>
    <w:rPr>
      <w:color w:val="00000A"/>
    </w:rPr>
  </w:style>
  <w:style w:type="paragraph" w:customStyle="1" w:styleId="Default">
    <w:name w:val="Default"/>
    <w:uiPriority w:val="99"/>
    <w:qFormat/>
    <w:rsid w:val="009B7E75"/>
    <w:rPr>
      <w:color w:val="000000"/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IndexLink">
    <w:name w:val="Index Link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Open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Wingdings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Wingdings"/>
    </w:rPr>
  </w:style>
  <w:style w:type="character" w:customStyle="1" w:styleId="ListLabel73">
    <w:name w:val="ListLabel 73"/>
    <w:rPr>
      <w:rFonts w:cs="Symbol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Wingdings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Wingdings"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Wingdings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Open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Wingdings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Wingdings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OpenSymbol"/>
    </w:rPr>
  </w:style>
  <w:style w:type="character" w:customStyle="1" w:styleId="ListLabel113">
    <w:name w:val="ListLabel 113"/>
    <w:rPr>
      <w:rFonts w:cs="OpenSymbol"/>
    </w:rPr>
  </w:style>
  <w:style w:type="character" w:customStyle="1" w:styleId="ListLabel114">
    <w:name w:val="ListLabel 114"/>
    <w:rPr>
      <w:rFonts w:cs="OpenSymbol"/>
    </w:rPr>
  </w:style>
  <w:style w:type="character" w:customStyle="1" w:styleId="ListLabel115">
    <w:name w:val="ListLabel 115"/>
    <w:rPr>
      <w:rFonts w:cs="OpenSymbol"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8">
    <w:name w:val="ListLabel 118"/>
    <w:rPr>
      <w:rFonts w:cs="OpenSymbol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cs="Symbol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ListLabel136">
    <w:name w:val="ListLabel 136"/>
    <w:rPr>
      <w:rFonts w:cs="Symbol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42">
    <w:name w:val="ListLabel 142"/>
    <w:rPr>
      <w:rFonts w:cs="OpenSymbol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5">
    <w:name w:val="ListLabel 145"/>
    <w:rPr>
      <w:rFonts w:cs="OpenSymbol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8">
    <w:name w:val="ListLabel 148"/>
    <w:rPr>
      <w:rFonts w:cs="Symbol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Wingdings"/>
    </w:rPr>
  </w:style>
  <w:style w:type="character" w:customStyle="1" w:styleId="ListLabel151">
    <w:name w:val="ListLabel 151"/>
    <w:rPr>
      <w:rFonts w:cs="Symbo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cs="Symbol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Wingdings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Wingdings"/>
    </w:rPr>
  </w:style>
  <w:style w:type="character" w:customStyle="1" w:styleId="ListLabel160">
    <w:name w:val="ListLabel 160"/>
    <w:rPr>
      <w:rFonts w:cs="Symbol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cs="Symbol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OpenSymbol"/>
    </w:rPr>
  </w:style>
  <w:style w:type="character" w:customStyle="1" w:styleId="ListLabel167">
    <w:name w:val="ListLabel 167"/>
    <w:rPr>
      <w:rFonts w:cs="OpenSymbol"/>
    </w:rPr>
  </w:style>
  <w:style w:type="character" w:customStyle="1" w:styleId="ListLabel168">
    <w:name w:val="ListLabel 168"/>
    <w:rPr>
      <w:rFonts w:cs="OpenSymbol"/>
    </w:rPr>
  </w:style>
  <w:style w:type="character" w:customStyle="1" w:styleId="ListLabel169">
    <w:name w:val="ListLabel 169"/>
    <w:rPr>
      <w:rFonts w:cs="OpenSymbol"/>
    </w:rPr>
  </w:style>
  <w:style w:type="character" w:customStyle="1" w:styleId="ListLabel170">
    <w:name w:val="ListLabel 170"/>
    <w:rPr>
      <w:rFonts w:cs="OpenSymbol"/>
    </w:rPr>
  </w:style>
  <w:style w:type="character" w:customStyle="1" w:styleId="ListLabel171">
    <w:name w:val="ListLabel 171"/>
    <w:rPr>
      <w:rFonts w:cs="OpenSymbol"/>
    </w:rPr>
  </w:style>
  <w:style w:type="character" w:customStyle="1" w:styleId="ListLabel172">
    <w:name w:val="ListLabel 172"/>
    <w:rPr>
      <w:rFonts w:cs="OpenSymbol"/>
    </w:rPr>
  </w:style>
  <w:style w:type="character" w:customStyle="1" w:styleId="ListLabel173">
    <w:name w:val="ListLabel 173"/>
    <w:rPr>
      <w:rFonts w:cs="OpenSymbol"/>
    </w:rPr>
  </w:style>
  <w:style w:type="character" w:customStyle="1" w:styleId="ListLabel174">
    <w:name w:val="ListLabel 174"/>
    <w:rPr>
      <w:rFonts w:cs="OpenSymbol"/>
    </w:rPr>
  </w:style>
  <w:style w:type="character" w:customStyle="1" w:styleId="ListLabel175">
    <w:name w:val="ListLabel 175"/>
    <w:rPr>
      <w:rFonts w:cs="Symbol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Wingdings"/>
    </w:rPr>
  </w:style>
  <w:style w:type="character" w:customStyle="1" w:styleId="ListLabel178">
    <w:name w:val="ListLabel 178"/>
    <w:rPr>
      <w:rFonts w:cs="Symbol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Wingdings"/>
    </w:rPr>
  </w:style>
  <w:style w:type="character" w:customStyle="1" w:styleId="ListLabel181">
    <w:name w:val="ListLabel 181"/>
    <w:rPr>
      <w:rFonts w:cs="Symbol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Wingdings"/>
    </w:rPr>
  </w:style>
  <w:style w:type="character" w:customStyle="1" w:styleId="ListLabel184">
    <w:name w:val="ListLabel 184"/>
    <w:rPr>
      <w:rFonts w:cs="Symbol"/>
    </w:rPr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  <w:rPr>
      <w:rFonts w:cs="Wingdings"/>
    </w:rPr>
  </w:style>
  <w:style w:type="character" w:customStyle="1" w:styleId="ListLabel187">
    <w:name w:val="ListLabel 187"/>
    <w:rPr>
      <w:rFonts w:cs="Symbol"/>
    </w:rPr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  <w:rPr>
      <w:rFonts w:cs="Wingdings"/>
    </w:rPr>
  </w:style>
  <w:style w:type="character" w:customStyle="1" w:styleId="ListLabel190">
    <w:name w:val="ListLabel 190"/>
    <w:rPr>
      <w:rFonts w:cs="Symbol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Wingdings"/>
    </w:rPr>
  </w:style>
  <w:style w:type="character" w:customStyle="1" w:styleId="ListLabel193">
    <w:name w:val="ListLabel 193"/>
    <w:rPr>
      <w:rFonts w:cs="OpenSymbol"/>
    </w:rPr>
  </w:style>
  <w:style w:type="character" w:customStyle="1" w:styleId="ListLabel194">
    <w:name w:val="ListLabel 194"/>
    <w:rPr>
      <w:rFonts w:cs="OpenSymbol"/>
    </w:rPr>
  </w:style>
  <w:style w:type="character" w:customStyle="1" w:styleId="ListLabel195">
    <w:name w:val="ListLabel 195"/>
    <w:rPr>
      <w:rFonts w:cs="OpenSymbol"/>
    </w:rPr>
  </w:style>
  <w:style w:type="character" w:customStyle="1" w:styleId="ListLabel196">
    <w:name w:val="ListLabel 196"/>
    <w:rPr>
      <w:rFonts w:cs="OpenSymbol"/>
    </w:rPr>
  </w:style>
  <w:style w:type="character" w:customStyle="1" w:styleId="ListLabel197">
    <w:name w:val="ListLabel 197"/>
    <w:rPr>
      <w:rFonts w:cs="OpenSymbol"/>
    </w:rPr>
  </w:style>
  <w:style w:type="character" w:customStyle="1" w:styleId="ListLabel198">
    <w:name w:val="ListLabel 198"/>
    <w:rPr>
      <w:rFonts w:cs="OpenSymbol"/>
    </w:rPr>
  </w:style>
  <w:style w:type="character" w:customStyle="1" w:styleId="ListLabel199">
    <w:name w:val="ListLabel 199"/>
    <w:rPr>
      <w:rFonts w:cs="OpenSymbol"/>
    </w:rPr>
  </w:style>
  <w:style w:type="character" w:customStyle="1" w:styleId="ListLabel200">
    <w:name w:val="ListLabel 200"/>
    <w:rPr>
      <w:rFonts w:cs="OpenSymbol"/>
    </w:rPr>
  </w:style>
  <w:style w:type="character" w:customStyle="1" w:styleId="ListLabel201">
    <w:name w:val="ListLabel 201"/>
    <w:rPr>
      <w:rFonts w:cs="OpenSymbol"/>
    </w:rPr>
  </w:style>
  <w:style w:type="character" w:customStyle="1" w:styleId="ListLabel202">
    <w:name w:val="ListLabel 202"/>
    <w:rPr>
      <w:rFonts w:cs="Symbol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rFonts w:cs="Wingdings"/>
    </w:rPr>
  </w:style>
  <w:style w:type="character" w:customStyle="1" w:styleId="ListLabel205">
    <w:name w:val="ListLabel 205"/>
    <w:rPr>
      <w:rFonts w:cs="Symbol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Wingdings"/>
    </w:rPr>
  </w:style>
  <w:style w:type="character" w:customStyle="1" w:styleId="ListLabel208">
    <w:name w:val="ListLabel 208"/>
    <w:rPr>
      <w:rFonts w:cs="Symbol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cs="Symbol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cs="Symbol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cs="OpenSymbol"/>
    </w:rPr>
  </w:style>
  <w:style w:type="character" w:customStyle="1" w:styleId="ListLabel221">
    <w:name w:val="ListLabel 221"/>
    <w:rPr>
      <w:rFonts w:cs="OpenSymbol"/>
    </w:rPr>
  </w:style>
  <w:style w:type="character" w:customStyle="1" w:styleId="ListLabel222">
    <w:name w:val="ListLabel 222"/>
    <w:rPr>
      <w:rFonts w:cs="OpenSymbol"/>
    </w:rPr>
  </w:style>
  <w:style w:type="character" w:customStyle="1" w:styleId="ListLabel223">
    <w:name w:val="ListLabel 223"/>
    <w:rPr>
      <w:rFonts w:cs="OpenSymbol"/>
    </w:rPr>
  </w:style>
  <w:style w:type="character" w:customStyle="1" w:styleId="ListLabel224">
    <w:name w:val="ListLabel 224"/>
    <w:rPr>
      <w:rFonts w:cs="OpenSymbol"/>
    </w:rPr>
  </w:style>
  <w:style w:type="character" w:customStyle="1" w:styleId="ListLabel225">
    <w:name w:val="ListLabel 225"/>
    <w:rPr>
      <w:rFonts w:cs="OpenSymbol"/>
    </w:rPr>
  </w:style>
  <w:style w:type="character" w:customStyle="1" w:styleId="ListLabel226">
    <w:name w:val="ListLabel 226"/>
    <w:rPr>
      <w:rFonts w:cs="OpenSymbol"/>
    </w:rPr>
  </w:style>
  <w:style w:type="character" w:customStyle="1" w:styleId="ListLabel227">
    <w:name w:val="ListLabel 227"/>
    <w:rPr>
      <w:rFonts w:cs="OpenSymbol"/>
    </w:rPr>
  </w:style>
  <w:style w:type="character" w:customStyle="1" w:styleId="ListLabel228">
    <w:name w:val="ListLabel 228"/>
    <w:rPr>
      <w:rFonts w:cs="OpenSymbol"/>
    </w:rPr>
  </w:style>
  <w:style w:type="character" w:customStyle="1" w:styleId="ListLabel229">
    <w:name w:val="ListLabel 229"/>
    <w:rPr>
      <w:rFonts w:cs="Symbol"/>
    </w:rPr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  <w:rPr>
      <w:rFonts w:cs="Wingdings"/>
    </w:rPr>
  </w:style>
  <w:style w:type="character" w:customStyle="1" w:styleId="ListLabel232">
    <w:name w:val="ListLabel 232"/>
    <w:rPr>
      <w:rFonts w:cs="Symbol"/>
    </w:rPr>
  </w:style>
  <w:style w:type="character" w:customStyle="1" w:styleId="ListLabel233">
    <w:name w:val="ListLabel 233"/>
    <w:rPr>
      <w:rFonts w:cs="Courier New"/>
    </w:rPr>
  </w:style>
  <w:style w:type="character" w:customStyle="1" w:styleId="ListLabel234">
    <w:name w:val="ListLabel 234"/>
    <w:rPr>
      <w:rFonts w:cs="Wingdings"/>
    </w:rPr>
  </w:style>
  <w:style w:type="character" w:customStyle="1" w:styleId="ListLabel235">
    <w:name w:val="ListLabel 235"/>
    <w:rPr>
      <w:rFonts w:cs="Symbol"/>
    </w:rPr>
  </w:style>
  <w:style w:type="character" w:customStyle="1" w:styleId="ListLabel236">
    <w:name w:val="ListLabel 236"/>
    <w:rPr>
      <w:rFonts w:cs="Courier New"/>
    </w:rPr>
  </w:style>
  <w:style w:type="character" w:customStyle="1" w:styleId="ListLabel237">
    <w:name w:val="ListLabel 237"/>
    <w:rPr>
      <w:rFonts w:cs="Wingdings"/>
    </w:rPr>
  </w:style>
  <w:style w:type="character" w:customStyle="1" w:styleId="ListLabel238">
    <w:name w:val="ListLabel 238"/>
    <w:rPr>
      <w:rFonts w:cs="Symbol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cs="Symbol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cs="Symbol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cs="OpenSymbol"/>
    </w:rPr>
  </w:style>
  <w:style w:type="character" w:customStyle="1" w:styleId="ListLabel248">
    <w:name w:val="ListLabel 248"/>
    <w:rPr>
      <w:rFonts w:cs="OpenSymbol"/>
    </w:rPr>
  </w:style>
  <w:style w:type="character" w:customStyle="1" w:styleId="ListLabel249">
    <w:name w:val="ListLabel 249"/>
    <w:rPr>
      <w:rFonts w:cs="OpenSymbol"/>
    </w:rPr>
  </w:style>
  <w:style w:type="character" w:customStyle="1" w:styleId="ListLabel250">
    <w:name w:val="ListLabel 250"/>
    <w:rPr>
      <w:rFonts w:cs="OpenSymbol"/>
    </w:rPr>
  </w:style>
  <w:style w:type="character" w:customStyle="1" w:styleId="ListLabel251">
    <w:name w:val="ListLabel 251"/>
    <w:rPr>
      <w:rFonts w:cs="OpenSymbol"/>
    </w:rPr>
  </w:style>
  <w:style w:type="character" w:customStyle="1" w:styleId="ListLabel252">
    <w:name w:val="ListLabel 252"/>
    <w:rPr>
      <w:rFonts w:cs="OpenSymbol"/>
    </w:rPr>
  </w:style>
  <w:style w:type="character" w:customStyle="1" w:styleId="ListLabel253">
    <w:name w:val="ListLabel 253"/>
    <w:rPr>
      <w:rFonts w:cs="OpenSymbol"/>
    </w:rPr>
  </w:style>
  <w:style w:type="character" w:customStyle="1" w:styleId="ListLabel254">
    <w:name w:val="ListLabel 254"/>
    <w:rPr>
      <w:rFonts w:cs="OpenSymbol"/>
    </w:rPr>
  </w:style>
  <w:style w:type="character" w:customStyle="1" w:styleId="ListLabel255">
    <w:name w:val="ListLabel 255"/>
    <w:rPr>
      <w:rFonts w:cs="OpenSymbol"/>
    </w:rPr>
  </w:style>
  <w:style w:type="character" w:customStyle="1" w:styleId="ListLabel256">
    <w:name w:val="ListLabel 256"/>
    <w:rPr>
      <w:rFonts w:cs="Symbol"/>
    </w:rPr>
  </w:style>
  <w:style w:type="character" w:customStyle="1" w:styleId="ListLabel257">
    <w:name w:val="ListLabel 257"/>
    <w:rPr>
      <w:rFonts w:cs="Courier New"/>
    </w:rPr>
  </w:style>
  <w:style w:type="character" w:customStyle="1" w:styleId="ListLabel258">
    <w:name w:val="ListLabel 258"/>
    <w:rPr>
      <w:rFonts w:cs="Wingdings"/>
    </w:rPr>
  </w:style>
  <w:style w:type="character" w:customStyle="1" w:styleId="ListLabel259">
    <w:name w:val="ListLabel 259"/>
    <w:rPr>
      <w:rFonts w:cs="Symbol"/>
    </w:rPr>
  </w:style>
  <w:style w:type="character" w:customStyle="1" w:styleId="ListLabel260">
    <w:name w:val="ListLabel 260"/>
    <w:rPr>
      <w:rFonts w:cs="Courier New"/>
    </w:rPr>
  </w:style>
  <w:style w:type="character" w:customStyle="1" w:styleId="ListLabel261">
    <w:name w:val="ListLabel 261"/>
    <w:rPr>
      <w:rFonts w:cs="Wingdings"/>
    </w:rPr>
  </w:style>
  <w:style w:type="character" w:customStyle="1" w:styleId="ListLabel262">
    <w:name w:val="ListLabel 262"/>
    <w:rPr>
      <w:rFonts w:cs="Symbol"/>
    </w:rPr>
  </w:style>
  <w:style w:type="character" w:customStyle="1" w:styleId="ListLabel263">
    <w:name w:val="ListLabel 263"/>
    <w:rPr>
      <w:rFonts w:cs="Courier New"/>
    </w:rPr>
  </w:style>
  <w:style w:type="character" w:customStyle="1" w:styleId="ListLabel264">
    <w:name w:val="ListLabel 264"/>
    <w:rPr>
      <w:rFonts w:cs="Wingdings"/>
    </w:rPr>
  </w:style>
  <w:style w:type="character" w:customStyle="1" w:styleId="ListLabel265">
    <w:name w:val="ListLabel 265"/>
    <w:rPr>
      <w:rFonts w:cs="Symbol"/>
    </w:rPr>
  </w:style>
  <w:style w:type="character" w:customStyle="1" w:styleId="ListLabel266">
    <w:name w:val="ListLabel 266"/>
    <w:rPr>
      <w:rFonts w:cs="Courier New"/>
    </w:rPr>
  </w:style>
  <w:style w:type="character" w:customStyle="1" w:styleId="ListLabel267">
    <w:name w:val="ListLabel 267"/>
    <w:rPr>
      <w:rFonts w:cs="Wingdings"/>
    </w:rPr>
  </w:style>
  <w:style w:type="character" w:customStyle="1" w:styleId="ListLabel268">
    <w:name w:val="ListLabel 268"/>
    <w:rPr>
      <w:rFonts w:cs="Symbol"/>
    </w:rPr>
  </w:style>
  <w:style w:type="character" w:customStyle="1" w:styleId="ListLabel269">
    <w:name w:val="ListLabel 269"/>
    <w:rPr>
      <w:rFonts w:cs="Courier New"/>
    </w:rPr>
  </w:style>
  <w:style w:type="character" w:customStyle="1" w:styleId="ListLabel270">
    <w:name w:val="ListLabel 270"/>
    <w:rPr>
      <w:rFonts w:cs="Wingdings"/>
    </w:rPr>
  </w:style>
  <w:style w:type="character" w:customStyle="1" w:styleId="ListLabel271">
    <w:name w:val="ListLabel 271"/>
    <w:rPr>
      <w:rFonts w:cs="Symbol"/>
    </w:rPr>
  </w:style>
  <w:style w:type="character" w:customStyle="1" w:styleId="ListLabel272">
    <w:name w:val="ListLabel 272"/>
    <w:rPr>
      <w:rFonts w:cs="Courier New"/>
    </w:rPr>
  </w:style>
  <w:style w:type="character" w:customStyle="1" w:styleId="ListLabel273">
    <w:name w:val="ListLabel 273"/>
    <w:rPr>
      <w:rFonts w:cs="Wingdings"/>
    </w:rPr>
  </w:style>
  <w:style w:type="character" w:customStyle="1" w:styleId="ListLabel274">
    <w:name w:val="ListLabel 274"/>
    <w:rPr>
      <w:rFonts w:cs="OpenSymbol"/>
    </w:rPr>
  </w:style>
  <w:style w:type="character" w:customStyle="1" w:styleId="ListLabel275">
    <w:name w:val="ListLabel 275"/>
    <w:rPr>
      <w:rFonts w:cs="OpenSymbol"/>
    </w:rPr>
  </w:style>
  <w:style w:type="character" w:customStyle="1" w:styleId="ListLabel276">
    <w:name w:val="ListLabel 276"/>
    <w:rPr>
      <w:rFonts w:cs="OpenSymbol"/>
    </w:rPr>
  </w:style>
  <w:style w:type="character" w:customStyle="1" w:styleId="ListLabel277">
    <w:name w:val="ListLabel 277"/>
    <w:rPr>
      <w:rFonts w:cs="OpenSymbol"/>
    </w:rPr>
  </w:style>
  <w:style w:type="character" w:customStyle="1" w:styleId="ListLabel278">
    <w:name w:val="ListLabel 278"/>
    <w:rPr>
      <w:rFonts w:cs="OpenSymbol"/>
    </w:rPr>
  </w:style>
  <w:style w:type="character" w:customStyle="1" w:styleId="ListLabel279">
    <w:name w:val="ListLabel 279"/>
    <w:rPr>
      <w:rFonts w:cs="OpenSymbol"/>
    </w:rPr>
  </w:style>
  <w:style w:type="character" w:customStyle="1" w:styleId="ListLabel280">
    <w:name w:val="ListLabel 280"/>
    <w:rPr>
      <w:rFonts w:cs="OpenSymbol"/>
    </w:rPr>
  </w:style>
  <w:style w:type="character" w:customStyle="1" w:styleId="ListLabel281">
    <w:name w:val="ListLabel 281"/>
    <w:rPr>
      <w:rFonts w:cs="OpenSymbol"/>
    </w:rPr>
  </w:style>
  <w:style w:type="character" w:customStyle="1" w:styleId="ListLabel282">
    <w:name w:val="ListLabel 282"/>
    <w:rPr>
      <w:rFonts w:cs="OpenSymbol"/>
    </w:rPr>
  </w:style>
  <w:style w:type="character" w:customStyle="1" w:styleId="ListLabel283">
    <w:name w:val="ListLabel 283"/>
    <w:rPr>
      <w:rFonts w:cs="Symbol"/>
    </w:rPr>
  </w:style>
  <w:style w:type="character" w:customStyle="1" w:styleId="ListLabel284">
    <w:name w:val="ListLabel 284"/>
    <w:rPr>
      <w:rFonts w:cs="Courier New"/>
    </w:rPr>
  </w:style>
  <w:style w:type="character" w:customStyle="1" w:styleId="ListLabel285">
    <w:name w:val="ListLabel 285"/>
    <w:rPr>
      <w:rFonts w:cs="Wingdings"/>
    </w:rPr>
  </w:style>
  <w:style w:type="character" w:customStyle="1" w:styleId="ListLabel286">
    <w:name w:val="ListLabel 286"/>
    <w:rPr>
      <w:rFonts w:cs="Symbol"/>
    </w:rPr>
  </w:style>
  <w:style w:type="character" w:customStyle="1" w:styleId="ListLabel287">
    <w:name w:val="ListLabel 287"/>
    <w:rPr>
      <w:rFonts w:cs="Courier New"/>
    </w:rPr>
  </w:style>
  <w:style w:type="character" w:customStyle="1" w:styleId="ListLabel288">
    <w:name w:val="ListLabel 288"/>
    <w:rPr>
      <w:rFonts w:cs="Wingdings"/>
    </w:rPr>
  </w:style>
  <w:style w:type="character" w:customStyle="1" w:styleId="ListLabel289">
    <w:name w:val="ListLabel 289"/>
    <w:rPr>
      <w:rFonts w:cs="Symbol"/>
    </w:rPr>
  </w:style>
  <w:style w:type="character" w:customStyle="1" w:styleId="ListLabel290">
    <w:name w:val="ListLabel 290"/>
    <w:rPr>
      <w:rFonts w:cs="Courier New"/>
    </w:rPr>
  </w:style>
  <w:style w:type="character" w:customStyle="1" w:styleId="ListLabel291">
    <w:name w:val="ListLabel 291"/>
    <w:rPr>
      <w:rFonts w:cs="Wingdings"/>
    </w:rPr>
  </w:style>
  <w:style w:type="character" w:customStyle="1" w:styleId="ListLabel292">
    <w:name w:val="ListLabel 292"/>
    <w:rPr>
      <w:rFonts w:cs="Symbol"/>
    </w:rPr>
  </w:style>
  <w:style w:type="character" w:customStyle="1" w:styleId="ListLabel293">
    <w:name w:val="ListLabel 293"/>
    <w:rPr>
      <w:rFonts w:cs="Courier New"/>
    </w:rPr>
  </w:style>
  <w:style w:type="character" w:customStyle="1" w:styleId="ListLabel294">
    <w:name w:val="ListLabel 294"/>
    <w:rPr>
      <w:rFonts w:cs="Wingdings"/>
    </w:rPr>
  </w:style>
  <w:style w:type="character" w:customStyle="1" w:styleId="ListLabel295">
    <w:name w:val="ListLabel 295"/>
    <w:rPr>
      <w:rFonts w:cs="Symbol"/>
    </w:rPr>
  </w:style>
  <w:style w:type="character" w:customStyle="1" w:styleId="ListLabel296">
    <w:name w:val="ListLabel 296"/>
    <w:rPr>
      <w:rFonts w:cs="Courier New"/>
    </w:rPr>
  </w:style>
  <w:style w:type="character" w:customStyle="1" w:styleId="ListLabel297">
    <w:name w:val="ListLabel 297"/>
    <w:rPr>
      <w:rFonts w:cs="Wingdings"/>
    </w:rPr>
  </w:style>
  <w:style w:type="character" w:customStyle="1" w:styleId="ListLabel298">
    <w:name w:val="ListLabel 298"/>
    <w:rPr>
      <w:rFonts w:cs="Symbol"/>
    </w:rPr>
  </w:style>
  <w:style w:type="character" w:customStyle="1" w:styleId="ListLabel299">
    <w:name w:val="ListLabel 299"/>
    <w:rPr>
      <w:rFonts w:cs="Courier New"/>
    </w:rPr>
  </w:style>
  <w:style w:type="character" w:customStyle="1" w:styleId="ListLabel300">
    <w:name w:val="ListLabel 300"/>
    <w:rPr>
      <w:rFonts w:cs="Wingdings"/>
    </w:rPr>
  </w:style>
  <w:style w:type="character" w:customStyle="1" w:styleId="ListLabel301">
    <w:name w:val="ListLabel 301"/>
    <w:rPr>
      <w:rFonts w:cs="OpenSymbol"/>
    </w:rPr>
  </w:style>
  <w:style w:type="character" w:customStyle="1" w:styleId="ListLabel302">
    <w:name w:val="ListLabel 302"/>
    <w:rPr>
      <w:rFonts w:cs="OpenSymbol"/>
    </w:rPr>
  </w:style>
  <w:style w:type="character" w:customStyle="1" w:styleId="ListLabel303">
    <w:name w:val="ListLabel 303"/>
    <w:rPr>
      <w:rFonts w:cs="OpenSymbol"/>
    </w:rPr>
  </w:style>
  <w:style w:type="character" w:customStyle="1" w:styleId="ListLabel304">
    <w:name w:val="ListLabel 304"/>
    <w:rPr>
      <w:rFonts w:cs="OpenSymbol"/>
    </w:rPr>
  </w:style>
  <w:style w:type="character" w:customStyle="1" w:styleId="ListLabel305">
    <w:name w:val="ListLabel 305"/>
    <w:rPr>
      <w:rFonts w:cs="OpenSymbol"/>
    </w:rPr>
  </w:style>
  <w:style w:type="character" w:customStyle="1" w:styleId="ListLabel306">
    <w:name w:val="ListLabel 306"/>
    <w:rPr>
      <w:rFonts w:cs="OpenSymbol"/>
    </w:rPr>
  </w:style>
  <w:style w:type="character" w:customStyle="1" w:styleId="ListLabel307">
    <w:name w:val="ListLabel 307"/>
    <w:rPr>
      <w:rFonts w:cs="OpenSymbol"/>
    </w:rPr>
  </w:style>
  <w:style w:type="character" w:customStyle="1" w:styleId="ListLabel308">
    <w:name w:val="ListLabel 308"/>
    <w:rPr>
      <w:rFonts w:cs="OpenSymbol"/>
    </w:rPr>
  </w:style>
  <w:style w:type="character" w:customStyle="1" w:styleId="ListLabel309">
    <w:name w:val="ListLabel 309"/>
    <w:rPr>
      <w:rFonts w:cs="OpenSymbol"/>
    </w:rPr>
  </w:style>
  <w:style w:type="character" w:customStyle="1" w:styleId="ListLabel310">
    <w:name w:val="ListLabel 310"/>
    <w:rPr>
      <w:rFonts w:cs="Symbol"/>
    </w:rPr>
  </w:style>
  <w:style w:type="character" w:customStyle="1" w:styleId="ListLabel311">
    <w:name w:val="ListLabel 311"/>
    <w:rPr>
      <w:rFonts w:cs="Courier New"/>
    </w:rPr>
  </w:style>
  <w:style w:type="character" w:customStyle="1" w:styleId="ListLabel312">
    <w:name w:val="ListLabel 312"/>
    <w:rPr>
      <w:rFonts w:cs="Wingdings"/>
    </w:rPr>
  </w:style>
  <w:style w:type="character" w:customStyle="1" w:styleId="ListLabel313">
    <w:name w:val="ListLabel 313"/>
    <w:rPr>
      <w:rFonts w:cs="Symbol"/>
    </w:rPr>
  </w:style>
  <w:style w:type="character" w:customStyle="1" w:styleId="ListLabel314">
    <w:name w:val="ListLabel 314"/>
    <w:rPr>
      <w:rFonts w:cs="Courier New"/>
    </w:rPr>
  </w:style>
  <w:style w:type="character" w:customStyle="1" w:styleId="ListLabel315">
    <w:name w:val="ListLabel 315"/>
    <w:rPr>
      <w:rFonts w:cs="Wingdings"/>
    </w:rPr>
  </w:style>
  <w:style w:type="character" w:customStyle="1" w:styleId="ListLabel316">
    <w:name w:val="ListLabel 316"/>
    <w:rPr>
      <w:rFonts w:cs="Symbol"/>
    </w:rPr>
  </w:style>
  <w:style w:type="character" w:customStyle="1" w:styleId="ListLabel317">
    <w:name w:val="ListLabel 317"/>
    <w:rPr>
      <w:rFonts w:cs="Courier New"/>
    </w:rPr>
  </w:style>
  <w:style w:type="character" w:customStyle="1" w:styleId="ListLabel318">
    <w:name w:val="ListLabel 318"/>
    <w:rPr>
      <w:rFonts w:cs="Wingdings"/>
    </w:rPr>
  </w:style>
  <w:style w:type="character" w:customStyle="1" w:styleId="ListLabel319">
    <w:name w:val="ListLabel 319"/>
    <w:rPr>
      <w:rFonts w:cs="Symbol"/>
    </w:rPr>
  </w:style>
  <w:style w:type="character" w:customStyle="1" w:styleId="ListLabel320">
    <w:name w:val="ListLabel 320"/>
    <w:rPr>
      <w:rFonts w:cs="Courier New"/>
    </w:rPr>
  </w:style>
  <w:style w:type="character" w:customStyle="1" w:styleId="ListLabel321">
    <w:name w:val="ListLabel 321"/>
    <w:rPr>
      <w:rFonts w:cs="Wingdings"/>
    </w:rPr>
  </w:style>
  <w:style w:type="character" w:customStyle="1" w:styleId="ListLabel322">
    <w:name w:val="ListLabel 322"/>
    <w:rPr>
      <w:rFonts w:cs="Symbol"/>
    </w:rPr>
  </w:style>
  <w:style w:type="character" w:customStyle="1" w:styleId="ListLabel323">
    <w:name w:val="ListLabel 323"/>
    <w:rPr>
      <w:rFonts w:cs="Courier New"/>
    </w:rPr>
  </w:style>
  <w:style w:type="character" w:customStyle="1" w:styleId="ListLabel324">
    <w:name w:val="ListLabel 324"/>
    <w:rPr>
      <w:rFonts w:cs="Wingdings"/>
    </w:rPr>
  </w:style>
  <w:style w:type="character" w:customStyle="1" w:styleId="ListLabel325">
    <w:name w:val="ListLabel 325"/>
    <w:rPr>
      <w:rFonts w:cs="Symbol"/>
    </w:rPr>
  </w:style>
  <w:style w:type="character" w:customStyle="1" w:styleId="ListLabel326">
    <w:name w:val="ListLabel 326"/>
    <w:rPr>
      <w:rFonts w:cs="Courier New"/>
    </w:rPr>
  </w:style>
  <w:style w:type="character" w:customStyle="1" w:styleId="ListLabel327">
    <w:name w:val="ListLabel 327"/>
    <w:rPr>
      <w:rFonts w:cs="Wingdings"/>
    </w:rPr>
  </w:style>
  <w:style w:type="character" w:customStyle="1" w:styleId="ListLabel328">
    <w:name w:val="ListLabel 328"/>
    <w:rPr>
      <w:rFonts w:cs="OpenSymbol"/>
    </w:rPr>
  </w:style>
  <w:style w:type="character" w:customStyle="1" w:styleId="ListLabel329">
    <w:name w:val="ListLabel 329"/>
    <w:rPr>
      <w:rFonts w:cs="OpenSymbol"/>
    </w:rPr>
  </w:style>
  <w:style w:type="character" w:customStyle="1" w:styleId="ListLabel330">
    <w:name w:val="ListLabel 330"/>
    <w:rPr>
      <w:rFonts w:cs="OpenSymbol"/>
    </w:rPr>
  </w:style>
  <w:style w:type="character" w:customStyle="1" w:styleId="ListLabel331">
    <w:name w:val="ListLabel 331"/>
    <w:rPr>
      <w:rFonts w:cs="OpenSymbol"/>
    </w:rPr>
  </w:style>
  <w:style w:type="character" w:customStyle="1" w:styleId="ListLabel332">
    <w:name w:val="ListLabel 332"/>
    <w:rPr>
      <w:rFonts w:cs="OpenSymbol"/>
    </w:rPr>
  </w:style>
  <w:style w:type="character" w:customStyle="1" w:styleId="ListLabel333">
    <w:name w:val="ListLabel 333"/>
    <w:rPr>
      <w:rFonts w:cs="OpenSymbol"/>
    </w:rPr>
  </w:style>
  <w:style w:type="character" w:customStyle="1" w:styleId="ListLabel334">
    <w:name w:val="ListLabel 334"/>
    <w:rPr>
      <w:rFonts w:cs="OpenSymbol"/>
    </w:rPr>
  </w:style>
  <w:style w:type="character" w:customStyle="1" w:styleId="ListLabel335">
    <w:name w:val="ListLabel 335"/>
    <w:rPr>
      <w:rFonts w:cs="OpenSymbol"/>
    </w:rPr>
  </w:style>
  <w:style w:type="character" w:customStyle="1" w:styleId="ListLabel336">
    <w:name w:val="ListLabel 336"/>
    <w:rPr>
      <w:rFonts w:cs="OpenSymbol"/>
    </w:rPr>
  </w:style>
  <w:style w:type="character" w:customStyle="1" w:styleId="ListLabel337">
    <w:name w:val="ListLabel 337"/>
    <w:rPr>
      <w:rFonts w:cs="Symbol"/>
    </w:rPr>
  </w:style>
  <w:style w:type="character" w:customStyle="1" w:styleId="ListLabel338">
    <w:name w:val="ListLabel 338"/>
    <w:rPr>
      <w:rFonts w:cs="Courier New"/>
    </w:rPr>
  </w:style>
  <w:style w:type="character" w:customStyle="1" w:styleId="ListLabel339">
    <w:name w:val="ListLabel 339"/>
    <w:rPr>
      <w:rFonts w:cs="Wingdings"/>
    </w:rPr>
  </w:style>
  <w:style w:type="character" w:customStyle="1" w:styleId="ListLabel340">
    <w:name w:val="ListLabel 340"/>
    <w:rPr>
      <w:rFonts w:cs="Symbol"/>
    </w:rPr>
  </w:style>
  <w:style w:type="character" w:customStyle="1" w:styleId="ListLabel341">
    <w:name w:val="ListLabel 341"/>
    <w:rPr>
      <w:rFonts w:cs="Courier New"/>
    </w:rPr>
  </w:style>
  <w:style w:type="character" w:customStyle="1" w:styleId="ListLabel342">
    <w:name w:val="ListLabel 342"/>
    <w:rPr>
      <w:rFonts w:cs="Wingdings"/>
    </w:rPr>
  </w:style>
  <w:style w:type="character" w:customStyle="1" w:styleId="ListLabel343">
    <w:name w:val="ListLabel 343"/>
    <w:rPr>
      <w:rFonts w:cs="Symbol"/>
    </w:rPr>
  </w:style>
  <w:style w:type="character" w:customStyle="1" w:styleId="ListLabel344">
    <w:name w:val="ListLabel 344"/>
    <w:rPr>
      <w:rFonts w:cs="Courier New"/>
    </w:rPr>
  </w:style>
  <w:style w:type="character" w:customStyle="1" w:styleId="ListLabel345">
    <w:name w:val="ListLabel 345"/>
    <w:rPr>
      <w:rFonts w:cs="Wingdings"/>
    </w:rPr>
  </w:style>
  <w:style w:type="character" w:customStyle="1" w:styleId="ListLabel346">
    <w:name w:val="ListLabel 346"/>
    <w:rPr>
      <w:rFonts w:cs="Symbol"/>
    </w:rPr>
  </w:style>
  <w:style w:type="character" w:customStyle="1" w:styleId="ListLabel347">
    <w:name w:val="ListLabel 347"/>
    <w:rPr>
      <w:rFonts w:cs="Courier New"/>
    </w:rPr>
  </w:style>
  <w:style w:type="character" w:customStyle="1" w:styleId="ListLabel348">
    <w:name w:val="ListLabel 348"/>
    <w:rPr>
      <w:rFonts w:cs="Wingdings"/>
    </w:rPr>
  </w:style>
  <w:style w:type="character" w:customStyle="1" w:styleId="ListLabel349">
    <w:name w:val="ListLabel 349"/>
    <w:rPr>
      <w:rFonts w:cs="Symbol"/>
    </w:rPr>
  </w:style>
  <w:style w:type="character" w:customStyle="1" w:styleId="ListLabel350">
    <w:name w:val="ListLabel 350"/>
    <w:rPr>
      <w:rFonts w:cs="Courier New"/>
    </w:rPr>
  </w:style>
  <w:style w:type="character" w:customStyle="1" w:styleId="ListLabel351">
    <w:name w:val="ListLabel 351"/>
    <w:rPr>
      <w:rFonts w:cs="Wingdings"/>
    </w:rPr>
  </w:style>
  <w:style w:type="character" w:customStyle="1" w:styleId="ListLabel352">
    <w:name w:val="ListLabel 352"/>
    <w:rPr>
      <w:rFonts w:cs="Symbol"/>
    </w:rPr>
  </w:style>
  <w:style w:type="character" w:customStyle="1" w:styleId="ListLabel353">
    <w:name w:val="ListLabel 353"/>
    <w:rPr>
      <w:rFonts w:cs="Courier New"/>
    </w:rPr>
  </w:style>
  <w:style w:type="character" w:customStyle="1" w:styleId="ListLabel354">
    <w:name w:val="ListLabel 354"/>
    <w:rPr>
      <w:rFonts w:cs="Wingdings"/>
    </w:rPr>
  </w:style>
  <w:style w:type="character" w:customStyle="1" w:styleId="ListLabel355">
    <w:name w:val="ListLabel 355"/>
    <w:rPr>
      <w:rFonts w:cs="OpenSymbol"/>
    </w:rPr>
  </w:style>
  <w:style w:type="character" w:customStyle="1" w:styleId="ListLabel356">
    <w:name w:val="ListLabel 356"/>
    <w:rPr>
      <w:rFonts w:cs="OpenSymbol"/>
    </w:rPr>
  </w:style>
  <w:style w:type="character" w:customStyle="1" w:styleId="ListLabel357">
    <w:name w:val="ListLabel 357"/>
    <w:rPr>
      <w:rFonts w:cs="OpenSymbol"/>
    </w:rPr>
  </w:style>
  <w:style w:type="character" w:customStyle="1" w:styleId="ListLabel358">
    <w:name w:val="ListLabel 358"/>
    <w:rPr>
      <w:rFonts w:cs="OpenSymbol"/>
    </w:rPr>
  </w:style>
  <w:style w:type="character" w:customStyle="1" w:styleId="ListLabel359">
    <w:name w:val="ListLabel 359"/>
    <w:rPr>
      <w:rFonts w:cs="OpenSymbol"/>
    </w:rPr>
  </w:style>
  <w:style w:type="character" w:customStyle="1" w:styleId="ListLabel360">
    <w:name w:val="ListLabel 360"/>
    <w:rPr>
      <w:rFonts w:cs="OpenSymbol"/>
    </w:rPr>
  </w:style>
  <w:style w:type="character" w:customStyle="1" w:styleId="ListLabel361">
    <w:name w:val="ListLabel 361"/>
    <w:rPr>
      <w:rFonts w:cs="OpenSymbol"/>
    </w:rPr>
  </w:style>
  <w:style w:type="character" w:customStyle="1" w:styleId="ListLabel362">
    <w:name w:val="ListLabel 362"/>
    <w:rPr>
      <w:rFonts w:cs="OpenSymbol"/>
    </w:rPr>
  </w:style>
  <w:style w:type="character" w:customStyle="1" w:styleId="ListLabel363">
    <w:name w:val="ListLabel 363"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99"/>
    <w:qFormat/>
    <w:rsid w:val="0062679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ing0">
    <w:name w:val="heading"/>
    <w:uiPriority w:val="99"/>
    <w:qFormat/>
    <w:rsid w:val="00626798"/>
    <w:pPr>
      <w:keepNext/>
      <w:widowControl w:val="0"/>
    </w:pPr>
    <w:rPr>
      <w:rFonts w:ascii="Verdana" w:hAnsi="Verdana" w:cs="Verdana"/>
      <w:color w:val="00000A"/>
      <w:sz w:val="24"/>
    </w:rPr>
  </w:style>
  <w:style w:type="paragraph" w:customStyle="1" w:styleId="textbody">
    <w:name w:val="text: body"/>
    <w:basedOn w:val="Normal"/>
    <w:uiPriority w:val="99"/>
    <w:qFormat/>
    <w:rsid w:val="00626798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qFormat/>
    <w:rsid w:val="00626798"/>
    <w:pPr>
      <w:spacing w:before="120" w:after="120"/>
    </w:pPr>
    <w:rPr>
      <w:rFonts w:ascii="Arial" w:hAnsi="Arial" w:cs="Arial"/>
      <w:sz w:val="20"/>
      <w:szCs w:val="20"/>
    </w:rPr>
  </w:style>
  <w:style w:type="paragraph" w:customStyle="1" w:styleId="figurecaption">
    <w:name w:val="figure caption"/>
    <w:basedOn w:val="text"/>
    <w:uiPriority w:val="99"/>
    <w:qFormat/>
    <w:rsid w:val="00626798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customStyle="1" w:styleId="Text0">
    <w:name w:val="Text"/>
    <w:basedOn w:val="Caption"/>
    <w:qFormat/>
  </w:style>
  <w:style w:type="paragraph" w:customStyle="1" w:styleId="tabletext">
    <w:name w:val="table text"/>
    <w:basedOn w:val="text"/>
    <w:uiPriority w:val="99"/>
    <w:qFormat/>
    <w:rsid w:val="00626798"/>
    <w:pPr>
      <w:spacing w:before="40" w:after="40"/>
    </w:pPr>
  </w:style>
  <w:style w:type="paragraph" w:customStyle="1" w:styleId="tabletitle">
    <w:name w:val="table title"/>
    <w:basedOn w:val="tabletext"/>
    <w:uiPriority w:val="99"/>
    <w:qFormat/>
    <w:rsid w:val="00626798"/>
    <w:pPr>
      <w:pBdr>
        <w:bottom w:val="single" w:sz="8" w:space="1" w:color="00000A"/>
      </w:pBdr>
    </w:pPr>
  </w:style>
  <w:style w:type="paragraph" w:customStyle="1" w:styleId="Appendix1">
    <w:name w:val="Appendix 1"/>
    <w:basedOn w:val="Heading1"/>
    <w:uiPriority w:val="99"/>
    <w:qFormat/>
    <w:rsid w:val="00626798"/>
    <w:pPr>
      <w:numPr>
        <w:numId w:val="0"/>
      </w:numPr>
    </w:pPr>
  </w:style>
  <w:style w:type="paragraph" w:customStyle="1" w:styleId="tablecaption">
    <w:name w:val="table caption"/>
    <w:basedOn w:val="figurecaption"/>
    <w:uiPriority w:val="99"/>
    <w:qFormat/>
    <w:rsid w:val="00626798"/>
    <w:pPr>
      <w:keepNext/>
      <w:spacing w:before="480"/>
    </w:pPr>
  </w:style>
  <w:style w:type="paragraph" w:customStyle="1" w:styleId="Equation">
    <w:name w:val="Equation"/>
    <w:basedOn w:val="textbody"/>
    <w:uiPriority w:val="99"/>
    <w:qFormat/>
    <w:rsid w:val="00626798"/>
    <w:pPr>
      <w:ind w:left="3420" w:hanging="1800"/>
    </w:pPr>
  </w:style>
  <w:style w:type="paragraph" w:styleId="TOC1">
    <w:name w:val="toc 1"/>
    <w:basedOn w:val="Normal"/>
    <w:next w:val="Normal"/>
    <w:uiPriority w:val="39"/>
    <w:rsid w:val="0062679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626798"/>
    <w:pPr>
      <w:ind w:left="240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626798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62679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62679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62679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62679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62679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626798"/>
    <w:pPr>
      <w:ind w:left="1920"/>
    </w:pPr>
    <w:rPr>
      <w:sz w:val="18"/>
      <w:szCs w:val="18"/>
    </w:rPr>
  </w:style>
  <w:style w:type="paragraph" w:customStyle="1" w:styleId="NormalText">
    <w:name w:val="Normal Text"/>
    <w:basedOn w:val="textbody"/>
    <w:uiPriority w:val="99"/>
    <w:qFormat/>
    <w:rsid w:val="00097DC7"/>
    <w:pPr>
      <w:ind w:left="720"/>
    </w:pPr>
  </w:style>
  <w:style w:type="paragraph" w:customStyle="1" w:styleId="textinputfile">
    <w:name w:val="text input file"/>
    <w:uiPriority w:val="99"/>
    <w:qFormat/>
    <w:rsid w:val="00626798"/>
    <w:pPr>
      <w:widowControl w:val="0"/>
    </w:pPr>
    <w:rPr>
      <w:color w:val="00000A"/>
      <w:sz w:val="24"/>
    </w:rPr>
  </w:style>
  <w:style w:type="paragraph" w:customStyle="1" w:styleId="commandprompt">
    <w:name w:val="command prompt"/>
    <w:basedOn w:val="textbody"/>
    <w:uiPriority w:val="99"/>
    <w:qFormat/>
    <w:rsid w:val="00626798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uiPriority w:val="99"/>
    <w:rsid w:val="00626798"/>
    <w:pPr>
      <w:numPr>
        <w:ilvl w:val="0"/>
        <w:numId w:val="0"/>
      </w:numPr>
      <w:tabs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qFormat/>
    <w:rsid w:val="00626798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qFormat/>
    <w:rsid w:val="00626798"/>
    <w:pPr>
      <w:ind w:left="1584" w:hanging="432"/>
    </w:pPr>
  </w:style>
  <w:style w:type="paragraph" w:customStyle="1" w:styleId="titleline">
    <w:name w:val="title line"/>
    <w:basedOn w:val="Normal"/>
    <w:uiPriority w:val="99"/>
    <w:qFormat/>
    <w:rsid w:val="00626798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uiPriority w:val="99"/>
    <w:qFormat/>
    <w:rsid w:val="00626798"/>
    <w:pPr>
      <w:spacing w:before="3240"/>
    </w:pPr>
  </w:style>
  <w:style w:type="paragraph" w:customStyle="1" w:styleId="titleline-small">
    <w:name w:val="title line - small"/>
    <w:basedOn w:val="titleline"/>
    <w:uiPriority w:val="99"/>
    <w:qFormat/>
    <w:rsid w:val="00626798"/>
    <w:pPr>
      <w:spacing w:before="120"/>
    </w:pPr>
    <w:rPr>
      <w:rFonts w:eastAsia="SimSun"/>
      <w:sz w:val="26"/>
      <w:szCs w:val="26"/>
      <w:lang w:eastAsia="zh-CN"/>
    </w:rPr>
  </w:style>
  <w:style w:type="paragraph" w:customStyle="1" w:styleId="Heading10">
    <w:name w:val="Heading 10"/>
    <w:basedOn w:val="Heading"/>
    <w:qFormat/>
  </w:style>
  <w:style w:type="paragraph" w:styleId="ListParagraph">
    <w:name w:val="List Paragraph"/>
    <w:basedOn w:val="Normal"/>
    <w:uiPriority w:val="34"/>
    <w:qFormat/>
    <w:rsid w:val="00262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4B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70EE5"/>
    <w:rPr>
      <w:color w:val="00000A"/>
      <w:sz w:val="24"/>
      <w:szCs w:val="24"/>
    </w:rPr>
  </w:style>
  <w:style w:type="table" w:styleId="TableGrid">
    <w:name w:val="Table Grid"/>
    <w:basedOn w:val="TableNormal"/>
    <w:uiPriority w:val="59"/>
    <w:unhideWhenUsed/>
    <w:rsid w:val="00A61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A618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C4E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97D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57CE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3E1F4-3AC0-4D9D-8C17-5E1F2F01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3089</Words>
  <Characters>17085</Characters>
  <Application>Microsoft Office Word</Application>
  <DocSecurity>0</DocSecurity>
  <Lines>474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 Use</vt:lpstr>
    </vt:vector>
  </TitlesOfParts>
  <Company>Portland State University</Company>
  <LinksUpToDate>false</LinksUpToDate>
  <CharactersWithSpaces>19898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 Use</dc:title>
  <dc:creator>James Domingo</dc:creator>
  <cp:lastModifiedBy>Robert Michael Scheller</cp:lastModifiedBy>
  <cp:revision>4</cp:revision>
  <cp:lastPrinted>2015-11-09T00:28:00Z</cp:lastPrinted>
  <dcterms:created xsi:type="dcterms:W3CDTF">2024-07-19T16:38:00Z</dcterms:created>
  <dcterms:modified xsi:type="dcterms:W3CDTF">2024-07-19T16:42:00Z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Portland State University</vt:lpwstr>
  </property>
  <property fmtid="{D5CDD505-2E9C-101B-9397-08002B2CF9AE}" pid="4" name="DocSecurity">
    <vt:i4>0</vt:i4>
  </property>
  <property fmtid="{D5CDD505-2E9C-101B-9397-08002B2CF9AE}" pid="5" name="Extension Name">
    <vt:lpwstr>Land Use</vt:lpwstr>
  </property>
  <property fmtid="{D5CDD505-2E9C-101B-9397-08002B2CF9AE}" pid="6" name="Extension Version">
    <vt:lpwstr>1.1</vt:lpwstr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