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441"/>
        <w:tblW w:w="12965" w:type="dxa"/>
        <w:tblLook w:val="04A0" w:firstRow="1" w:lastRow="0" w:firstColumn="1" w:lastColumn="0" w:noHBand="0" w:noVBand="1"/>
      </w:tblPr>
      <w:tblGrid>
        <w:gridCol w:w="2515"/>
        <w:gridCol w:w="5220"/>
        <w:gridCol w:w="5230"/>
      </w:tblGrid>
      <w:tr w:rsidR="00630864" w14:paraId="4478B417" w14:textId="77777777" w:rsidTr="00630864">
        <w:trPr>
          <w:trHeight w:val="472"/>
        </w:trPr>
        <w:tc>
          <w:tcPr>
            <w:tcW w:w="2515" w:type="dxa"/>
            <w:vAlign w:val="center"/>
          </w:tcPr>
          <w:p w14:paraId="7C09D9A2" w14:textId="77777777" w:rsidR="00630864" w:rsidRPr="00630864" w:rsidRDefault="00630864" w:rsidP="006308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Fitur/Konsep</w:t>
            </w:r>
          </w:p>
        </w:tc>
        <w:tc>
          <w:tcPr>
            <w:tcW w:w="5220" w:type="dxa"/>
            <w:vAlign w:val="center"/>
          </w:tcPr>
          <w:p w14:paraId="20EF18FC" w14:textId="77777777" w:rsidR="00630864" w:rsidRPr="00630864" w:rsidRDefault="00630864" w:rsidP="006308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Model Raster (Program 1)</w:t>
            </w:r>
          </w:p>
        </w:tc>
        <w:tc>
          <w:tcPr>
            <w:tcW w:w="5230" w:type="dxa"/>
            <w:vAlign w:val="center"/>
          </w:tcPr>
          <w:p w14:paraId="0F9E3C37" w14:textId="77777777" w:rsidR="00630864" w:rsidRPr="00630864" w:rsidRDefault="00630864" w:rsidP="0063086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Model Vektor (Program 2)</w:t>
            </w:r>
          </w:p>
        </w:tc>
      </w:tr>
      <w:tr w:rsidR="00630864" w14:paraId="3FB7E518" w14:textId="77777777" w:rsidTr="00630864">
        <w:trPr>
          <w:trHeight w:val="633"/>
        </w:trPr>
        <w:tc>
          <w:tcPr>
            <w:tcW w:w="2515" w:type="dxa"/>
            <w:vAlign w:val="center"/>
          </w:tcPr>
          <w:p w14:paraId="65A1B357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Definisi Dasar</w:t>
            </w:r>
          </w:p>
        </w:tc>
        <w:tc>
          <w:tcPr>
            <w:tcW w:w="5220" w:type="dxa"/>
            <w:vAlign w:val="center"/>
          </w:tcPr>
          <w:p w14:paraId="0769FA68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Berbasis piksel (elemen terkecil berbentuk kotak/titik).</w:t>
            </w:r>
          </w:p>
        </w:tc>
        <w:tc>
          <w:tcPr>
            <w:tcW w:w="5230" w:type="dxa"/>
            <w:vAlign w:val="center"/>
          </w:tcPr>
          <w:p w14:paraId="07B82D8B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Berbasis rumus matematika (titik, garis, kurva).</w:t>
            </w:r>
          </w:p>
        </w:tc>
      </w:tr>
      <w:tr w:rsidR="00630864" w14:paraId="01256E48" w14:textId="77777777" w:rsidTr="00630864">
        <w:trPr>
          <w:trHeight w:val="633"/>
        </w:trPr>
        <w:tc>
          <w:tcPr>
            <w:tcW w:w="2515" w:type="dxa"/>
            <w:vAlign w:val="center"/>
          </w:tcPr>
          <w:p w14:paraId="0CDC9B05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Representasi</w:t>
            </w:r>
          </w:p>
        </w:tc>
        <w:tc>
          <w:tcPr>
            <w:tcW w:w="5220" w:type="dxa"/>
            <w:vAlign w:val="center"/>
          </w:tcPr>
          <w:p w14:paraId="0633C55E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Digambarkan oleh array/matriks dari nilai-nilai sel (piksel).</w:t>
            </w:r>
          </w:p>
        </w:tc>
        <w:tc>
          <w:tcPr>
            <w:tcW w:w="5230" w:type="dxa"/>
            <w:vAlign w:val="center"/>
          </w:tcPr>
          <w:p w14:paraId="0B27639E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Digambarkan oleh titik koordinat dan persamaan.</w:t>
            </w:r>
          </w:p>
        </w:tc>
      </w:tr>
      <w:tr w:rsidR="00630864" w14:paraId="41C0F40D" w14:textId="77777777" w:rsidTr="00630864">
        <w:trPr>
          <w:trHeight w:val="633"/>
        </w:trPr>
        <w:tc>
          <w:tcPr>
            <w:tcW w:w="2515" w:type="dxa"/>
            <w:vAlign w:val="center"/>
          </w:tcPr>
          <w:p w14:paraId="14047762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Fokus Praktikum</w:t>
            </w:r>
          </w:p>
        </w:tc>
        <w:tc>
          <w:tcPr>
            <w:tcW w:w="5220" w:type="dxa"/>
            <w:vAlign w:val="center"/>
          </w:tcPr>
          <w:p w14:paraId="0A649910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Mengakses dan mengubah posisi sel tertentu pada grid.</w:t>
            </w:r>
          </w:p>
        </w:tc>
        <w:tc>
          <w:tcPr>
            <w:tcW w:w="5230" w:type="dxa"/>
            <w:vAlign w:val="center"/>
          </w:tcPr>
          <w:p w14:paraId="5050AB1A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Menghitung serangkaian titik yang memenuhi rumus garis.</w:t>
            </w:r>
          </w:p>
        </w:tc>
      </w:tr>
      <w:tr w:rsidR="00630864" w14:paraId="71B763E2" w14:textId="77777777" w:rsidTr="00630864">
        <w:trPr>
          <w:trHeight w:val="950"/>
        </w:trPr>
        <w:tc>
          <w:tcPr>
            <w:tcW w:w="2515" w:type="dxa"/>
            <w:vAlign w:val="center"/>
          </w:tcPr>
          <w:p w14:paraId="225F7296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Resolusi</w:t>
            </w:r>
          </w:p>
        </w:tc>
        <w:tc>
          <w:tcPr>
            <w:tcW w:w="5220" w:type="dxa"/>
            <w:vAlign w:val="center"/>
          </w:tcPr>
          <w:p w14:paraId="42BBB27E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Bergantung pada resolusi. Pembesaran menghasilkan efek jagged (tangga/pecah).</w:t>
            </w:r>
          </w:p>
        </w:tc>
        <w:tc>
          <w:tcPr>
            <w:tcW w:w="5230" w:type="dxa"/>
            <w:vAlign w:val="center"/>
          </w:tcPr>
          <w:p w14:paraId="35BB68FC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Tidak bergantung pada resolusi. Pembesaran tidak mengurangi kualitas.</w:t>
            </w:r>
          </w:p>
        </w:tc>
      </w:tr>
      <w:tr w:rsidR="00630864" w14:paraId="3EB4EA13" w14:textId="77777777" w:rsidTr="00630864">
        <w:trPr>
          <w:trHeight w:val="950"/>
        </w:trPr>
        <w:tc>
          <w:tcPr>
            <w:tcW w:w="2515" w:type="dxa"/>
            <w:vAlign w:val="center"/>
          </w:tcPr>
          <w:p w14:paraId="237FDB3A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Implementasi Garis</w:t>
            </w:r>
          </w:p>
        </w:tc>
        <w:tc>
          <w:tcPr>
            <w:tcW w:w="5220" w:type="dxa"/>
            <w:vAlign w:val="center"/>
          </w:tcPr>
          <w:p w14:paraId="7B09F8F0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Garis adalah koleksi piksel diskret yang dinyalakan.</w:t>
            </w:r>
          </w:p>
        </w:tc>
        <w:tc>
          <w:tcPr>
            <w:tcW w:w="5230" w:type="dxa"/>
            <w:vAlign w:val="center"/>
          </w:tcPr>
          <w:p w14:paraId="48A00A38" w14:textId="77777777" w:rsidR="00630864" w:rsidRDefault="00630864" w:rsidP="006308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Garis adalah persamaan yang titiknya dihitung saat diperlukan (rasterisasi).</w:t>
            </w:r>
          </w:p>
        </w:tc>
      </w:tr>
      <w:tr w:rsidR="00630864" w14:paraId="2C30E74C" w14:textId="77777777" w:rsidTr="00630864">
        <w:trPr>
          <w:trHeight w:val="633"/>
        </w:trPr>
        <w:tc>
          <w:tcPr>
            <w:tcW w:w="2515" w:type="dxa"/>
            <w:vAlign w:val="center"/>
          </w:tcPr>
          <w:p w14:paraId="3D84ABAD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Contoh Hasil</w:t>
            </w:r>
          </w:p>
        </w:tc>
        <w:tc>
          <w:tcPr>
            <w:tcW w:w="5220" w:type="dxa"/>
            <w:vAlign w:val="center"/>
          </w:tcPr>
          <w:p w14:paraId="25BADE58" w14:textId="77777777" w:rsidR="00630864" w:rsidRPr="00630864" w:rsidRDefault="00630864" w:rsidP="00630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 . . . . . . . . .</w:t>
            </w:r>
          </w:p>
          <w:p w14:paraId="0CF0AF49" w14:textId="77777777" w:rsidR="00630864" w:rsidRPr="00630864" w:rsidRDefault="00630864" w:rsidP="00630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 . . . . . . . . .</w:t>
            </w:r>
          </w:p>
          <w:p w14:paraId="08814AC8" w14:textId="77777777" w:rsidR="00630864" w:rsidRPr="00630864" w:rsidRDefault="00630864" w:rsidP="00630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 . . . . . . . . .</w:t>
            </w:r>
          </w:p>
          <w:p w14:paraId="631E842A" w14:textId="77777777" w:rsidR="00630864" w:rsidRPr="00630864" w:rsidRDefault="00630864" w:rsidP="00630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 . . . . 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24C1313A" w14:textId="77777777" w:rsidR="00630864" w:rsidRPr="00630864" w:rsidRDefault="00630864" w:rsidP="00630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0864">
              <w:rPr>
                <w:rFonts w:ascii="Arial" w:hAnsi="Arial" w:cs="Arial"/>
                <w:b/>
                <w:bCs/>
                <w:sz w:val="20"/>
                <w:szCs w:val="20"/>
              </w:rPr>
              <w:t>. . . . . . . . . .</w:t>
            </w:r>
          </w:p>
        </w:tc>
        <w:tc>
          <w:tcPr>
            <w:tcW w:w="5230" w:type="dxa"/>
            <w:vAlign w:val="center"/>
          </w:tcPr>
          <w:p w14:paraId="228A3C1D" w14:textId="77777777" w:rsidR="00630864" w:rsidRDefault="00630864" w:rsidP="00630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sz w:val="20"/>
                <w:szCs w:val="20"/>
              </w:rPr>
              <w:t>(0, 0), (1, 1), (2, 1), (3, 2), (4, 2), (5, 3)</w:t>
            </w:r>
          </w:p>
        </w:tc>
      </w:tr>
    </w:tbl>
    <w:p w14:paraId="251EC39E" w14:textId="77777777" w:rsidR="005B41E0" w:rsidRPr="00630864" w:rsidRDefault="005B41E0">
      <w:pPr>
        <w:rPr>
          <w:rFonts w:ascii="Times New Roman" w:hAnsi="Times New Roman" w:cs="Times New Roman"/>
        </w:rPr>
      </w:pPr>
    </w:p>
    <w:sectPr w:rsidR="005B41E0" w:rsidRPr="00630864" w:rsidSect="006308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64"/>
    <w:rsid w:val="00075A5E"/>
    <w:rsid w:val="001418D1"/>
    <w:rsid w:val="002E304F"/>
    <w:rsid w:val="005B41E0"/>
    <w:rsid w:val="00630864"/>
    <w:rsid w:val="008F703D"/>
    <w:rsid w:val="00C43DD4"/>
    <w:rsid w:val="00CC32E9"/>
    <w:rsid w:val="00FD4D56"/>
    <w:rsid w:val="00F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1710"/>
  <w15:chartTrackingRefBased/>
  <w15:docId w15:val="{7674EE9E-074C-4D30-9088-83748B44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8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HAKIKI</dc:creator>
  <cp:keywords/>
  <dc:description/>
  <cp:lastModifiedBy>FAJAR HAKIKI</cp:lastModifiedBy>
  <cp:revision>1</cp:revision>
  <cp:lastPrinted>2025-10-28T16:52:00Z</cp:lastPrinted>
  <dcterms:created xsi:type="dcterms:W3CDTF">2025-10-28T16:42:00Z</dcterms:created>
  <dcterms:modified xsi:type="dcterms:W3CDTF">2025-10-28T16:53:00Z</dcterms:modified>
</cp:coreProperties>
</file>