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D032" w14:textId="284F0C69" w:rsidR="00180445" w:rsidRPr="00D51AD8" w:rsidRDefault="00D2527F" w:rsidP="00D2527F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36"/>
          <w:sz w:val="48"/>
          <w:szCs w:val="48"/>
          <w14:ligatures w14:val="none"/>
        </w:rPr>
      </w:pPr>
      <w:proofErr w:type="spellStart"/>
      <w:r w:rsidRPr="00D2527F">
        <w:rPr>
          <w:rFonts w:ascii="Poppins" w:eastAsia="Times New Roman" w:hAnsi="Poppins" w:cs="Poppins"/>
          <w:color w:val="212529"/>
          <w:kern w:val="36"/>
          <w:sz w:val="48"/>
          <w:szCs w:val="48"/>
          <w14:ligatures w14:val="none"/>
        </w:rPr>
        <w:t>IndiHome</w:t>
      </w:r>
      <w:proofErr w:type="spellEnd"/>
      <w:r w:rsidRPr="00D2527F">
        <w:rPr>
          <w:rFonts w:ascii="Poppins" w:eastAsia="Times New Roman" w:hAnsi="Poppins" w:cs="Poppins"/>
          <w:color w:val="212529"/>
          <w:kern w:val="36"/>
          <w:sz w:val="48"/>
          <w:szCs w:val="48"/>
          <w14:ligatures w14:val="none"/>
        </w:rPr>
        <w:t xml:space="preserve"> Prepaid Quota-Based</w:t>
      </w:r>
    </w:p>
    <w:p w14:paraId="006D1490" w14:textId="468E30AF" w:rsidR="008C3704" w:rsidRPr="00D51AD8" w:rsidRDefault="008C3704" w:rsidP="008C3704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</w:pPr>
      <w:proofErr w:type="spellStart"/>
      <w:r w:rsidRPr="00D2527F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>IndiHome</w:t>
      </w:r>
      <w:proofErr w:type="spellEnd"/>
      <w:r w:rsidRPr="00D2527F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 xml:space="preserve"> Prepaid Quota-Based</w:t>
      </w:r>
      <w:r w:rsidRPr="00D51AD8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adalah</w:t>
      </w:r>
      <w:proofErr w:type="spellEnd"/>
      <w:r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Penawaran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IndiHome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Prepaid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secara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terbatas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sebagai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prioritas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terakhir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untuk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meretensi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pelanggan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yang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mengajukan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cabut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APS,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pelanggan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yang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dalam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caring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Pra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NPC dan </w:t>
      </w:r>
      <w:proofErr w:type="spellStart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>pelanggan</w:t>
      </w:r>
      <w:proofErr w:type="spellEnd"/>
      <w:r w:rsidR="00D2527F" w:rsidRPr="00D51AD8">
        <w:rPr>
          <w:rFonts w:ascii="Poppins" w:hAnsi="Poppins" w:cs="Poppins"/>
          <w:color w:val="212529"/>
          <w:sz w:val="20"/>
          <w:szCs w:val="20"/>
          <w:shd w:val="clear" w:color="auto" w:fill="FFFFFF"/>
        </w:rPr>
        <w:t xml:space="preserve"> status CT0.</w:t>
      </w:r>
    </w:p>
    <w:p w14:paraId="6ED2DCE4" w14:textId="52706199" w:rsidR="008C3704" w:rsidRPr="008C3704" w:rsidRDefault="008C3704" w:rsidP="008C3704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8C3704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>Deskripsi</w:t>
      </w:r>
      <w:proofErr w:type="spellEnd"/>
      <w:r w:rsidRPr="008C3704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 xml:space="preserve"> Produc</w:t>
      </w:r>
      <w:r w:rsidRPr="00D51AD8"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  <w:t>t :</w:t>
      </w: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Penawaran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IndiHome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Prepaid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secara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terbatas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sebagai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prioritas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terakhir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untuk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meretensi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yang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mengajukan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cabut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APS,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yang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dalam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caring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Pra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NPC dan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status CT0</w:t>
      </w:r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br/>
      </w:r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br/>
      </w:r>
      <w:r w:rsidRPr="008C3704">
        <w:rPr>
          <w:rFonts w:ascii="Poppins" w:eastAsia="Times New Roman" w:hAnsi="Poppins" w:cs="Poppins"/>
          <w:b/>
          <w:bCs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Target </w:t>
      </w:r>
      <w:proofErr w:type="spellStart"/>
      <w:r w:rsidRPr="008C3704">
        <w:rPr>
          <w:rFonts w:ascii="Poppins" w:eastAsia="Times New Roman" w:hAnsi="Poppins" w:cs="Poppins"/>
          <w:b/>
          <w:bCs/>
          <w:color w:val="212529"/>
          <w:kern w:val="0"/>
          <w:sz w:val="20"/>
          <w:szCs w:val="20"/>
          <w:shd w:val="clear" w:color="auto" w:fill="FFFFFF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b/>
          <w:bCs/>
          <w:color w:val="212529"/>
          <w:kern w:val="0"/>
          <w:sz w:val="20"/>
          <w:szCs w:val="20"/>
          <w:shd w:val="clear" w:color="auto" w:fill="FFFFFF"/>
          <w14:ligatures w14:val="none"/>
        </w:rPr>
        <w:t xml:space="preserve"> :</w:t>
      </w:r>
    </w:p>
    <w:p w14:paraId="2A7116A8" w14:textId="77777777" w:rsidR="008C3704" w:rsidRPr="008C3704" w:rsidRDefault="008C3704" w:rsidP="008C3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mengajukan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cabut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APS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melalui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CTP dan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tidak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berkenan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ditawarkan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lain. </w:t>
      </w:r>
    </w:p>
    <w:p w14:paraId="4F7F0039" w14:textId="77777777" w:rsidR="008C3704" w:rsidRPr="008C3704" w:rsidRDefault="008C3704" w:rsidP="008C3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dalam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masa caring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Pra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NPC dan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tidak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berkenan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mempergunakan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eksisting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atau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tapi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masih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berminat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mempergunakan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 </w:t>
      </w:r>
    </w:p>
    <w:p w14:paraId="563878B3" w14:textId="77777777" w:rsidR="008C3704" w:rsidRPr="008C3704" w:rsidRDefault="008C3704" w:rsidP="008C37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status CT0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usia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1-2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bulan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masih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berminat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mempergunakan</w:t>
      </w:r>
      <w:proofErr w:type="spellEnd"/>
      <w:r w:rsidRPr="008C3704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</w:t>
      </w:r>
    </w:p>
    <w:p w14:paraId="52CC1804" w14:textId="77777777" w:rsidR="00D2527F" w:rsidRDefault="00D2527F">
      <w:pPr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1128"/>
        <w:tblW w:w="9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277"/>
        <w:gridCol w:w="3968"/>
        <w:gridCol w:w="3658"/>
      </w:tblGrid>
      <w:tr w:rsidR="008C3704" w:rsidRPr="008C3704" w14:paraId="49D4D80D" w14:textId="77777777" w:rsidTr="00D51AD8">
        <w:trPr>
          <w:trHeight w:val="414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042AA816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737F02AB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Journey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6A96608A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Commercial Name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26028918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Recurring Price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8C3704" w:rsidRPr="008C3704" w14:paraId="3A3E02AA" w14:textId="77777777" w:rsidTr="00D51AD8">
        <w:trPr>
          <w:trHeight w:val="402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714517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743914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3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BE972C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Quota 20 Mbps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3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BA43D5" w14:textId="77777777" w:rsidR="008C3704" w:rsidRPr="008C3704" w:rsidRDefault="008C3704" w:rsidP="008C370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</w:tbl>
    <w:p w14:paraId="6F40E7D0" w14:textId="77777777" w:rsidR="008C3704" w:rsidRPr="00D51AD8" w:rsidRDefault="008C3704" w:rsidP="008C3704">
      <w:pPr>
        <w:rPr>
          <w:rFonts w:ascii="Poppins" w:hAnsi="Poppins" w:cs="Poppins"/>
          <w:sz w:val="20"/>
          <w:szCs w:val="20"/>
          <w:lang w:val="en-US"/>
        </w:rPr>
      </w:pPr>
      <w:r w:rsidRPr="00D51AD8">
        <w:rPr>
          <w:rFonts w:ascii="Poppins" w:hAnsi="Poppins" w:cs="Poppins"/>
          <w:sz w:val="20"/>
          <w:szCs w:val="20"/>
          <w:lang w:val="en-US"/>
        </w:rPr>
        <w:t xml:space="preserve">Harga dan </w:t>
      </w:r>
      <w:proofErr w:type="spellStart"/>
      <w:proofErr w:type="gramStart"/>
      <w:r w:rsidRPr="00D51AD8">
        <w:rPr>
          <w:rFonts w:ascii="Poppins" w:hAnsi="Poppins" w:cs="Poppins"/>
          <w:sz w:val="20"/>
          <w:szCs w:val="20"/>
          <w:lang w:val="en-US"/>
        </w:rPr>
        <w:t>paket</w:t>
      </w:r>
      <w:proofErr w:type="spellEnd"/>
      <w:r w:rsidRPr="00D51AD8">
        <w:rPr>
          <w:rFonts w:ascii="Poppins" w:hAnsi="Poppins" w:cs="Poppins"/>
          <w:sz w:val="20"/>
          <w:szCs w:val="20"/>
          <w:lang w:val="en-US"/>
        </w:rPr>
        <w:t xml:space="preserve"> :</w:t>
      </w:r>
      <w:proofErr w:type="gramEnd"/>
      <w:r w:rsidRPr="00D51AD8">
        <w:rPr>
          <w:rFonts w:ascii="Poppins" w:hAnsi="Poppins" w:cs="Poppins"/>
          <w:sz w:val="20"/>
          <w:szCs w:val="20"/>
          <w:lang w:val="en-US"/>
        </w:rPr>
        <w:t xml:space="preserve"> </w:t>
      </w:r>
    </w:p>
    <w:p w14:paraId="3CD4DDD8" w14:textId="77777777" w:rsidR="008C3704" w:rsidRPr="008C3704" w:rsidRDefault="008C3704" w:rsidP="008C370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8C3704">
        <w:rPr>
          <w:rFonts w:ascii="Poppins" w:eastAsia="Times New Roman" w:hAnsi="Poppins" w:cs="Poppins"/>
          <w:b/>
          <w:bCs/>
          <w:color w:val="212529"/>
          <w:kern w:val="0"/>
          <w:sz w:val="20"/>
          <w:szCs w:val="20"/>
          <w14:ligatures w14:val="none"/>
        </w:rPr>
        <w:t xml:space="preserve">Add On Top Up </w:t>
      </w:r>
      <w:proofErr w:type="spellStart"/>
      <w:r w:rsidRPr="008C3704">
        <w:rPr>
          <w:rFonts w:ascii="Poppins" w:eastAsia="Times New Roman" w:hAnsi="Poppins" w:cs="Poppins"/>
          <w:b/>
          <w:bCs/>
          <w:color w:val="212529"/>
          <w:kern w:val="0"/>
          <w:sz w:val="20"/>
          <w:szCs w:val="20"/>
          <w14:ligatures w14:val="none"/>
        </w:rPr>
        <w:t>Kuota</w:t>
      </w:r>
      <w:proofErr w:type="spellEnd"/>
    </w:p>
    <w:tbl>
      <w:tblPr>
        <w:tblpPr w:leftFromText="180" w:rightFromText="180" w:vertAnchor="page" w:horzAnchor="margin" w:tblpY="10139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942"/>
        <w:gridCol w:w="4251"/>
        <w:gridCol w:w="2126"/>
        <w:gridCol w:w="1560"/>
      </w:tblGrid>
      <w:tr w:rsidR="00D51AD8" w:rsidRPr="008C3704" w14:paraId="5D236478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5874C223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9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12489D46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Journey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06C630C5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Commercial Name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7C499ABA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Price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vAlign w:val="center"/>
            <w:hideMark/>
          </w:tcPr>
          <w:p w14:paraId="2EC1D55F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Validity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2697A91D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D229F5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A07817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2BED43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10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39F42F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25.000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59AEE7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3C94169D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3F852B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E48EF9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4DC3D2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20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5E0F34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50.000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E7A1568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30E0E421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346B17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FD13F8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F3D6ED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50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892708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75.000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AB04B7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3D62F359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9CA55F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81101F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542A3C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100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E529C0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100.000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7F5814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53716A78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1E6F62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A3B21B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F495CB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150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235A60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125.000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4ECF3E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D51AD8" w:rsidRPr="008C3704" w14:paraId="01DC87B8" w14:textId="77777777" w:rsidTr="00190A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0E5B7B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D84803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MO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4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4F7C20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Top Up </w:t>
            </w:r>
            <w:proofErr w:type="spellStart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IndiHome</w:t>
            </w:r>
            <w:proofErr w:type="spellEnd"/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Prepaid 200 GB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65993B8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Rp 150.000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84C73E" w14:textId="77777777" w:rsidR="00D51AD8" w:rsidRPr="008C3704" w:rsidRDefault="00D51AD8" w:rsidP="00190A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30 days</w:t>
            </w:r>
            <w:r w:rsidRPr="008C370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</w:tbl>
    <w:p w14:paraId="4B247C59" w14:textId="5818941D" w:rsidR="008C3704" w:rsidRDefault="00D51AD8" w:rsidP="008C370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1D817D84" w14:textId="77777777" w:rsidR="00D51AD8" w:rsidRPr="00D51AD8" w:rsidRDefault="00D51AD8" w:rsidP="00D51AD8">
      <w:pPr>
        <w:shd w:val="clear" w:color="auto" w:fill="FFFFFF"/>
        <w:spacing w:after="100" w:afterAutospacing="1" w:line="240" w:lineRule="auto"/>
        <w:outlineLvl w:val="0"/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</w:pPr>
      <w:proofErr w:type="spellStart"/>
      <w:r w:rsidRPr="00D51AD8"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  <w:t>Syarat</w:t>
      </w:r>
      <w:proofErr w:type="spellEnd"/>
      <w:r w:rsidRPr="00D51AD8"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  <w:t xml:space="preserve"> dan </w:t>
      </w:r>
      <w:proofErr w:type="spellStart"/>
      <w:r w:rsidRPr="00D51AD8"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  <w:t>Ketentuan</w:t>
      </w:r>
      <w:proofErr w:type="spellEnd"/>
      <w:r w:rsidRPr="00D51AD8"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TelkomselBatikSans" w:eastAsia="Times New Roman" w:hAnsi="TelkomselBatikSans" w:cs="Times New Roman"/>
          <w:color w:val="212529"/>
          <w:kern w:val="36"/>
          <w:sz w:val="20"/>
          <w:szCs w:val="20"/>
          <w14:ligatures w14:val="none"/>
        </w:rPr>
        <w:t>Produk</w:t>
      </w:r>
      <w:proofErr w:type="spellEnd"/>
    </w:p>
    <w:p w14:paraId="0BB8F4EB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Harga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termasuk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PPN (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sesuai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ketentuan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)</w:t>
      </w:r>
    </w:p>
    <w:p w14:paraId="5198852E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di MO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 Quota-Based / Base Offer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 Quota 20 Mbps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berstatus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aktif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tanpa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layanan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</w:t>
      </w:r>
    </w:p>
    <w:p w14:paraId="633A1D2F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lastRenderedPageBreak/>
        <w:t>Layanan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baru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aktif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saat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melakukan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top up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kuota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kuota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dibeli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masih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tersisa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sampai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dengan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masa expired date (30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hari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sejak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masa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aktif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)</w:t>
      </w:r>
    </w:p>
    <w:p w14:paraId="477E8E5B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Paket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tersebut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diatas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hanya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tersedia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untuk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MO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</w:p>
    <w:p w14:paraId="5D2823AE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Paket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ditawarkan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secara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tiering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disesuaikan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dengan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awal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dimiliki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dengan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tetap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mempertimbangkan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penurunan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revenue di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</w:p>
    <w:p w14:paraId="67EDB641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Paket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tersedia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di DSC menu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Deaktivasi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Order tab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</w:p>
    <w:p w14:paraId="2575D8F8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menggunakan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perangkat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SWONT,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jika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perangkat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eksisting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bukan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SWONT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maka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dilakukan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penggantian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ONT oleh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teknisi</w:t>
      </w:r>
      <w:proofErr w:type="spellEnd"/>
    </w:p>
    <w:p w14:paraId="35117783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tidak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berubah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,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masih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mempergunakan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eksisting</w:t>
      </w:r>
      <w:proofErr w:type="spellEnd"/>
    </w:p>
    <w:p w14:paraId="7A22B920" w14:textId="77777777" w:rsidR="00D51AD8" w:rsidRP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dalam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status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isolir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karena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mempunyai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tunggakan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dapat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ditawarkan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diregistrasikan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sebagai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Prepaid. Status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tunggakannya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tetap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ditagihkan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sesuai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ketentuan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berlaku</w:t>
      </w:r>
      <w:proofErr w:type="spellEnd"/>
    </w:p>
    <w:p w14:paraId="2124E6FB" w14:textId="77777777" w:rsidR="00D51AD8" w:rsidRDefault="00D51AD8" w:rsidP="00D51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Top up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hanya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akan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muncul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bagi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memiliki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internet/service profile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 Quota Based</w:t>
      </w:r>
    </w:p>
    <w:p w14:paraId="66B786B0" w14:textId="77777777" w:rsidR="00D51AD8" w:rsidRDefault="00D51AD8" w:rsidP="00D51A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</w:p>
    <w:p w14:paraId="11F6BDC2" w14:textId="0F2454FE" w:rsidR="00D51AD8" w:rsidRPr="00D51AD8" w:rsidRDefault="00D51AD8" w:rsidP="00D51AD8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PANDUAN DSC </w:t>
      </w:r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–</w:t>
      </w:r>
      <w:r w:rsidRPr="00D51A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M</w:t>
      </w:r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odifikasi</w:t>
      </w:r>
      <w:proofErr w:type="spellEnd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order </w:t>
      </w:r>
      <w:proofErr w:type="spellStart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atau</w:t>
      </w:r>
      <w:proofErr w:type="spellEnd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MO </w:t>
      </w:r>
      <w:proofErr w:type="spellStart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Indihome</w:t>
      </w:r>
      <w:proofErr w:type="spellEnd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</w:t>
      </w:r>
      <w:r w:rsidRPr="00D51A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Prepaid</w:t>
      </w:r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:</w:t>
      </w:r>
    </w:p>
    <w:p w14:paraId="41DA8714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Masukkan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pada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halaman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utama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DSC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search</w:t>
      </w:r>
    </w:p>
    <w:p w14:paraId="777CEEAB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Tampilan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halaman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Customer Dashboard</w:t>
      </w:r>
    </w:p>
    <w:p w14:paraId="0EDCFF40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menu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Deaktifasi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Order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Buat Order</w:t>
      </w:r>
    </w:p>
    <w:p w14:paraId="4F38E7BB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jenis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pemohon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Selanjutnya</w:t>
      </w:r>
      <w:proofErr w:type="spellEnd"/>
    </w:p>
    <w:p w14:paraId="551ED496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selanjutnya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pada formular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syarat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ketentuan</w:t>
      </w:r>
      <w:proofErr w:type="spellEnd"/>
    </w:p>
    <w:p w14:paraId="1ACE6EAA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penawaran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retensi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 Quota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selanjutnya</w:t>
      </w:r>
      <w:proofErr w:type="spellEnd"/>
    </w:p>
    <w:p w14:paraId="7C782002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selanjutnya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pada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tidak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membutuhkan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penambahan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</w:p>
    <w:p w14:paraId="2770EC08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jadwal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hari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estimasi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waktu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yang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tersedia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kirim</w:t>
      </w:r>
      <w:proofErr w:type="spellEnd"/>
    </w:p>
    <w:p w14:paraId="321BB9C3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Berhasil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submit order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OK</w:t>
      </w:r>
    </w:p>
    <w:p w14:paraId="6CB232EC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Menerima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permintaan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perubahan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layanan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via SMS dan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perubahan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layanan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melalui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email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Verifikasi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Permintaan</w:t>
      </w:r>
      <w:proofErr w:type="spellEnd"/>
    </w:p>
    <w:p w14:paraId="0B5873B6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pada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konfirmasi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perubahan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layanan</w:t>
      </w:r>
      <w:proofErr w:type="spellEnd"/>
    </w:p>
    <w:p w14:paraId="5B5BB6DA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Tampilkan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ringkasan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pesanan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klik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Lanjutkan</w:t>
      </w:r>
      <w:proofErr w:type="spellEnd"/>
    </w:p>
    <w:p w14:paraId="6882A9B3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Masukkan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nomor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identitas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untuk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validasi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data  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pelanggan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lanjutkan</w:t>
      </w:r>
      <w:proofErr w:type="spellEnd"/>
    </w:p>
    <w:p w14:paraId="77B5366E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Checklist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persetujuan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seluruh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ketentuan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 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kontrak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berlangganan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Lanjutkan</w:t>
      </w:r>
      <w:proofErr w:type="spellEnd"/>
    </w:p>
    <w:p w14:paraId="7DF60435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Proses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berhasil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data NIK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telah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sesuai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Lanjutkan</w:t>
      </w:r>
      <w:proofErr w:type="spellEnd"/>
    </w:p>
    <w:p w14:paraId="620C54D2" w14:textId="77777777" w:rsidR="00D51AD8" w:rsidRPr="00D51AD8" w:rsidRDefault="00D51AD8" w:rsidP="00D51A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Tampil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permintaan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berhasil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D51A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tutup</w:t>
      </w:r>
      <w:proofErr w:type="spellEnd"/>
    </w:p>
    <w:p w14:paraId="0E1EE7F7" w14:textId="77777777" w:rsidR="00D51AD8" w:rsidRDefault="00D51AD8" w:rsidP="00D51A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83128" w14:textId="77777777" w:rsidR="00240393" w:rsidRPr="00D51AD8" w:rsidRDefault="00240393" w:rsidP="00D51A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34B9D5" w14:textId="3D4100BC" w:rsidR="00E710D8" w:rsidRPr="00E710D8" w:rsidRDefault="00E710D8" w:rsidP="00E710D8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36"/>
          <w:sz w:val="20"/>
          <w:szCs w:val="20"/>
          <w14:ligatures w14:val="none"/>
        </w:rPr>
      </w:pPr>
      <w:r w:rsidRPr="00E710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lastRenderedPageBreak/>
        <w:t xml:space="preserve">PANDUAN DSC - Top Up </w:t>
      </w:r>
      <w:proofErr w:type="spellStart"/>
      <w:r w:rsidRPr="00E710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Kuota</w:t>
      </w:r>
      <w:proofErr w:type="spellEnd"/>
      <w:r w:rsidRPr="00E710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>Indihome</w:t>
      </w:r>
      <w:proofErr w:type="spellEnd"/>
      <w:r w:rsidRPr="00E710D8">
        <w:rPr>
          <w:rFonts w:ascii="Poppins" w:eastAsia="Times New Roman" w:hAnsi="Poppins" w:cs="Poppins"/>
          <w:b/>
          <w:bCs/>
          <w:color w:val="212529"/>
          <w:kern w:val="36"/>
          <w:sz w:val="20"/>
          <w:szCs w:val="20"/>
          <w14:ligatures w14:val="none"/>
        </w:rPr>
        <w:t xml:space="preserve"> Prepaid</w:t>
      </w:r>
    </w:p>
    <w:p w14:paraId="60CA1C9C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Masuk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MyTelkomsel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</w:p>
    <w:p w14:paraId="44B86CA8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beli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Add On</w:t>
      </w:r>
    </w:p>
    <w:p w14:paraId="722D36A7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menu Internet,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paket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Top Up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Prepaid</w:t>
      </w:r>
    </w:p>
    <w:p w14:paraId="4B96ABC3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Beli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Paket pada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halaman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Detail Paket</w:t>
      </w:r>
    </w:p>
    <w:p w14:paraId="6E4844DC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metode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pembayaran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kemudian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bayar</w:t>
      </w:r>
      <w:proofErr w:type="spellEnd"/>
    </w:p>
    <w:p w14:paraId="658690C6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Pilih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Lanjut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pada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halaman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Syarat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dan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Ketentuan</w:t>
      </w:r>
      <w:proofErr w:type="spellEnd"/>
    </w:p>
    <w:p w14:paraId="766CE87F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Transaksi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dalam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proses</w:t>
      </w:r>
    </w:p>
    <w:p w14:paraId="4B2057E8" w14:textId="77777777" w:rsidR="00E710D8" w:rsidRPr="00E710D8" w:rsidRDefault="00E710D8" w:rsidP="00E71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Berhasil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menerima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pembelian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melalui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SMS dan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notifikasi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perubahan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layanan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indiHome</w:t>
      </w:r>
      <w:proofErr w:type="spellEnd"/>
      <w:r w:rsidRPr="00E710D8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 xml:space="preserve"> via Email</w:t>
      </w:r>
    </w:p>
    <w:p w14:paraId="45D53E82" w14:textId="77777777" w:rsidR="00D51AD8" w:rsidRPr="00D51AD8" w:rsidRDefault="00D51AD8" w:rsidP="00D51AD8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</w:p>
    <w:p w14:paraId="3EA940C2" w14:textId="77777777" w:rsidR="00D51AD8" w:rsidRPr="008C3704" w:rsidRDefault="00D51AD8" w:rsidP="008C3704">
      <w:pPr>
        <w:rPr>
          <w:sz w:val="20"/>
          <w:szCs w:val="20"/>
          <w:lang w:val="en-US"/>
        </w:rPr>
      </w:pPr>
    </w:p>
    <w:sectPr w:rsidR="00D51AD8" w:rsidRPr="008C370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CA327" w14:textId="77777777" w:rsidR="00EF6AEB" w:rsidRDefault="00EF6AEB" w:rsidP="00D51AD8">
      <w:pPr>
        <w:spacing w:after="0" w:line="240" w:lineRule="auto"/>
      </w:pPr>
      <w:r>
        <w:separator/>
      </w:r>
    </w:p>
  </w:endnote>
  <w:endnote w:type="continuationSeparator" w:id="0">
    <w:p w14:paraId="4503B805" w14:textId="77777777" w:rsidR="00EF6AEB" w:rsidRDefault="00EF6AEB" w:rsidP="00D5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elkomselBatikSans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8D4E4" w14:textId="7F95EF87" w:rsidR="00D51AD8" w:rsidRDefault="00D51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1317D6" wp14:editId="5CEA3C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34010"/>
              <wp:effectExtent l="0" t="0" r="7620" b="0"/>
              <wp:wrapNone/>
              <wp:docPr id="67603510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093EAE" w14:textId="13B64892" w:rsidR="00D51AD8" w:rsidRPr="00D51AD8" w:rsidRDefault="00D51AD8" w:rsidP="00D51A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1A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1317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5.4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QUREAIAACEEAAAOAAAAZHJzL2Uyb0RvYy54bWysU01v2zAMvQ/YfxB0X+ykTdcZcYqsRYYB&#13;&#10;QVsgHXqWZSk2IImCpMTOfv0o2Um6bqdhF5kiaX6897S467UiB+F8C6ak00lOiTAc6tbsSvrjZf3p&#13;&#10;lhIfmKmZAiNKehSe3i0/flh0thAzaEDVwhEsYnzR2ZI2IdgiyzxvhGZ+AlYYDEpwmgW8ul1WO9Zh&#13;&#10;da2yWZ7fZB242jrgwnv0PgxBukz1pRQ8PEnpRSCqpDhbSKdLZxXPbLlgxc4x27R8HIP9wxSatQab&#13;&#10;nks9sMDI3rV/lNItd+BBhgkHnYGULRdpB9xmmr/bZtswK9IuCI63Z5j8/yvLHw9b++xI6L9CjwRG&#13;&#10;QDrrC4/OuE8vnY5fnJRgHCE8nmETfSAcnfPPN/NbjHAMXV1d4x6xSnb52TofvgnQJBoldchKAosd&#13;&#10;Nj4MqaeU2MvAulUqMaPMbw6sGT3ZZcJohb7qSVu/mb6C+ohLORj49pavW2y9YT48M4cE47Qo2vCE&#13;&#10;h1TQlRRGi5IG3M+/+WM+4o5RSjoUTEkNKpoS9d0gH7P5dZ5HgaUbGu5kVMmYfsnnMW72+h5Qi1N8&#13;&#10;FpYnMyYHdTKlA/2Kml7FbhhihmPPklYn8z4M8sU3wcVqlZJQS5aFjdlaHktHzCKgL/0rc3ZEPSBd&#13;&#10;j3CSFCvegT/kxj+9Xe0DUpCYifgOaI6wow4Tt+ObiUJ/e09Zl5e9/AUAAP//AwBQSwMEFAAGAAgA&#13;&#10;AAAhAK9UndncAAAACAEAAA8AAABkcnMvZG93bnJldi54bWxMj8FOwzAQRO9I/QdrK/VGHSI1gjRO&#13;&#10;VbWAuBKQ4OjE2zhqvE5jtw1/z8IFLiOtRjM7r9hMrhcXHEPnScHdMgGB1HjTUavg/e3p9h5EiJqM&#13;&#10;7j2hgi8MsClnN4XOjb/SK16q2AouoZBrBTbGIZcyNBadDks/ILF38KPTkc+xlWbUVy53vUyTJJNO&#13;&#10;d8QfrB5wZ7E5VmenINs/b+3wkX2eDml4CbU/xso/KrWYT/s1y3YNIuIU/xLww8D7oeRhtT+TCaJX&#13;&#10;wDTxV9l7SBilVrBKM5BlIf8DlN8AAAD//wMAUEsBAi0AFAAGAAgAAAAhALaDOJL+AAAA4QEAABMA&#13;&#10;AAAAAAAAAAAAAAAAAAAAAFtDb250ZW50X1R5cGVzXS54bWxQSwECLQAUAAYACAAAACEAOP0h/9YA&#13;&#10;AACUAQAACwAAAAAAAAAAAAAAAAAvAQAAX3JlbHMvLnJlbHNQSwECLQAUAAYACAAAACEAu80FERAC&#13;&#10;AAAhBAAADgAAAAAAAAAAAAAAAAAuAgAAZHJzL2Uyb0RvYy54bWxQSwECLQAUAAYACAAAACEAr1Sd&#13;&#10;2d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0E093EAE" w14:textId="13B64892" w:rsidR="00D51AD8" w:rsidRPr="00D51AD8" w:rsidRDefault="00D51AD8" w:rsidP="00D51A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1A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7ABF8" w14:textId="61A0203B" w:rsidR="00D51AD8" w:rsidRDefault="00D51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015877" wp14:editId="4B24732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34010"/>
              <wp:effectExtent l="0" t="0" r="7620" b="0"/>
              <wp:wrapNone/>
              <wp:docPr id="164393923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029570" w14:textId="082B9646" w:rsidR="00D51AD8" w:rsidRPr="00D51AD8" w:rsidRDefault="00D51AD8" w:rsidP="00D51A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1A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15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5.4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/ZTEgIAACEEAAAOAAAAZHJzL2Uyb0RvYy54bWysU01v2zAMvQ/YfxB0X+ykTdcZcYqsRYYB&#13;&#10;QVsgHXqWZSk2IImCpMTOfv0oOU66bqdhF5kiaX6897S467UiB+F8C6ak00lOiTAc6tbsSvrjZf3p&#13;&#10;lhIfmKmZAiNKehSe3i0/flh0thAzaEDVwhEsYnzR2ZI2IdgiyzxvhGZ+AlYYDEpwmgW8ul1WO9Zh&#13;&#10;da2yWZ7fZB242jrgwnv0PgxBukz1pRQ8PEnpRSCqpDhbSKdLZxXPbLlgxc4x27T8NAb7hyk0aw02&#13;&#10;PZd6YIGRvWv/KKVb7sCDDBMOOgMpWy7SDrjNNH+3zbZhVqRdEBxvzzD5/1eWPx629tmR0H+FHgmM&#13;&#10;gHTWFx6dcZ9eOh2/OCnBOEJ4PMMm+kA4Ouefb+a3GOEYurq6xj1ilezys3U+fBOgSTRK6pCVBBY7&#13;&#10;bHwYUseU2MvAulUqMaPMbw6sGT3ZZcJohb7qSVuXdDZOX0F9xKUcDHx7y9cttt4wH56ZQ4JxWhRt&#13;&#10;eMJDKuhKCieLkgbcz7/5Yz7ijlFKOhRMSQ0qmhL13SAfs/l1nkeBpRsabjSqZEy/5PMYN3t9D6jF&#13;&#10;KT4Ly5MZk4MaTelAv6KmV7Ebhpjh2LOk1Wjeh0G++Ca4WK1SEmrJsrAxW8tj6YhZBPSlf2XOnlAP&#13;&#10;SNcjjJJixTvwh9z4p7erfUAKEjMR3wHNE+yow8Tt6c1Eob+9p6zLy17+AgAA//8DAFBLAwQUAAYA&#13;&#10;CAAAACEAr1Sd2dwAAAAIAQAADwAAAGRycy9kb3ducmV2LnhtbEyPwU7DMBBE70j9B2sr9UYdIjWC&#13;&#10;NE5VtYC4EpDg6MTbOGq8TmO3DX/PwgUuI61GMzuv2EyuFxccQ+dJwd0yAYHUeNNRq+D97en2HkSI&#13;&#10;mozuPaGCLwywKWc3hc6Nv9IrXqrYCi6hkGsFNsYhlzI0Fp0OSz8gsXfwo9ORz7GVZtRXLne9TJMk&#13;&#10;k053xB+sHnBnsTlWZ6cg2z9v7fCRfZ4OaXgJtT/Gyj8qtZhP+zXLdg0i4hT/EvDDwPuh5GG1P5MJ&#13;&#10;olfANPFX2XtIGKVWsEozkGUh/wOU3wAAAP//AwBQSwECLQAUAAYACAAAACEAtoM4kv4AAADhAQAA&#13;&#10;EwAAAAAAAAAAAAAAAAAAAAAAW0NvbnRlbnRfVHlwZXNdLnhtbFBLAQItABQABgAIAAAAIQA4/SH/&#13;&#10;1gAAAJQBAAALAAAAAAAAAAAAAAAAAC8BAABfcmVscy8ucmVsc1BLAQItABQABgAIAAAAIQDqW/ZT&#13;&#10;EgIAACEEAAAOAAAAAAAAAAAAAAAAAC4CAABkcnMvZTJvRG9jLnhtbFBLAQItABQABgAIAAAAIQCv&#13;&#10;VJ3Z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12029570" w14:textId="082B9646" w:rsidR="00D51AD8" w:rsidRPr="00D51AD8" w:rsidRDefault="00D51AD8" w:rsidP="00D51A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1A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F369F" w14:textId="0CA1C295" w:rsidR="00D51AD8" w:rsidRDefault="00D51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B2965C" wp14:editId="1677E31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34010"/>
              <wp:effectExtent l="0" t="0" r="7620" b="0"/>
              <wp:wrapNone/>
              <wp:docPr id="145116091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EA3CA" w14:textId="2D1E8474" w:rsidR="00D51AD8" w:rsidRPr="00D51AD8" w:rsidRDefault="00D51AD8" w:rsidP="00D51A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51A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296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5.4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cGSDgIAABoEAAAOAAAAZHJzL2Uyb0RvYy54bWysU8Fu2zAMvQ/YPwi6L3bSpuuMOEXWIsOA&#13;&#10;oC2QDj3LshQbkERBUmJnXz9KdpKu22nYRaZI+pF8fFrc9VqRg3C+BVPS6SSnRBgOdWt2Jf3xsv50&#13;&#10;S4kPzNRMgRElPQpP75YfPyw6W4gZNKBq4QiCGF90tqRNCLbIMs8boZmfgBUGgxKcZgGvbpfVjnWI&#13;&#10;rlU2y/ObrANXWwdceI/ehyFIlwlfSsHDk5ReBKJKir2FdLp0VvHMlgtW7ByzTcvHNtg/dKFZa7Do&#13;&#10;GeqBBUb2rv0DSrfcgQcZJhx0BlK2XKQZcJpp/m6abcOsSLMgOd6eafL/D5Y/Hrb22ZHQf4UeFxgJ&#13;&#10;6awvPDrjPL10On6xU4JxpPB4pk30gXB0zj/fzG8xwjF0dXWNc0SU7PKzdT58E6BJNErqcCuJLHbY&#13;&#10;+DCknlJiLQPrVqm0GWV+cyBm9GSXDqMV+qof266gPuI0DoZFe8vXLdbcMB+emcPNYpuo1vCEh1TQ&#13;&#10;lRRGi5IG3M+/+WM+Eo5RSjpUSkkNSpkS9d3gImbz6zyPyko3NNzJqJIx/ZLPY9zs9T2gCKf4HixP&#13;&#10;ZkwO6mRKB/oVxbyK1TDEDMeaJa1O5n0YdIuPgYvVKiWhiCwLG7O1PEJHsiKTL/0rc3akO+CeHuGk&#13;&#10;JVa8Y33IjX96u9oH5D6tJBI7sDnyjQJMSx0fS1T423vKujzp5S8AAAD//wMAUEsDBBQABgAIAAAA&#13;&#10;IQCvVJ3Z3AAAAAgBAAAPAAAAZHJzL2Rvd25yZXYueG1sTI/BTsMwEETvSP0Hayv1Rh0iNYI0TlW1&#13;&#10;gLgSkODoxNs4arxOY7cNf8/CBS4jrUYzO6/YTK4XFxxD50nB3TIBgdR401Gr4P3t6fYeRIiajO49&#13;&#10;oYIvDLApZzeFzo2/0iteqtgKLqGQawU2xiGXMjQWnQ5LPyCxd/Cj05HPsZVm1Fcud71MkySTTnfE&#13;&#10;H6wecGexOVZnpyDbP2/t8JF9ng5peAm1P8bKPyq1mE/7Nct2DSLiFP8S8MPA+6HkYbU/kwmiV8A0&#13;&#10;8VfZe0gYpVawSjOQZSH/A5TfAAAA//8DAFBLAQItABQABgAIAAAAIQC2gziS/gAAAOEBAAATAAAA&#13;&#10;AAAAAAAAAAAAAAAAAABbQ29udGVudF9UeXBlc10ueG1sUEsBAi0AFAAGAAgAAAAhADj9If/WAAAA&#13;&#10;lAEAAAsAAAAAAAAAAAAAAAAALwEAAF9yZWxzLy5yZWxzUEsBAi0AFAAGAAgAAAAhALGlwZIOAgAA&#13;&#10;GgQAAA4AAAAAAAAAAAAAAAAALgIAAGRycy9lMm9Eb2MueG1sUEsBAi0AFAAGAAgAAAAhAK9Undn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B3EA3CA" w14:textId="2D1E8474" w:rsidR="00D51AD8" w:rsidRPr="00D51AD8" w:rsidRDefault="00D51AD8" w:rsidP="00D51A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51AD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22FF" w14:textId="77777777" w:rsidR="00EF6AEB" w:rsidRDefault="00EF6AEB" w:rsidP="00D51AD8">
      <w:pPr>
        <w:spacing w:after="0" w:line="240" w:lineRule="auto"/>
      </w:pPr>
      <w:r>
        <w:separator/>
      </w:r>
    </w:p>
  </w:footnote>
  <w:footnote w:type="continuationSeparator" w:id="0">
    <w:p w14:paraId="1D4142CB" w14:textId="77777777" w:rsidR="00EF6AEB" w:rsidRDefault="00EF6AEB" w:rsidP="00D51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A1B97"/>
    <w:multiLevelType w:val="hybridMultilevel"/>
    <w:tmpl w:val="583E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3147"/>
    <w:multiLevelType w:val="multilevel"/>
    <w:tmpl w:val="312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862CD"/>
    <w:multiLevelType w:val="multilevel"/>
    <w:tmpl w:val="312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702FA"/>
    <w:multiLevelType w:val="multilevel"/>
    <w:tmpl w:val="312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16EE2"/>
    <w:multiLevelType w:val="hybridMultilevel"/>
    <w:tmpl w:val="3DEA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9710B"/>
    <w:multiLevelType w:val="multilevel"/>
    <w:tmpl w:val="3126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681410">
    <w:abstractNumId w:val="2"/>
  </w:num>
  <w:num w:numId="2" w16cid:durableId="37510370">
    <w:abstractNumId w:val="0"/>
  </w:num>
  <w:num w:numId="3" w16cid:durableId="2012754769">
    <w:abstractNumId w:val="4"/>
  </w:num>
  <w:num w:numId="4" w16cid:durableId="1299803928">
    <w:abstractNumId w:val="3"/>
  </w:num>
  <w:num w:numId="5" w16cid:durableId="611202828">
    <w:abstractNumId w:val="1"/>
  </w:num>
  <w:num w:numId="6" w16cid:durableId="295835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7F"/>
    <w:rsid w:val="00180445"/>
    <w:rsid w:val="00190A85"/>
    <w:rsid w:val="00240393"/>
    <w:rsid w:val="00502734"/>
    <w:rsid w:val="008002BF"/>
    <w:rsid w:val="008C3704"/>
    <w:rsid w:val="00A52F7B"/>
    <w:rsid w:val="00B81613"/>
    <w:rsid w:val="00D2527F"/>
    <w:rsid w:val="00D51AD8"/>
    <w:rsid w:val="00E710D8"/>
    <w:rsid w:val="00E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3AF36"/>
  <w15:chartTrackingRefBased/>
  <w15:docId w15:val="{482F1121-0C42-944D-8D58-F986EF3B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37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iwayan_g_suarda</dc:creator>
  <cp:keywords/>
  <dc:description/>
  <cp:lastModifiedBy>iwayan_g_suarda</cp:lastModifiedBy>
  <cp:revision>4</cp:revision>
  <dcterms:created xsi:type="dcterms:W3CDTF">2025-01-20T04:07:00Z</dcterms:created>
  <dcterms:modified xsi:type="dcterms:W3CDTF">2025-01-22T04:38:00Z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567ef551,284b7a1f,61fc85a2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2025-01-20T04:44:15Z</vt:lpwstr>
  </property>
  <property fmtid="{D5CDD505-2E9C-101B-9397-08002B2CF9AE}" pid="7" name="MSIP_Label_d5caaddc-90a0-4995-b524-c269e4395a58_Method">
    <vt:lpwstr>Privileged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c293f209-a85d-4385-805a-e6ef7c768942</vt:lpwstr>
  </property>
  <property fmtid="{D5CDD505-2E9C-101B-9397-08002B2CF9AE}" pid="11" name="MSIP_Label_d5caaddc-90a0-4995-b524-c269e4395a58_ContentBits">
    <vt:lpwstr>2</vt:lpwstr>
  </property>
  <property fmtid="{D5CDD505-2E9C-101B-9397-08002B2CF9AE}" pid="12" name="MSIP_Label_d5caaddc-90a0-4995-b524-c269e4395a58_Tag">
    <vt:lpwstr>50, 0, 1, 1</vt:lpwstr>
  </property>
</Properties>
</file>