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9.999847412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.000457763672"/>
        <w:gridCol w:w="2939.9993896484375"/>
        <w:gridCol w:w="2760"/>
        <w:tblGridChange w:id="0">
          <w:tblGrid>
            <w:gridCol w:w="3360.000457763672"/>
            <w:gridCol w:w="2939.9993896484375"/>
            <w:gridCol w:w="2760"/>
          </w:tblGrid>
        </w:tblGridChange>
      </w:tblGrid>
      <w:tr>
        <w:trPr>
          <w:cantSplit w:val="0"/>
          <w:trHeight w:val="2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.0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019300" cy="8001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79.05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EXAMEN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7.974853515625" w:line="240" w:lineRule="auto"/>
              <w:ind w:left="98.4399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Semestre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1 2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6.595458984375" w:line="240" w:lineRule="auto"/>
              <w:ind w:left="98.4399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Principale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Rattrapage</w:t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39984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Architecture des systèmes d’information I (.Net)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39984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Enseignants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Équipe .Net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799865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4 SE / 4 INFINI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.239013671875" w:line="366.19757652282715" w:lineRule="auto"/>
              <w:ind w:left="104.85977172851562" w:right="786.6180419921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Documents autorisés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OUI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pages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20/05/2022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8h30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Durée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1h30m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997924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ETUDIANT(e)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74.3597412109375" w:right="154.4622802734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N° Carte : …………………………………………………………... Nom et Prénom :………………………………………………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15.8599853515625" w:right="520.4693603515625" w:hanging="5.93994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 : ……………… Salle :………………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359954833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 : -Toute carte Wifi active est une tentative de fraude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417.6958465576172" w:lineRule="auto"/>
        <w:ind w:left="36.60003662109375" w:right="1796.7218017578125" w:firstLine="701.1599731445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-Respectez l’architecture vue en cours et les patrons de conception étudiés.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Enoncé du problème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06494140625" w:line="344.8327159881592" w:lineRule="auto"/>
        <w:ind w:left="26.519927978515625" w:right="1188.436279296875" w:firstLine="8.8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souhaite réaliser une application web de qualité pour la gestion des cliniques, facilitant la prise de rendez-vous en ligne.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1240234375" w:line="240" w:lineRule="auto"/>
        <w:ind w:left="42.1199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Soit le diagramme de classes suivant :</w:t>
      </w:r>
    </w:p>
    <w:tbl>
      <w:tblPr>
        <w:tblStyle w:val="Table2"/>
        <w:tblW w:w="9315.0" w:type="dxa"/>
        <w:jc w:val="left"/>
        <w:tblInd w:w="154.499359130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57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905500" cy="3667125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667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9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Partie I: Entity-Framework (10pts)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69677734375" w:line="240" w:lineRule="auto"/>
        <w:ind w:left="55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Implémenter le diagramme de classes ci-dessus. (3 pts)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32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En utilisant les annotations: (2 pts)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395.639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Définir les clés primaires là où il faut.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386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Dans la classe Admission 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2197265625" w:line="240" w:lineRule="auto"/>
        <w:ind w:left="759.72000122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propriété DateAdmission doit être une date valide.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91748046875" w:line="240" w:lineRule="auto"/>
        <w:ind w:left="759.72000122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propriété MotifAdmission doit être Multiligne et affiché «Le motif de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7978515625" w:line="240" w:lineRule="auto"/>
        <w:ind w:left="1114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l’admission »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395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Dans la classe Patient 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2197265625" w:line="240" w:lineRule="auto"/>
        <w:ind w:left="759.72000122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propriété AdresseEmail doit avoir la forme d’un email valide.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852783203125" w:line="344.8327159881592" w:lineRule="auto"/>
        <w:ind w:left="395.159912109375" w:right="1025.7421875" w:hanging="358.3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Créer le type détenu « NomComplet » qui représente les propriétés Nom et Prénom de la classe Patient. (1pt)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1240234375" w:line="344.8327159881592" w:lineRule="auto"/>
        <w:ind w:left="395.63995361328125" w:right="1045.118408203125" w:hanging="364.79995727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En utilisant les configurations FluentAPI, configurer la relation 1..* entre Clinique et Chambre en précisant CliniqueFK comme clé étrangère. (1pt)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1513671875" w:line="344.83323097229004" w:lineRule="auto"/>
        <w:ind w:left="386.5199279785156" w:right="1016.21337890625" w:hanging="348.000030517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Faites le nécessaire pour représenter la relation entre Patient, Chambre et Admission. (1 pt)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1513671875" w:line="344.8322010040283" w:lineRule="auto"/>
        <w:ind w:left="386.5199279785156" w:right="1016.33056640625" w:hanging="349.199981689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Faite le nécessaire pour générer convenablement la base de données « CliniqueDB ». (2 pts)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0552978515625" w:line="240" w:lineRule="auto"/>
        <w:ind w:left="38.9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Partie II: Services (4pts)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7060546875" w:line="344.8323726654053" w:lineRule="auto"/>
        <w:ind w:left="31.08001708984375" w:right="1027.889404296875" w:hanging="0.95993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la couche Services, implémenter les méthodes suivantes, qui permettent de: 1- Retourner le pourcentage des chambres simples d’une clinique passée en paramètre. (1 pt) 2- Retourner les noms complets des patients ayant occupé une chambre donnée à partir d’une date donnée. (1.5 pt)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364990234375" w:line="1040.0002670288086" w:lineRule="auto"/>
        <w:ind w:left="8744.40673828125" w:right="1096.91650390625" w:hanging="8707.56652832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 Retourner la recette d’une clinique donnée pendant une année passée en paramètre (1.5 pt)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9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Partie III: ASP MVC (6pts)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521240234375" w:line="284.95619773864746" w:lineRule="auto"/>
        <w:ind w:left="57.0001220703125" w:right="1035" w:firstLine="358.079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Ajouter manuellement deux clients, deux cliniques et deux chambres : (0.5 pt)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53100" cy="5143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43275" cy="53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8583984375" w:line="240" w:lineRule="auto"/>
        <w:ind w:left="57.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67125" cy="5524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3353271484375" w:line="466.3857936859131" w:lineRule="auto"/>
        <w:ind w:left="391.6200256347656" w:right="1364.4818115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Créer la vue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 qui permet d’affecter un patient à une chambre : (2.5 pts) *Ajouter deux listes déroulantes dynamiques pour le choix du patient ainsi que la chambre.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38575" cy="4143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88623046875" w:line="240" w:lineRule="auto"/>
        <w:ind w:left="0" w:right="1321.7926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.839904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 Créer la vue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 permet de lister les admissions ordonnées par date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54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d’admission (1.5 pt)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3486328125" w:line="230.23578643798828" w:lineRule="auto"/>
        <w:ind w:left="390.52001953125" w:right="674.998779296875" w:hanging="363.51989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00750" cy="2057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Le lien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 d’afficher les détails du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question (1.5 pt)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1978759765625" w:line="240" w:lineRule="auto"/>
        <w:ind w:left="2215.25558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81325" cy="2447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6.21520996093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71575" cy="3905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4.75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sectPr>
      <w:pgSz w:h="16840" w:w="11920" w:orient="portrait"/>
      <w:pgMar w:bottom="923.4228515625" w:top="1385.12451171875" w:left="1390.0001525878906" w:right="37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