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5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9"/>
        <w:gridCol w:w="4824"/>
      </w:tblGrid>
      <w:tr w:rsidR="00946C02" w:rsidRPr="00416C7F" w14:paraId="68432C7A" w14:textId="77777777" w:rsidTr="00946C02">
        <w:trPr>
          <w:trHeight w:val="1191"/>
          <w:jc w:val="center"/>
        </w:trPr>
        <w:tc>
          <w:tcPr>
            <w:tcW w:w="2965" w:type="pct"/>
          </w:tcPr>
          <w:p w14:paraId="4244793A" w14:textId="77777777" w:rsidR="00946C02" w:rsidRPr="00416C7F" w:rsidRDefault="00946C02" w:rsidP="00535005">
            <w:pPr>
              <w:rPr>
                <w:rFonts w:eastAsia="Arial Unicode MS"/>
              </w:rPr>
            </w:pPr>
            <w:r w:rsidRPr="00416C7F">
              <w:rPr>
                <w:rFonts w:eastAsia="Arial Unicode MS"/>
              </w:rPr>
              <w:t xml:space="preserve">      </w:t>
            </w:r>
          </w:p>
          <w:p w14:paraId="7D8EC23B" w14:textId="38B46D55" w:rsidR="00946C02" w:rsidRPr="00535005" w:rsidRDefault="00117936" w:rsidP="00535005">
            <w:pPr>
              <w:tabs>
                <w:tab w:val="left" w:pos="2302"/>
                <w:tab w:val="left" w:pos="7655"/>
              </w:tabs>
              <w:ind w:left="720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TEST</w:t>
            </w:r>
            <w:r w:rsidR="00946C02" w:rsidRPr="00416C7F">
              <w:rPr>
                <w:rFonts w:ascii="Arial" w:eastAsia="Arial Unicode MS" w:hAnsi="Arial" w:cs="Arial"/>
                <w:b/>
              </w:rPr>
              <w:t xml:space="preserve"> PRATIQUE</w:t>
            </w:r>
            <w:r w:rsidR="00946C02" w:rsidRPr="00416C7F">
              <w:rPr>
                <w:rFonts w:ascii="Arial" w:eastAsia="Arial Unicode MS" w:hAnsi="Arial" w:cs="Arial"/>
              </w:rPr>
              <w:t xml:space="preserve">           </w:t>
            </w:r>
          </w:p>
        </w:tc>
        <w:tc>
          <w:tcPr>
            <w:tcW w:w="2035" w:type="pct"/>
          </w:tcPr>
          <w:p w14:paraId="68BE5156" w14:textId="77777777" w:rsidR="00946C02" w:rsidRPr="00416C7F" w:rsidRDefault="00946C02" w:rsidP="004D79CE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</w:rPr>
            </w:pPr>
            <w:r w:rsidRPr="00416C7F">
              <w:rPr>
                <w:rFonts w:ascii="Arial" w:eastAsia="Arial Unicode MS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 wp14:anchorId="10C39CAE" wp14:editId="3B5E75FC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82550</wp:posOffset>
                  </wp:positionV>
                  <wp:extent cx="1870710" cy="600710"/>
                  <wp:effectExtent l="19050" t="0" r="0" b="0"/>
                  <wp:wrapNone/>
                  <wp:docPr id="9" name="Image 2" descr="logo-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logo-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46C02" w:rsidRPr="00416C7F" w14:paraId="6F1842B2" w14:textId="77777777" w:rsidTr="00104D18">
        <w:trPr>
          <w:trHeight w:val="1768"/>
          <w:jc w:val="center"/>
        </w:trPr>
        <w:tc>
          <w:tcPr>
            <w:tcW w:w="5000" w:type="pct"/>
            <w:gridSpan w:val="2"/>
            <w:vAlign w:val="center"/>
          </w:tcPr>
          <w:tbl>
            <w:tblPr>
              <w:tblW w:w="10690" w:type="dxa"/>
              <w:tblLook w:val="04A0" w:firstRow="1" w:lastRow="0" w:firstColumn="1" w:lastColumn="0" w:noHBand="0" w:noVBand="1"/>
            </w:tblPr>
            <w:tblGrid>
              <w:gridCol w:w="3604"/>
              <w:gridCol w:w="3683"/>
              <w:gridCol w:w="3403"/>
            </w:tblGrid>
            <w:tr w:rsidR="00946C02" w:rsidRPr="00416C7F" w14:paraId="601A54DD" w14:textId="77777777" w:rsidTr="00946C02">
              <w:trPr>
                <w:trHeight w:val="397"/>
              </w:trPr>
              <w:tc>
                <w:tcPr>
                  <w:tcW w:w="10690" w:type="dxa"/>
                  <w:gridSpan w:val="3"/>
                  <w:vAlign w:val="center"/>
                </w:tcPr>
                <w:p w14:paraId="740E3529" w14:textId="57C16EFC" w:rsidR="00946C02" w:rsidRPr="00416C7F" w:rsidRDefault="00946C02" w:rsidP="004D79CE">
                  <w:pPr>
                    <w:tabs>
                      <w:tab w:val="left" w:pos="3757"/>
                    </w:tabs>
                    <w:rPr>
                      <w:rFonts w:ascii="Arial" w:eastAsia="Arial Unicode MS" w:hAnsi="Arial" w:cs="Arial"/>
                      <w:b/>
                    </w:rPr>
                  </w:pPr>
                  <w:r w:rsidRPr="00416C7F">
                    <w:rPr>
                      <w:rFonts w:ascii="Arial" w:eastAsia="Arial Unicode MS" w:hAnsi="Arial" w:cs="Arial"/>
                    </w:rPr>
                    <w:t xml:space="preserve">Module : </w:t>
                  </w:r>
                  <w:r w:rsidR="007E0BA5">
                    <w:rPr>
                      <w:rFonts w:ascii="Arial" w:eastAsia="Arial Unicode MS" w:hAnsi="Arial" w:cs="Arial"/>
                      <w:b/>
                    </w:rPr>
                    <w:t>ARCHITECTURE DES SI II (SPRING)</w:t>
                  </w:r>
                </w:p>
              </w:tc>
            </w:tr>
            <w:tr w:rsidR="00946C02" w:rsidRPr="00416C7F" w14:paraId="6B608970" w14:textId="77777777" w:rsidTr="00946C02">
              <w:trPr>
                <w:trHeight w:val="397"/>
              </w:trPr>
              <w:tc>
                <w:tcPr>
                  <w:tcW w:w="3604" w:type="dxa"/>
                  <w:vAlign w:val="center"/>
                </w:tcPr>
                <w:p w14:paraId="6D367C92" w14:textId="73756AC8" w:rsidR="00946C02" w:rsidRPr="00416C7F" w:rsidRDefault="00946C02" w:rsidP="00535005">
                  <w:pPr>
                    <w:tabs>
                      <w:tab w:val="left" w:pos="3757"/>
                    </w:tabs>
                    <w:rPr>
                      <w:rFonts w:ascii="Arial" w:eastAsia="Arial Unicode MS" w:hAnsi="Arial" w:cs="Arial"/>
                      <w:b/>
                      <w:lang w:val="sv-SE"/>
                    </w:rPr>
                  </w:pPr>
                  <w:r w:rsidRPr="00416C7F">
                    <w:rPr>
                      <w:rFonts w:ascii="Arial" w:eastAsia="Arial Unicode MS" w:hAnsi="Arial" w:cs="Arial"/>
                    </w:rPr>
                    <w:t xml:space="preserve">Enseignant : </w:t>
                  </w:r>
                  <w:proofErr w:type="spellStart"/>
                  <w:r w:rsidR="00535005">
                    <w:rPr>
                      <w:rFonts w:ascii="Arial" w:eastAsia="Arial Unicode MS" w:hAnsi="Arial" w:cs="Arial"/>
                    </w:rPr>
                    <w:t>ghassen</w:t>
                  </w:r>
                  <w:proofErr w:type="spellEnd"/>
                  <w:r w:rsidR="00535005">
                    <w:rPr>
                      <w:rFonts w:ascii="Arial" w:eastAsia="Arial Unicode MS" w:hAnsi="Arial" w:cs="Arial"/>
                    </w:rPr>
                    <w:t xml:space="preserve"> </w:t>
                  </w:r>
                  <w:proofErr w:type="spellStart"/>
                  <w:r w:rsidR="00535005">
                    <w:rPr>
                      <w:rFonts w:ascii="Arial" w:eastAsia="Arial Unicode MS" w:hAnsi="Arial" w:cs="Arial"/>
                    </w:rPr>
                    <w:t>hammouda</w:t>
                  </w:r>
                  <w:proofErr w:type="spellEnd"/>
                </w:p>
              </w:tc>
              <w:tc>
                <w:tcPr>
                  <w:tcW w:w="3683" w:type="dxa"/>
                  <w:vAlign w:val="center"/>
                </w:tcPr>
                <w:p w14:paraId="5E55E885" w14:textId="3EDDEAF7" w:rsidR="00946C02" w:rsidRPr="00416C7F" w:rsidRDefault="00946C02" w:rsidP="00FF4C9F">
                  <w:pPr>
                    <w:tabs>
                      <w:tab w:val="left" w:pos="3757"/>
                    </w:tabs>
                    <w:rPr>
                      <w:rFonts w:ascii="Arial" w:eastAsia="Arial Unicode MS" w:hAnsi="Arial" w:cs="Arial"/>
                      <w:b/>
                      <w:lang w:val="sv-SE"/>
                    </w:rPr>
                  </w:pPr>
                  <w:r w:rsidRPr="00416C7F">
                    <w:rPr>
                      <w:rFonts w:ascii="Arial" w:eastAsia="Arial Unicode MS" w:hAnsi="Arial" w:cs="Arial"/>
                    </w:rPr>
                    <w:t>Classe :</w:t>
                  </w:r>
                  <w:r w:rsidRPr="00416C7F">
                    <w:rPr>
                      <w:rFonts w:ascii="Arial" w:eastAsia="Arial Unicode MS" w:hAnsi="Arial" w:cs="Arial"/>
                      <w:b/>
                    </w:rPr>
                    <w:t xml:space="preserve"> </w:t>
                  </w:r>
                  <w:r w:rsidR="00EE4B7F">
                    <w:rPr>
                      <w:rFonts w:ascii="Arial" w:eastAsia="Arial Unicode MS" w:hAnsi="Arial" w:cs="Arial"/>
                      <w:b/>
                    </w:rPr>
                    <w:t>4 INFINI 2</w:t>
                  </w:r>
                </w:p>
              </w:tc>
              <w:tc>
                <w:tcPr>
                  <w:tcW w:w="3403" w:type="dxa"/>
                  <w:vAlign w:val="center"/>
                </w:tcPr>
                <w:p w14:paraId="20C61D58" w14:textId="46AD5AC4" w:rsidR="00946C02" w:rsidRPr="00416C7F" w:rsidRDefault="00946C02" w:rsidP="004D79CE">
                  <w:pPr>
                    <w:tabs>
                      <w:tab w:val="left" w:pos="3757"/>
                    </w:tabs>
                    <w:rPr>
                      <w:rFonts w:ascii="Arial" w:eastAsia="Arial Unicode MS" w:hAnsi="Arial" w:cs="Arial"/>
                      <w:b/>
                      <w:lang w:val="sv-SE"/>
                    </w:rPr>
                  </w:pPr>
                  <w:r w:rsidRPr="00416C7F">
                    <w:rPr>
                      <w:rFonts w:ascii="Arial" w:eastAsia="Arial Unicode MS" w:hAnsi="Arial" w:cs="Arial"/>
                    </w:rPr>
                    <w:t xml:space="preserve">Nombre de pages : </w:t>
                  </w:r>
                  <w:r w:rsidR="00CF6BC4">
                    <w:rPr>
                      <w:rFonts w:ascii="Arial" w:eastAsia="Arial Unicode MS" w:hAnsi="Arial" w:cs="Arial"/>
                    </w:rPr>
                    <w:t>3</w:t>
                  </w:r>
                </w:p>
              </w:tc>
            </w:tr>
            <w:tr w:rsidR="00946C02" w:rsidRPr="00416C7F" w14:paraId="005D9356" w14:textId="77777777" w:rsidTr="00946C02">
              <w:trPr>
                <w:trHeight w:val="397"/>
              </w:trPr>
              <w:tc>
                <w:tcPr>
                  <w:tcW w:w="3604" w:type="dxa"/>
                  <w:vAlign w:val="center"/>
                </w:tcPr>
                <w:p w14:paraId="71859109" w14:textId="77777777" w:rsidR="00946C02" w:rsidRPr="00416C7F" w:rsidRDefault="00946C02" w:rsidP="004D79CE">
                  <w:pPr>
                    <w:tabs>
                      <w:tab w:val="left" w:pos="3757"/>
                    </w:tabs>
                    <w:rPr>
                      <w:rFonts w:ascii="Arial" w:eastAsia="Arial Unicode MS" w:hAnsi="Arial" w:cs="Arial"/>
                      <w:b/>
                      <w:lang w:val="sv-SE"/>
                    </w:rPr>
                  </w:pPr>
                  <w:r w:rsidRPr="00416C7F">
                    <w:rPr>
                      <w:rFonts w:ascii="Arial" w:eastAsia="Arial Unicode MS" w:hAnsi="Arial" w:cs="Arial"/>
                    </w:rPr>
                    <w:t xml:space="preserve">Documents </w:t>
                  </w:r>
                  <w:proofErr w:type="gramStart"/>
                  <w:r w:rsidRPr="00416C7F">
                    <w:rPr>
                      <w:rFonts w:ascii="Arial" w:eastAsia="Arial Unicode MS" w:hAnsi="Arial" w:cs="Arial"/>
                    </w:rPr>
                    <w:t>autorisés:</w:t>
                  </w:r>
                  <w:proofErr w:type="gramEnd"/>
                  <w:r w:rsidRPr="00416C7F">
                    <w:rPr>
                      <w:rFonts w:ascii="Arial" w:eastAsia="Arial Unicode MS" w:hAnsi="Arial" w:cs="Arial"/>
                    </w:rPr>
                    <w:t xml:space="preserve"> </w:t>
                  </w:r>
                  <w:r w:rsidRPr="00416C7F">
                    <w:rPr>
                      <w:rFonts w:ascii="Arial" w:eastAsia="Arial Unicode MS" w:hAnsi="Arial" w:cs="Arial"/>
                      <w:b/>
                    </w:rPr>
                    <w:t>OUI</w:t>
                  </w:r>
                </w:p>
              </w:tc>
              <w:tc>
                <w:tcPr>
                  <w:tcW w:w="3683" w:type="dxa"/>
                  <w:vAlign w:val="center"/>
                </w:tcPr>
                <w:p w14:paraId="2C19F025" w14:textId="77777777" w:rsidR="00946C02" w:rsidRPr="00416C7F" w:rsidRDefault="00946C02" w:rsidP="004D79CE">
                  <w:pPr>
                    <w:tabs>
                      <w:tab w:val="left" w:pos="3757"/>
                    </w:tabs>
                    <w:rPr>
                      <w:rFonts w:ascii="Arial" w:eastAsia="Arial Unicode MS" w:hAnsi="Arial" w:cs="Arial"/>
                      <w:b/>
                      <w:lang w:val="sv-SE"/>
                    </w:rPr>
                  </w:pPr>
                  <w:r w:rsidRPr="00416C7F">
                    <w:rPr>
                      <w:rFonts w:ascii="Arial" w:eastAsia="Arial Unicode MS" w:hAnsi="Arial" w:cs="Arial"/>
                    </w:rPr>
                    <w:t xml:space="preserve">Calculatrice </w:t>
                  </w:r>
                  <w:proofErr w:type="gramStart"/>
                  <w:r w:rsidRPr="00416C7F">
                    <w:rPr>
                      <w:rFonts w:ascii="Arial" w:eastAsia="Arial Unicode MS" w:hAnsi="Arial" w:cs="Arial"/>
                    </w:rPr>
                    <w:t>autorisée:</w:t>
                  </w:r>
                  <w:proofErr w:type="gramEnd"/>
                  <w:r w:rsidRPr="00416C7F">
                    <w:rPr>
                      <w:rFonts w:ascii="Arial" w:eastAsia="Arial Unicode MS" w:hAnsi="Arial" w:cs="Arial"/>
                    </w:rPr>
                    <w:t xml:space="preserve"> </w:t>
                  </w:r>
                  <w:r w:rsidRPr="00416C7F">
                    <w:rPr>
                      <w:rFonts w:ascii="Arial" w:eastAsia="Arial Unicode MS" w:hAnsi="Arial" w:cs="Arial"/>
                      <w:b/>
                    </w:rPr>
                    <w:t>NON</w:t>
                  </w:r>
                </w:p>
              </w:tc>
              <w:tc>
                <w:tcPr>
                  <w:tcW w:w="3403" w:type="dxa"/>
                  <w:vAlign w:val="center"/>
                </w:tcPr>
                <w:p w14:paraId="7A1E883D" w14:textId="77777777" w:rsidR="00946C02" w:rsidRPr="00416C7F" w:rsidRDefault="00946C02" w:rsidP="004D79CE">
                  <w:pPr>
                    <w:tabs>
                      <w:tab w:val="left" w:pos="3757"/>
                    </w:tabs>
                    <w:jc w:val="both"/>
                    <w:rPr>
                      <w:rFonts w:ascii="Arial" w:eastAsia="Arial Unicode MS" w:hAnsi="Arial" w:cs="Arial"/>
                      <w:b/>
                      <w:lang w:val="sv-SE"/>
                    </w:rPr>
                  </w:pPr>
                  <w:r w:rsidRPr="00416C7F">
                    <w:rPr>
                      <w:rFonts w:ascii="Arial" w:eastAsia="Arial Unicode MS" w:hAnsi="Arial" w:cs="Arial"/>
                      <w:b/>
                    </w:rPr>
                    <w:t xml:space="preserve">Internet </w:t>
                  </w:r>
                  <w:proofErr w:type="gramStart"/>
                  <w:r w:rsidRPr="00416C7F">
                    <w:rPr>
                      <w:rFonts w:ascii="Arial" w:eastAsia="Arial Unicode MS" w:hAnsi="Arial" w:cs="Arial"/>
                      <w:b/>
                    </w:rPr>
                    <w:t>autorisée:</w:t>
                  </w:r>
                  <w:proofErr w:type="gramEnd"/>
                  <w:r w:rsidRPr="00416C7F">
                    <w:rPr>
                      <w:rFonts w:ascii="Arial" w:eastAsia="Arial Unicode MS" w:hAnsi="Arial" w:cs="Arial"/>
                      <w:b/>
                    </w:rPr>
                    <w:t xml:space="preserve"> NON</w:t>
                  </w:r>
                </w:p>
              </w:tc>
            </w:tr>
            <w:tr w:rsidR="00946C02" w:rsidRPr="00416C7F" w14:paraId="6CE3761B" w14:textId="77777777" w:rsidTr="00946C02">
              <w:trPr>
                <w:trHeight w:val="397"/>
              </w:trPr>
              <w:tc>
                <w:tcPr>
                  <w:tcW w:w="3604" w:type="dxa"/>
                  <w:vAlign w:val="center"/>
                </w:tcPr>
                <w:p w14:paraId="20E9F16F" w14:textId="35B5A76E" w:rsidR="00946C02" w:rsidRPr="00416C7F" w:rsidRDefault="00946C02" w:rsidP="00F73964">
                  <w:pPr>
                    <w:tabs>
                      <w:tab w:val="left" w:pos="3757"/>
                    </w:tabs>
                    <w:rPr>
                      <w:rFonts w:ascii="Arial" w:eastAsia="Arial Unicode MS" w:hAnsi="Arial" w:cs="Arial"/>
                      <w:b/>
                      <w:lang w:val="sv-SE"/>
                    </w:rPr>
                  </w:pPr>
                  <w:r w:rsidRPr="00416C7F">
                    <w:rPr>
                      <w:rFonts w:ascii="Arial" w:hAnsi="Arial" w:cs="Arial"/>
                      <w:b/>
                    </w:rPr>
                    <w:t xml:space="preserve">Date : </w:t>
                  </w:r>
                  <w:r w:rsidR="00EE4B7F">
                    <w:rPr>
                      <w:rFonts w:ascii="Arial" w:hAnsi="Arial" w:cs="Arial"/>
                      <w:b/>
                    </w:rPr>
                    <w:t>09</w:t>
                  </w:r>
                  <w:r w:rsidRPr="00416C7F">
                    <w:rPr>
                      <w:rFonts w:ascii="Arial" w:hAnsi="Arial" w:cs="Arial"/>
                      <w:b/>
                    </w:rPr>
                    <w:t>/</w:t>
                  </w:r>
                  <w:r w:rsidR="00F73964">
                    <w:rPr>
                      <w:rFonts w:ascii="Arial" w:hAnsi="Arial" w:cs="Arial"/>
                      <w:b/>
                    </w:rPr>
                    <w:t>0</w:t>
                  </w:r>
                  <w:r w:rsidR="00EE4B7F">
                    <w:rPr>
                      <w:rFonts w:ascii="Arial" w:hAnsi="Arial" w:cs="Arial"/>
                      <w:b/>
                    </w:rPr>
                    <w:t>5</w:t>
                  </w:r>
                  <w:r w:rsidRPr="00416C7F">
                    <w:rPr>
                      <w:rFonts w:ascii="Arial" w:hAnsi="Arial" w:cs="Arial"/>
                      <w:b/>
                    </w:rPr>
                    <w:t>/20</w:t>
                  </w:r>
                  <w:r w:rsidR="00FF4C9F">
                    <w:rPr>
                      <w:rFonts w:ascii="Arial" w:hAnsi="Arial" w:cs="Arial"/>
                      <w:b/>
                    </w:rPr>
                    <w:t>22</w:t>
                  </w:r>
                </w:p>
              </w:tc>
              <w:tc>
                <w:tcPr>
                  <w:tcW w:w="3683" w:type="dxa"/>
                  <w:vAlign w:val="center"/>
                </w:tcPr>
                <w:p w14:paraId="49DFE2BA" w14:textId="017494E2" w:rsidR="00946C02" w:rsidRPr="00416C7F" w:rsidRDefault="00946C02" w:rsidP="00535005">
                  <w:pPr>
                    <w:tabs>
                      <w:tab w:val="left" w:pos="3757"/>
                    </w:tabs>
                    <w:rPr>
                      <w:rFonts w:ascii="Arial" w:eastAsia="Arial Unicode MS" w:hAnsi="Arial" w:cs="Arial"/>
                      <w:b/>
                      <w:lang w:val="sv-SE"/>
                    </w:rPr>
                  </w:pPr>
                  <w:r w:rsidRPr="00416C7F">
                    <w:rPr>
                      <w:rFonts w:ascii="Arial" w:eastAsia="Arial Unicode MS" w:hAnsi="Arial" w:cs="Arial"/>
                      <w:b/>
                      <w:lang w:val="sv-SE"/>
                    </w:rPr>
                    <w:t xml:space="preserve">Heure : </w:t>
                  </w:r>
                  <w:r w:rsidR="00EE4B7F">
                    <w:rPr>
                      <w:rFonts w:ascii="Arial" w:eastAsia="Arial Unicode MS" w:hAnsi="Arial" w:cs="Arial"/>
                      <w:b/>
                      <w:lang w:val="sv-SE"/>
                    </w:rPr>
                    <w:t>9</w:t>
                  </w:r>
                  <w:r w:rsidR="00FF4C9F">
                    <w:rPr>
                      <w:rFonts w:ascii="Arial" w:eastAsia="Arial Unicode MS" w:hAnsi="Arial" w:cs="Arial"/>
                      <w:b/>
                      <w:lang w:val="sv-SE"/>
                    </w:rPr>
                    <w:t>H00</w:t>
                  </w:r>
                </w:p>
              </w:tc>
              <w:tc>
                <w:tcPr>
                  <w:tcW w:w="3403" w:type="dxa"/>
                  <w:vAlign w:val="center"/>
                </w:tcPr>
                <w:p w14:paraId="2D09D2A9" w14:textId="6A05435F" w:rsidR="00946C02" w:rsidRPr="00416C7F" w:rsidRDefault="00F73964" w:rsidP="004D79CE">
                  <w:pPr>
                    <w:tabs>
                      <w:tab w:val="left" w:pos="3757"/>
                    </w:tabs>
                    <w:rPr>
                      <w:rFonts w:ascii="Arial" w:eastAsia="Arial Unicode MS" w:hAnsi="Arial" w:cs="Arial"/>
                      <w:b/>
                      <w:lang w:val="sv-SE"/>
                    </w:rPr>
                  </w:pPr>
                  <w:r>
                    <w:rPr>
                      <w:rFonts w:ascii="Arial" w:eastAsia="Arial Unicode MS" w:hAnsi="Arial" w:cs="Arial"/>
                      <w:b/>
                      <w:lang w:val="sv-SE"/>
                    </w:rPr>
                    <w:t>Durée : 01H3</w:t>
                  </w:r>
                  <w:r w:rsidR="00946C02" w:rsidRPr="00416C7F">
                    <w:rPr>
                      <w:rFonts w:ascii="Arial" w:eastAsia="Arial Unicode MS" w:hAnsi="Arial" w:cs="Arial"/>
                      <w:b/>
                      <w:lang w:val="sv-SE"/>
                    </w:rPr>
                    <w:t>0</w:t>
                  </w:r>
                  <w:r w:rsidR="00535005">
                    <w:rPr>
                      <w:rFonts w:ascii="Arial" w:eastAsia="Arial Unicode MS" w:hAnsi="Arial" w:cs="Arial"/>
                      <w:b/>
                      <w:lang w:val="sv-SE"/>
                    </w:rPr>
                    <w:t>Min</w:t>
                  </w:r>
                </w:p>
              </w:tc>
            </w:tr>
          </w:tbl>
          <w:p w14:paraId="6D36EC68" w14:textId="77777777" w:rsidR="00946C02" w:rsidRPr="00416C7F" w:rsidRDefault="00946C02" w:rsidP="004D79CE">
            <w:pPr>
              <w:tabs>
                <w:tab w:val="left" w:pos="3757"/>
              </w:tabs>
              <w:rPr>
                <w:rFonts w:ascii="Arial" w:eastAsia="Arial Unicode MS" w:hAnsi="Arial" w:cs="Arial"/>
                <w:rtl/>
              </w:rPr>
            </w:pPr>
          </w:p>
        </w:tc>
      </w:tr>
    </w:tbl>
    <w:p w14:paraId="6B45E690" w14:textId="77777777" w:rsidR="00280823" w:rsidRPr="00416C7F" w:rsidRDefault="00280823" w:rsidP="009A34E0">
      <w:pPr>
        <w:spacing w:after="173" w:line="276" w:lineRule="auto"/>
        <w:ind w:left="0" w:firstLine="0"/>
        <w:rPr>
          <w:rFonts w:ascii="Arial" w:hAnsi="Arial" w:cs="Arial"/>
        </w:rPr>
      </w:pPr>
    </w:p>
    <w:p w14:paraId="73AB2117" w14:textId="77777777" w:rsidR="00280823" w:rsidRPr="00416C7F" w:rsidRDefault="001D1DEF" w:rsidP="009A34E0">
      <w:pPr>
        <w:spacing w:after="0" w:line="237" w:lineRule="auto"/>
        <w:ind w:left="1761" w:right="-15" w:hanging="1776"/>
        <w:rPr>
          <w:rFonts w:ascii="Arial" w:hAnsi="Arial" w:cs="Arial"/>
          <w:b/>
        </w:rPr>
      </w:pPr>
      <w:r w:rsidRPr="00416C7F">
        <w:rPr>
          <w:rFonts w:ascii="Arial" w:hAnsi="Arial" w:cs="Arial"/>
          <w:b/>
        </w:rPr>
        <w:t xml:space="preserve"> La validation de l’épreuve est appliquée sur la base d’un code source exécutable. Aucun code source non fonctionnel n’est comptabilisé lors de la validation.  </w:t>
      </w:r>
    </w:p>
    <w:p w14:paraId="07215616" w14:textId="77777777" w:rsidR="009A34E0" w:rsidRPr="00416C7F" w:rsidRDefault="009A34E0" w:rsidP="009A34E0">
      <w:pPr>
        <w:spacing w:after="0" w:line="237" w:lineRule="auto"/>
        <w:ind w:left="1761" w:right="-15" w:hanging="1776"/>
        <w:rPr>
          <w:rFonts w:ascii="Arial" w:hAnsi="Arial" w:cs="Arial"/>
        </w:rPr>
      </w:pPr>
    </w:p>
    <w:p w14:paraId="0C1EE63C" w14:textId="77777777" w:rsidR="00F73964" w:rsidRDefault="001D1DEF" w:rsidP="00946C02">
      <w:pPr>
        <w:spacing w:after="0"/>
        <w:ind w:left="10"/>
        <w:rPr>
          <w:rFonts w:ascii="Arial" w:hAnsi="Arial" w:cs="Arial"/>
        </w:rPr>
      </w:pPr>
      <w:r w:rsidRPr="00416C7F">
        <w:rPr>
          <w:rFonts w:ascii="Arial" w:hAnsi="Arial" w:cs="Arial"/>
        </w:rPr>
        <w:t xml:space="preserve">On vous propose donc d’implémenter une application simplifiée </w:t>
      </w:r>
      <w:r w:rsidR="007571B3" w:rsidRPr="00416C7F">
        <w:rPr>
          <w:rFonts w:ascii="Arial" w:hAnsi="Arial" w:cs="Arial"/>
        </w:rPr>
        <w:t>de gestion</w:t>
      </w:r>
      <w:r w:rsidR="00F73964">
        <w:rPr>
          <w:rFonts w:ascii="Arial" w:hAnsi="Arial" w:cs="Arial"/>
        </w:rPr>
        <w:t xml:space="preserve"> d’un musée</w:t>
      </w:r>
      <w:r w:rsidR="00137062" w:rsidRPr="00416C7F">
        <w:rPr>
          <w:rFonts w:ascii="Arial" w:hAnsi="Arial" w:cs="Arial"/>
        </w:rPr>
        <w:t>.</w:t>
      </w:r>
    </w:p>
    <w:p w14:paraId="2FA0F433" w14:textId="58A1FB3A" w:rsidR="00BB3478" w:rsidRDefault="006D1605" w:rsidP="00946C02">
      <w:pPr>
        <w:spacing w:after="0"/>
        <w:ind w:left="10"/>
        <w:rPr>
          <w:rFonts w:ascii="Arial" w:hAnsi="Arial" w:cs="Arial"/>
          <w:b/>
        </w:rPr>
      </w:pPr>
      <w:r w:rsidRPr="00416C7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8A4574" wp14:editId="7597263D">
                <wp:simplePos x="0" y="0"/>
                <wp:positionH relativeFrom="column">
                  <wp:posOffset>-571500</wp:posOffset>
                </wp:positionH>
                <wp:positionV relativeFrom="paragraph">
                  <wp:posOffset>-4702810</wp:posOffset>
                </wp:positionV>
                <wp:extent cx="497941" cy="338554"/>
                <wp:effectExtent l="0" t="0" r="0" b="0"/>
                <wp:wrapNone/>
                <wp:docPr id="34" name="Zone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41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655396" w14:textId="77777777" w:rsidR="00C607D0" w:rsidRDefault="00C607D0" w:rsidP="006D160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A4574" id="_x0000_t202" coordsize="21600,21600" o:spt="202" path="m,l,21600r21600,l21600,xe">
                <v:stroke joinstyle="miter"/>
                <v:path gradientshapeok="t" o:connecttype="rect"/>
              </v:shapetype>
              <v:shape id="ZoneTexte 33" o:spid="_x0000_s1026" type="#_x0000_t202" style="position:absolute;left:0;text-align:left;margin-left:-45pt;margin-top:-370.3pt;width:39.2pt;height:2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" filled="f" stroked="f">
                <v:textbox style="mso-fit-shape-to-text:t">
                  <w:txbxContent>
                    <w:p w14:paraId="1F655396" w14:textId="77777777" w:rsidR="00C607D0" w:rsidRDefault="00C607D0" w:rsidP="006D160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1DEF" w:rsidRPr="00416C7F">
        <w:rPr>
          <w:rFonts w:ascii="Arial" w:hAnsi="Arial" w:cs="Arial"/>
          <w:b/>
        </w:rPr>
        <w:t xml:space="preserve">Ci-dessous le diagramme de classes : </w:t>
      </w:r>
    </w:p>
    <w:p w14:paraId="1E5B012F" w14:textId="77777777" w:rsidR="000911FC" w:rsidRDefault="000911FC" w:rsidP="00946C02">
      <w:pPr>
        <w:spacing w:after="0"/>
        <w:ind w:left="10"/>
        <w:rPr>
          <w:rFonts w:ascii="Arial" w:hAnsi="Arial" w:cs="Arial"/>
          <w:b/>
        </w:rPr>
      </w:pPr>
    </w:p>
    <w:p w14:paraId="50AAAE3D" w14:textId="480B53B9" w:rsidR="000911FC" w:rsidRDefault="00B824B7" w:rsidP="000911FC">
      <w:pPr>
        <w:spacing w:after="0"/>
        <w:ind w:left="10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8243974" wp14:editId="2933901D">
            <wp:extent cx="6691630" cy="31013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0F05" w14:textId="70EBFD50" w:rsidR="00950230" w:rsidRPr="00416C7F" w:rsidRDefault="000911FC" w:rsidP="004375E4">
      <w:pPr>
        <w:spacing w:after="0"/>
        <w:ind w:left="1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0FD05FE1" w14:textId="7DB236B8" w:rsidR="00280823" w:rsidRPr="00416C7F" w:rsidRDefault="00C843BA" w:rsidP="00F10D70">
      <w:pPr>
        <w:spacing w:after="160" w:line="371" w:lineRule="auto"/>
        <w:ind w:left="-5" w:right="6556"/>
        <w:rPr>
          <w:rFonts w:ascii="Arial" w:hAnsi="Arial" w:cs="Arial"/>
        </w:rPr>
      </w:pPr>
      <w:r w:rsidRPr="00416C7F">
        <w:rPr>
          <w:rFonts w:ascii="Arial" w:hAnsi="Arial" w:cs="Arial"/>
          <w:b/>
        </w:rPr>
        <w:t xml:space="preserve">I.1. </w:t>
      </w:r>
      <w:r w:rsidR="009F1945">
        <w:rPr>
          <w:rFonts w:ascii="Arial" w:hAnsi="Arial" w:cs="Arial"/>
          <w:b/>
        </w:rPr>
        <w:t xml:space="preserve">Entités/associations </w:t>
      </w:r>
      <w:r w:rsidRPr="00416C7F">
        <w:rPr>
          <w:rFonts w:ascii="Arial" w:hAnsi="Arial" w:cs="Arial"/>
          <w:b/>
        </w:rPr>
        <w:t>(</w:t>
      </w:r>
      <w:r w:rsidR="00A24212">
        <w:rPr>
          <w:rFonts w:ascii="Arial" w:hAnsi="Arial" w:cs="Arial"/>
          <w:b/>
        </w:rPr>
        <w:t>6</w:t>
      </w:r>
      <w:r w:rsidR="001D1DEF" w:rsidRPr="00416C7F">
        <w:rPr>
          <w:rFonts w:ascii="Arial" w:hAnsi="Arial" w:cs="Arial"/>
          <w:b/>
        </w:rPr>
        <w:t xml:space="preserve">points) : </w:t>
      </w:r>
    </w:p>
    <w:p w14:paraId="7FE3C448" w14:textId="69D6DE15" w:rsidR="00003D2B" w:rsidRPr="00003D2B" w:rsidRDefault="001D1DEF" w:rsidP="00003D2B">
      <w:pPr>
        <w:spacing w:line="240" w:lineRule="auto"/>
        <w:ind w:left="10"/>
        <w:rPr>
          <w:rFonts w:ascii="Arial" w:hAnsi="Arial" w:cs="Arial"/>
        </w:rPr>
      </w:pPr>
      <w:r w:rsidRPr="00416C7F">
        <w:rPr>
          <w:rFonts w:ascii="Arial" w:hAnsi="Arial" w:cs="Arial"/>
        </w:rPr>
        <w:t>Implémenter les entités qui permettent de générer le schéma de la base de données comme illustré dans le diagramme de classes sachant que</w:t>
      </w:r>
      <w:r w:rsidR="00946C02" w:rsidRPr="00416C7F">
        <w:rPr>
          <w:rFonts w:ascii="Arial" w:hAnsi="Arial" w:cs="Arial"/>
        </w:rPr>
        <w:t xml:space="preserve"> : </w:t>
      </w:r>
      <w:r w:rsidR="00416C7F" w:rsidRPr="00416C7F">
        <w:rPr>
          <w:rFonts w:ascii="Arial" w:hAnsi="Arial" w:cs="Arial"/>
        </w:rPr>
        <w:br/>
      </w:r>
      <w:r w:rsidR="00946C02" w:rsidRPr="00416C7F">
        <w:rPr>
          <w:rFonts w:ascii="Arial" w:hAnsi="Arial" w:cs="Arial"/>
        </w:rPr>
        <w:t>L</w:t>
      </w:r>
      <w:r w:rsidR="00C843BA" w:rsidRPr="00416C7F">
        <w:rPr>
          <w:rFonts w:ascii="Arial" w:hAnsi="Arial" w:cs="Arial"/>
        </w:rPr>
        <w:t xml:space="preserve">es </w:t>
      </w:r>
      <w:r w:rsidR="008214A6" w:rsidRPr="00416C7F">
        <w:rPr>
          <w:rFonts w:ascii="Arial" w:hAnsi="Arial" w:cs="Arial"/>
        </w:rPr>
        <w:t xml:space="preserve">identifiants </w:t>
      </w:r>
      <w:r w:rsidRPr="00416C7F">
        <w:rPr>
          <w:rFonts w:ascii="Arial" w:hAnsi="Arial" w:cs="Arial"/>
        </w:rPr>
        <w:t>sont auto-générés</w:t>
      </w:r>
      <w:r w:rsidR="00C843BA" w:rsidRPr="00416C7F">
        <w:rPr>
          <w:rFonts w:ascii="Arial" w:hAnsi="Arial" w:cs="Arial"/>
        </w:rPr>
        <w:t xml:space="preserve"> avec la stratégie «</w:t>
      </w:r>
      <w:r w:rsidR="00946C02" w:rsidRPr="00CF6BC4">
        <w:rPr>
          <w:rFonts w:ascii="Arial" w:hAnsi="Arial" w:cs="Arial"/>
          <w:b/>
        </w:rPr>
        <w:t>IDENTITY</w:t>
      </w:r>
      <w:r w:rsidR="00C843BA" w:rsidRPr="00416C7F">
        <w:rPr>
          <w:rFonts w:ascii="Arial" w:hAnsi="Arial" w:cs="Arial"/>
        </w:rPr>
        <w:t>»</w:t>
      </w:r>
      <w:r w:rsidR="008214A6" w:rsidRPr="00416C7F">
        <w:rPr>
          <w:rFonts w:ascii="Arial" w:hAnsi="Arial" w:cs="Arial"/>
        </w:rPr>
        <w:t>.</w:t>
      </w:r>
    </w:p>
    <w:p w14:paraId="5FEDFA50" w14:textId="2FB9D97A" w:rsidR="00003D2B" w:rsidRPr="00003D2B" w:rsidRDefault="00003D2B" w:rsidP="00003D2B">
      <w:pPr>
        <w:pStyle w:val="Default"/>
        <w:rPr>
          <w:rFonts w:ascii="Arial" w:eastAsia="Times New Roman" w:hAnsi="Arial" w:cs="Arial"/>
          <w:szCs w:val="22"/>
        </w:rPr>
      </w:pPr>
      <w:r w:rsidRPr="00003D2B">
        <w:rPr>
          <w:rFonts w:ascii="Arial" w:eastAsia="Times New Roman" w:hAnsi="Arial" w:cs="Arial"/>
          <w:szCs w:val="22"/>
        </w:rPr>
        <w:t>Les énumérations</w:t>
      </w:r>
      <w:r w:rsidR="0013394D">
        <w:rPr>
          <w:rFonts w:ascii="Arial" w:eastAsia="Times New Roman" w:hAnsi="Arial" w:cs="Arial"/>
          <w:szCs w:val="22"/>
        </w:rPr>
        <w:t xml:space="preserve"> Direction et </w:t>
      </w:r>
      <w:proofErr w:type="spellStart"/>
      <w:r w:rsidR="0013394D">
        <w:rPr>
          <w:rFonts w:ascii="Arial" w:eastAsia="Times New Roman" w:hAnsi="Arial" w:cs="Arial"/>
          <w:szCs w:val="22"/>
        </w:rPr>
        <w:t>TypePersonnel</w:t>
      </w:r>
      <w:proofErr w:type="spellEnd"/>
      <w:r w:rsidRPr="00003D2B">
        <w:rPr>
          <w:rFonts w:ascii="Arial" w:eastAsia="Times New Roman" w:hAnsi="Arial" w:cs="Arial"/>
          <w:szCs w:val="22"/>
        </w:rPr>
        <w:t xml:space="preserve"> doivent être stockées en tant que </w:t>
      </w:r>
      <w:r w:rsidRPr="00CF6BC4">
        <w:rPr>
          <w:rFonts w:ascii="Arial" w:eastAsia="Times New Roman" w:hAnsi="Arial" w:cs="Arial"/>
          <w:b/>
          <w:szCs w:val="22"/>
        </w:rPr>
        <w:t>chaînes de caractères</w:t>
      </w:r>
      <w:r w:rsidRPr="00003D2B">
        <w:rPr>
          <w:rFonts w:ascii="Arial" w:eastAsia="Times New Roman" w:hAnsi="Arial" w:cs="Arial"/>
          <w:szCs w:val="22"/>
        </w:rPr>
        <w:t xml:space="preserve"> dans la base de données. </w:t>
      </w:r>
    </w:p>
    <w:p w14:paraId="48996588" w14:textId="44375CB9" w:rsidR="00EE4B7F" w:rsidRDefault="00416C7F" w:rsidP="009D5B6B">
      <w:pPr>
        <w:spacing w:line="240" w:lineRule="auto"/>
        <w:ind w:left="10"/>
        <w:rPr>
          <w:rFonts w:ascii="Arial" w:hAnsi="Arial" w:cs="Arial"/>
        </w:rPr>
      </w:pPr>
      <w:r w:rsidRPr="00416C7F">
        <w:rPr>
          <w:rFonts w:ascii="Arial" w:hAnsi="Arial" w:cs="Arial"/>
        </w:rPr>
        <w:br/>
      </w:r>
      <w:r w:rsidR="00946C02" w:rsidRPr="00416C7F">
        <w:rPr>
          <w:rFonts w:ascii="Arial" w:hAnsi="Arial" w:cs="Arial"/>
        </w:rPr>
        <w:t xml:space="preserve">La relation bidirectionnelle </w:t>
      </w:r>
      <w:r w:rsidR="00003D2B">
        <w:rPr>
          <w:rFonts w:ascii="Arial" w:hAnsi="Arial" w:cs="Arial"/>
          <w:b/>
          <w:bCs/>
        </w:rPr>
        <w:t>Zone</w:t>
      </w:r>
      <w:r w:rsidR="00946C02" w:rsidRPr="00416C7F">
        <w:rPr>
          <w:rFonts w:ascii="Arial" w:hAnsi="Arial" w:cs="Arial"/>
          <w:b/>
          <w:bCs/>
        </w:rPr>
        <w:t xml:space="preserve"> </w:t>
      </w:r>
      <w:r w:rsidRPr="00416C7F">
        <w:rPr>
          <w:rFonts w:ascii="Arial" w:hAnsi="Arial" w:cs="Arial"/>
          <w:b/>
          <w:bCs/>
        </w:rPr>
        <w:t xml:space="preserve">- </w:t>
      </w:r>
      <w:r w:rsidR="00EE4B7F">
        <w:rPr>
          <w:rFonts w:ascii="Arial" w:hAnsi="Arial" w:cs="Arial"/>
          <w:b/>
          <w:bCs/>
        </w:rPr>
        <w:t>Personnel</w:t>
      </w:r>
      <w:r w:rsidR="00946C02" w:rsidRPr="00416C7F">
        <w:rPr>
          <w:rFonts w:ascii="Arial" w:hAnsi="Arial" w:cs="Arial"/>
        </w:rPr>
        <w:t xml:space="preserve"> modélise</w:t>
      </w:r>
      <w:r w:rsidR="00003D2B">
        <w:rPr>
          <w:rFonts w:ascii="Arial" w:hAnsi="Arial" w:cs="Arial"/>
        </w:rPr>
        <w:t xml:space="preserve"> le fait qu’une zone </w:t>
      </w:r>
      <w:r w:rsidR="00946C02" w:rsidRPr="00416C7F">
        <w:rPr>
          <w:rFonts w:ascii="Arial" w:hAnsi="Arial" w:cs="Arial"/>
        </w:rPr>
        <w:t xml:space="preserve">peut </w:t>
      </w:r>
      <w:r w:rsidR="00003D2B">
        <w:rPr>
          <w:rFonts w:ascii="Arial" w:hAnsi="Arial" w:cs="Arial"/>
        </w:rPr>
        <w:t>être gardée par</w:t>
      </w:r>
      <w:r w:rsidR="00946C02" w:rsidRPr="00416C7F">
        <w:rPr>
          <w:rFonts w:ascii="Arial" w:hAnsi="Arial" w:cs="Arial"/>
        </w:rPr>
        <w:t xml:space="preserve"> plusieurs </w:t>
      </w:r>
      <w:r w:rsidR="00EE4B7F">
        <w:rPr>
          <w:rFonts w:ascii="Arial" w:hAnsi="Arial" w:cs="Arial"/>
        </w:rPr>
        <w:t>personnels de type Gardien</w:t>
      </w:r>
      <w:r w:rsidR="004375E4">
        <w:rPr>
          <w:rFonts w:ascii="Arial" w:hAnsi="Arial" w:cs="Arial"/>
        </w:rPr>
        <w:t xml:space="preserve"> et qu’un </w:t>
      </w:r>
      <w:r w:rsidR="00003D2B">
        <w:rPr>
          <w:rFonts w:ascii="Arial" w:hAnsi="Arial" w:cs="Arial"/>
        </w:rPr>
        <w:t>gardien</w:t>
      </w:r>
      <w:r w:rsidR="00946C02" w:rsidRPr="00416C7F">
        <w:rPr>
          <w:rFonts w:ascii="Arial" w:hAnsi="Arial" w:cs="Arial"/>
        </w:rPr>
        <w:t xml:space="preserve"> peut être </w:t>
      </w:r>
      <w:r w:rsidR="00003D2B">
        <w:rPr>
          <w:rFonts w:ascii="Arial" w:hAnsi="Arial" w:cs="Arial"/>
        </w:rPr>
        <w:t>affecté</w:t>
      </w:r>
      <w:r w:rsidR="004375E4">
        <w:rPr>
          <w:rFonts w:ascii="Arial" w:hAnsi="Arial" w:cs="Arial"/>
        </w:rPr>
        <w:t xml:space="preserve"> </w:t>
      </w:r>
      <w:r w:rsidR="00003D2B">
        <w:rPr>
          <w:rFonts w:ascii="Arial" w:hAnsi="Arial" w:cs="Arial"/>
        </w:rPr>
        <w:t>à</w:t>
      </w:r>
      <w:r w:rsidR="004375E4">
        <w:rPr>
          <w:rFonts w:ascii="Arial" w:hAnsi="Arial" w:cs="Arial"/>
        </w:rPr>
        <w:t xml:space="preserve"> </w:t>
      </w:r>
      <w:r w:rsidR="00EE4B7F">
        <w:rPr>
          <w:rFonts w:ascii="Arial" w:hAnsi="Arial" w:cs="Arial"/>
        </w:rPr>
        <w:t>une seule zone</w:t>
      </w:r>
      <w:r w:rsidR="003825B1">
        <w:rPr>
          <w:rFonts w:ascii="Arial" w:hAnsi="Arial" w:cs="Arial"/>
        </w:rPr>
        <w:t>.</w:t>
      </w:r>
      <w:r w:rsidRPr="00416C7F">
        <w:rPr>
          <w:rFonts w:ascii="Arial" w:hAnsi="Arial" w:cs="Arial"/>
        </w:rPr>
        <w:br/>
      </w:r>
    </w:p>
    <w:p w14:paraId="01AF4A42" w14:textId="318FECDD" w:rsidR="00EE4B7F" w:rsidRDefault="00EE4B7F" w:rsidP="009D5B6B">
      <w:pPr>
        <w:spacing w:line="240" w:lineRule="auto"/>
        <w:ind w:left="10"/>
        <w:rPr>
          <w:rFonts w:ascii="Arial" w:hAnsi="Arial" w:cs="Arial"/>
        </w:rPr>
      </w:pPr>
      <w:r w:rsidRPr="00416C7F">
        <w:rPr>
          <w:rFonts w:ascii="Arial" w:hAnsi="Arial" w:cs="Arial"/>
        </w:rPr>
        <w:lastRenderedPageBreak/>
        <w:br/>
        <w:t xml:space="preserve">La </w:t>
      </w:r>
      <w:r>
        <w:rPr>
          <w:rFonts w:ascii="Arial" w:hAnsi="Arial" w:cs="Arial"/>
        </w:rPr>
        <w:t xml:space="preserve">deuxième </w:t>
      </w:r>
      <w:r w:rsidRPr="00416C7F">
        <w:rPr>
          <w:rFonts w:ascii="Arial" w:hAnsi="Arial" w:cs="Arial"/>
        </w:rPr>
        <w:t xml:space="preserve">relation bidirectionnelle </w:t>
      </w:r>
      <w:r>
        <w:rPr>
          <w:rFonts w:ascii="Arial" w:hAnsi="Arial" w:cs="Arial"/>
          <w:b/>
          <w:bCs/>
        </w:rPr>
        <w:t>Zone</w:t>
      </w:r>
      <w:r w:rsidRPr="00416C7F">
        <w:rPr>
          <w:rFonts w:ascii="Arial" w:hAnsi="Arial" w:cs="Arial"/>
          <w:b/>
          <w:bCs/>
        </w:rPr>
        <w:t xml:space="preserve"> - </w:t>
      </w:r>
      <w:r>
        <w:rPr>
          <w:rFonts w:ascii="Arial" w:hAnsi="Arial" w:cs="Arial"/>
          <w:b/>
          <w:bCs/>
        </w:rPr>
        <w:t>Personnel</w:t>
      </w:r>
      <w:r w:rsidRPr="00416C7F">
        <w:rPr>
          <w:rFonts w:ascii="Arial" w:hAnsi="Arial" w:cs="Arial"/>
        </w:rPr>
        <w:t xml:space="preserve"> modélise</w:t>
      </w:r>
      <w:r>
        <w:rPr>
          <w:rFonts w:ascii="Arial" w:hAnsi="Arial" w:cs="Arial"/>
        </w:rPr>
        <w:t xml:space="preserve"> le fait qu’une zone </w:t>
      </w:r>
      <w:r w:rsidRPr="00416C7F">
        <w:rPr>
          <w:rFonts w:ascii="Arial" w:hAnsi="Arial" w:cs="Arial"/>
        </w:rPr>
        <w:t xml:space="preserve">peut </w:t>
      </w:r>
      <w:r>
        <w:rPr>
          <w:rFonts w:ascii="Arial" w:hAnsi="Arial" w:cs="Arial"/>
        </w:rPr>
        <w:t>être supervisée par</w:t>
      </w:r>
      <w:r w:rsidRPr="00416C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personnel de type </w:t>
      </w:r>
      <w:r w:rsidR="003C3F36">
        <w:rPr>
          <w:rFonts w:ascii="Arial" w:hAnsi="Arial" w:cs="Arial"/>
        </w:rPr>
        <w:t>Directeur</w:t>
      </w:r>
      <w:r>
        <w:rPr>
          <w:rFonts w:ascii="Arial" w:hAnsi="Arial" w:cs="Arial"/>
        </w:rPr>
        <w:t xml:space="preserve"> et qu’un </w:t>
      </w:r>
      <w:r w:rsidR="003825B1">
        <w:rPr>
          <w:rFonts w:ascii="Arial" w:hAnsi="Arial" w:cs="Arial"/>
        </w:rPr>
        <w:t>directeur</w:t>
      </w:r>
      <w:r w:rsidRPr="00416C7F">
        <w:rPr>
          <w:rFonts w:ascii="Arial" w:hAnsi="Arial" w:cs="Arial"/>
        </w:rPr>
        <w:t xml:space="preserve"> </w:t>
      </w:r>
      <w:r w:rsidR="003C3F36">
        <w:rPr>
          <w:rFonts w:ascii="Arial" w:hAnsi="Arial" w:cs="Arial"/>
        </w:rPr>
        <w:t xml:space="preserve">ne </w:t>
      </w:r>
      <w:r w:rsidRPr="00416C7F">
        <w:rPr>
          <w:rFonts w:ascii="Arial" w:hAnsi="Arial" w:cs="Arial"/>
        </w:rPr>
        <w:t xml:space="preserve">peut être </w:t>
      </w:r>
      <w:r>
        <w:rPr>
          <w:rFonts w:ascii="Arial" w:hAnsi="Arial" w:cs="Arial"/>
        </w:rPr>
        <w:t xml:space="preserve">affecté </w:t>
      </w:r>
      <w:r w:rsidR="003C3F36">
        <w:rPr>
          <w:rFonts w:ascii="Arial" w:hAnsi="Arial" w:cs="Arial"/>
        </w:rPr>
        <w:t>qu’</w:t>
      </w:r>
      <w:r>
        <w:rPr>
          <w:rFonts w:ascii="Arial" w:hAnsi="Arial" w:cs="Arial"/>
        </w:rPr>
        <w:t>à une seule zone</w:t>
      </w:r>
      <w:r w:rsidR="0013394D">
        <w:rPr>
          <w:rFonts w:ascii="Arial" w:hAnsi="Arial" w:cs="Arial"/>
        </w:rPr>
        <w:t xml:space="preserve"> (Personnel est le </w:t>
      </w:r>
      <w:proofErr w:type="spellStart"/>
      <w:r w:rsidR="0013394D">
        <w:rPr>
          <w:rFonts w:ascii="Arial" w:hAnsi="Arial" w:cs="Arial"/>
        </w:rPr>
        <w:t>child</w:t>
      </w:r>
      <w:proofErr w:type="spellEnd"/>
      <w:r w:rsidR="0013394D">
        <w:rPr>
          <w:rFonts w:ascii="Arial" w:hAnsi="Arial" w:cs="Arial"/>
        </w:rPr>
        <w:t>)</w:t>
      </w:r>
      <w:r w:rsidR="003825B1">
        <w:rPr>
          <w:rFonts w:ascii="Arial" w:hAnsi="Arial" w:cs="Arial"/>
        </w:rPr>
        <w:t>.</w:t>
      </w:r>
      <w:r w:rsidRPr="00416C7F">
        <w:rPr>
          <w:rFonts w:ascii="Arial" w:hAnsi="Arial" w:cs="Arial"/>
        </w:rPr>
        <w:t xml:space="preserve"> </w:t>
      </w:r>
    </w:p>
    <w:p w14:paraId="10394C08" w14:textId="0C79182C" w:rsidR="00416C7F" w:rsidRDefault="00946C02" w:rsidP="009D5B6B">
      <w:pPr>
        <w:spacing w:line="240" w:lineRule="auto"/>
        <w:ind w:left="10"/>
        <w:rPr>
          <w:rFonts w:ascii="Arial" w:hAnsi="Arial" w:cs="Arial"/>
        </w:rPr>
      </w:pPr>
      <w:r w:rsidRPr="00416C7F">
        <w:rPr>
          <w:rFonts w:ascii="Arial" w:hAnsi="Arial" w:cs="Arial"/>
        </w:rPr>
        <w:t xml:space="preserve">La relation bidirectionnelle </w:t>
      </w:r>
      <w:proofErr w:type="spellStart"/>
      <w:r w:rsidR="00003D2B">
        <w:rPr>
          <w:rFonts w:ascii="Arial" w:hAnsi="Arial" w:cs="Arial"/>
          <w:b/>
          <w:bCs/>
        </w:rPr>
        <w:t>Musee</w:t>
      </w:r>
      <w:proofErr w:type="spellEnd"/>
      <w:r w:rsidR="00416C7F" w:rsidRPr="00416C7F">
        <w:rPr>
          <w:rFonts w:ascii="Arial" w:hAnsi="Arial" w:cs="Arial"/>
          <w:b/>
          <w:bCs/>
        </w:rPr>
        <w:t xml:space="preserve"> </w:t>
      </w:r>
      <w:r w:rsidRPr="00416C7F">
        <w:rPr>
          <w:rFonts w:ascii="Arial" w:hAnsi="Arial" w:cs="Arial"/>
          <w:b/>
          <w:bCs/>
        </w:rPr>
        <w:t>-</w:t>
      </w:r>
      <w:r w:rsidR="00416C7F" w:rsidRPr="00416C7F">
        <w:rPr>
          <w:rFonts w:ascii="Arial" w:hAnsi="Arial" w:cs="Arial"/>
          <w:b/>
          <w:bCs/>
        </w:rPr>
        <w:t xml:space="preserve"> </w:t>
      </w:r>
      <w:r w:rsidR="00003D2B">
        <w:rPr>
          <w:rFonts w:ascii="Arial" w:hAnsi="Arial" w:cs="Arial"/>
          <w:b/>
          <w:bCs/>
        </w:rPr>
        <w:t>Zone</w:t>
      </w:r>
      <w:r w:rsidRPr="00416C7F">
        <w:rPr>
          <w:rFonts w:ascii="Arial" w:hAnsi="Arial" w:cs="Arial"/>
          <w:b/>
          <w:bCs/>
        </w:rPr>
        <w:t> </w:t>
      </w:r>
      <w:r w:rsidRPr="00416C7F">
        <w:rPr>
          <w:rFonts w:ascii="Arial" w:hAnsi="Arial" w:cs="Arial"/>
        </w:rPr>
        <w:t xml:space="preserve">: </w:t>
      </w:r>
      <w:r w:rsidR="00AE25AC">
        <w:rPr>
          <w:rFonts w:ascii="Arial" w:hAnsi="Arial" w:cs="Arial"/>
        </w:rPr>
        <w:t xml:space="preserve">Un </w:t>
      </w:r>
      <w:r w:rsidR="00003D2B">
        <w:rPr>
          <w:rFonts w:ascii="Arial" w:hAnsi="Arial" w:cs="Arial"/>
        </w:rPr>
        <w:t>musée</w:t>
      </w:r>
      <w:r w:rsidR="00AE25AC">
        <w:rPr>
          <w:rFonts w:ascii="Arial" w:hAnsi="Arial" w:cs="Arial"/>
        </w:rPr>
        <w:t xml:space="preserve"> </w:t>
      </w:r>
      <w:r w:rsidR="00003D2B">
        <w:rPr>
          <w:rFonts w:ascii="Arial" w:hAnsi="Arial" w:cs="Arial"/>
        </w:rPr>
        <w:t>contient plusieurs zones</w:t>
      </w:r>
      <w:r w:rsidR="00AE25AC">
        <w:rPr>
          <w:rFonts w:ascii="Arial" w:hAnsi="Arial" w:cs="Arial"/>
        </w:rPr>
        <w:t xml:space="preserve"> </w:t>
      </w:r>
      <w:r w:rsidR="00630EEB">
        <w:rPr>
          <w:rFonts w:ascii="Arial" w:hAnsi="Arial" w:cs="Arial"/>
        </w:rPr>
        <w:t xml:space="preserve">et </w:t>
      </w:r>
      <w:r w:rsidR="00003D2B">
        <w:rPr>
          <w:rFonts w:ascii="Arial" w:hAnsi="Arial" w:cs="Arial"/>
        </w:rPr>
        <w:t>une zon</w:t>
      </w:r>
      <w:r w:rsidR="00CF6BC4">
        <w:rPr>
          <w:rFonts w:ascii="Arial" w:hAnsi="Arial" w:cs="Arial"/>
        </w:rPr>
        <w:t>e ne peut être affectée qu’à un</w:t>
      </w:r>
      <w:r w:rsidR="00003D2B">
        <w:rPr>
          <w:rFonts w:ascii="Arial" w:hAnsi="Arial" w:cs="Arial"/>
        </w:rPr>
        <w:t xml:space="preserve"> seul musée</w:t>
      </w:r>
      <w:r w:rsidRPr="00416C7F">
        <w:rPr>
          <w:rFonts w:ascii="Arial" w:hAnsi="Arial" w:cs="Arial"/>
        </w:rPr>
        <w:t>.</w:t>
      </w:r>
      <w:r w:rsidR="00416C7F" w:rsidRPr="00416C7F">
        <w:rPr>
          <w:rFonts w:ascii="Arial" w:hAnsi="Arial" w:cs="Arial"/>
        </w:rPr>
        <w:t xml:space="preserve"> </w:t>
      </w:r>
    </w:p>
    <w:p w14:paraId="2C558A97" w14:textId="29645C9F" w:rsidR="00003D2B" w:rsidRDefault="00003D2B" w:rsidP="00003D2B">
      <w:pPr>
        <w:spacing w:line="240" w:lineRule="auto"/>
        <w:ind w:left="10"/>
        <w:rPr>
          <w:rFonts w:ascii="Arial" w:hAnsi="Arial" w:cs="Arial"/>
        </w:rPr>
      </w:pPr>
      <w:r w:rsidRPr="00416C7F">
        <w:rPr>
          <w:rFonts w:ascii="Arial" w:hAnsi="Arial" w:cs="Arial"/>
        </w:rPr>
        <w:t xml:space="preserve">La relation bidirectionnelle </w:t>
      </w:r>
      <w:r>
        <w:rPr>
          <w:rFonts w:ascii="Arial" w:hAnsi="Arial" w:cs="Arial"/>
          <w:b/>
          <w:bCs/>
        </w:rPr>
        <w:t>Zone</w:t>
      </w:r>
      <w:r w:rsidRPr="00416C7F">
        <w:rPr>
          <w:rFonts w:ascii="Arial" w:hAnsi="Arial" w:cs="Arial"/>
          <w:b/>
          <w:bCs/>
        </w:rPr>
        <w:t xml:space="preserve"> - </w:t>
      </w:r>
      <w:proofErr w:type="spellStart"/>
      <w:r>
        <w:rPr>
          <w:rFonts w:ascii="Arial" w:hAnsi="Arial" w:cs="Arial"/>
          <w:b/>
          <w:bCs/>
        </w:rPr>
        <w:t>OeuvreArt</w:t>
      </w:r>
      <w:proofErr w:type="spellEnd"/>
      <w:r w:rsidRPr="00416C7F">
        <w:rPr>
          <w:rFonts w:ascii="Arial" w:hAnsi="Arial" w:cs="Arial"/>
          <w:b/>
          <w:bCs/>
        </w:rPr>
        <w:t> </w:t>
      </w:r>
      <w:r w:rsidRPr="00416C7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Une zone contient plusieurs </w:t>
      </w:r>
      <w:proofErr w:type="spellStart"/>
      <w:r>
        <w:rPr>
          <w:rFonts w:ascii="Arial" w:hAnsi="Arial" w:cs="Arial"/>
        </w:rPr>
        <w:t>œuvreArt</w:t>
      </w:r>
      <w:proofErr w:type="spellEnd"/>
      <w:r>
        <w:rPr>
          <w:rFonts w:ascii="Arial" w:hAnsi="Arial" w:cs="Arial"/>
        </w:rPr>
        <w:t xml:space="preserve"> </w:t>
      </w:r>
      <w:r w:rsidR="004C008D">
        <w:rPr>
          <w:rFonts w:ascii="Arial" w:hAnsi="Arial" w:cs="Arial"/>
        </w:rPr>
        <w:t>et</w:t>
      </w:r>
      <w:r>
        <w:rPr>
          <w:rFonts w:ascii="Arial" w:hAnsi="Arial" w:cs="Arial"/>
        </w:rPr>
        <w:t xml:space="preserve"> un </w:t>
      </w:r>
    </w:p>
    <w:p w14:paraId="032357A3" w14:textId="5DE9F09D" w:rsidR="00003D2B" w:rsidRPr="00416C7F" w:rsidRDefault="004C008D" w:rsidP="00D12DD3">
      <w:pPr>
        <w:spacing w:line="240" w:lineRule="auto"/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OeuvreArt</w:t>
      </w:r>
      <w:proofErr w:type="spellEnd"/>
      <w:r w:rsidR="00003D2B">
        <w:rPr>
          <w:rFonts w:ascii="Arial" w:hAnsi="Arial" w:cs="Arial"/>
        </w:rPr>
        <w:t xml:space="preserve"> ne peut être affectée </w:t>
      </w:r>
      <w:r>
        <w:rPr>
          <w:rFonts w:ascii="Arial" w:hAnsi="Arial" w:cs="Arial"/>
        </w:rPr>
        <w:t>qu’à une</w:t>
      </w:r>
      <w:r w:rsidR="00003D2B">
        <w:rPr>
          <w:rFonts w:ascii="Arial" w:hAnsi="Arial" w:cs="Arial"/>
        </w:rPr>
        <w:t xml:space="preserve"> seule zone</w:t>
      </w:r>
      <w:r w:rsidR="00003D2B" w:rsidRPr="00416C7F">
        <w:rPr>
          <w:rFonts w:ascii="Arial" w:hAnsi="Arial" w:cs="Arial"/>
        </w:rPr>
        <w:t xml:space="preserve">. </w:t>
      </w:r>
    </w:p>
    <w:p w14:paraId="7A9D6472" w14:textId="77777777" w:rsidR="00003D2B" w:rsidRPr="00416C7F" w:rsidRDefault="00003D2B" w:rsidP="009D5B6B">
      <w:pPr>
        <w:spacing w:line="240" w:lineRule="auto"/>
        <w:ind w:left="10"/>
        <w:rPr>
          <w:rFonts w:ascii="Arial" w:hAnsi="Arial" w:cs="Arial"/>
        </w:rPr>
      </w:pPr>
    </w:p>
    <w:p w14:paraId="4DE99518" w14:textId="17748E0B" w:rsidR="00280823" w:rsidRPr="00416C7F" w:rsidRDefault="00F10D70" w:rsidP="00F10D70">
      <w:pPr>
        <w:spacing w:after="160" w:line="237" w:lineRule="auto"/>
        <w:ind w:left="-5" w:right="-15"/>
        <w:rPr>
          <w:rFonts w:ascii="Arial" w:hAnsi="Arial" w:cs="Arial"/>
        </w:rPr>
      </w:pPr>
      <w:r w:rsidRPr="00416C7F">
        <w:rPr>
          <w:rFonts w:ascii="Arial" w:hAnsi="Arial" w:cs="Arial"/>
          <w:b/>
        </w:rPr>
        <w:t>I.2. (1</w:t>
      </w:r>
      <w:r w:rsidR="00A24212">
        <w:rPr>
          <w:rFonts w:ascii="Arial" w:hAnsi="Arial" w:cs="Arial"/>
          <w:b/>
        </w:rPr>
        <w:t>4</w:t>
      </w:r>
      <w:r w:rsidR="001D1DEF" w:rsidRPr="00416C7F">
        <w:rPr>
          <w:rFonts w:ascii="Arial" w:hAnsi="Arial" w:cs="Arial"/>
          <w:b/>
        </w:rPr>
        <w:t xml:space="preserve"> points) : </w:t>
      </w:r>
    </w:p>
    <w:p w14:paraId="755C843A" w14:textId="50E513BD" w:rsidR="00416C7F" w:rsidRPr="00416C7F" w:rsidRDefault="00416C7F" w:rsidP="00416C7F">
      <w:pPr>
        <w:rPr>
          <w:rFonts w:ascii="Arial" w:hAnsi="Arial" w:cs="Arial"/>
          <w:lang w:bidi="fr-FR"/>
        </w:rPr>
      </w:pPr>
      <w:r w:rsidRPr="00416C7F">
        <w:rPr>
          <w:rFonts w:ascii="Arial" w:hAnsi="Arial" w:cs="Arial"/>
          <w:lang w:bidi="fr-FR"/>
        </w:rPr>
        <w:t xml:space="preserve">Développer le code nécessaire dans une classe annotée par </w:t>
      </w:r>
      <w:r w:rsidRPr="00416C7F">
        <w:rPr>
          <w:rFonts w:ascii="Arial" w:hAnsi="Arial" w:cs="Arial"/>
          <w:b/>
          <w:lang w:bidi="fr-FR"/>
        </w:rPr>
        <w:t xml:space="preserve">@RestController </w:t>
      </w:r>
      <w:r w:rsidRPr="00416C7F">
        <w:rPr>
          <w:rFonts w:ascii="Arial" w:hAnsi="Arial" w:cs="Arial"/>
          <w:lang w:bidi="fr-FR"/>
        </w:rPr>
        <w:t>qui fait appel aux différents services. (Exposition des services avec Spring REST MVC</w:t>
      </w:r>
      <w:r>
        <w:rPr>
          <w:rFonts w:ascii="Arial" w:hAnsi="Arial" w:cs="Arial"/>
          <w:lang w:bidi="fr-FR"/>
        </w:rPr>
        <w:t xml:space="preserve">, et Tests avec </w:t>
      </w:r>
      <w:r w:rsidRPr="00416C7F">
        <w:rPr>
          <w:rFonts w:ascii="Arial" w:hAnsi="Arial" w:cs="Arial"/>
          <w:b/>
          <w:bCs/>
          <w:lang w:bidi="fr-FR"/>
        </w:rPr>
        <w:t>Postman</w:t>
      </w:r>
      <w:r w:rsidR="00F35CF7">
        <w:rPr>
          <w:rFonts w:ascii="Arial" w:hAnsi="Arial" w:cs="Arial"/>
          <w:b/>
          <w:bCs/>
          <w:lang w:bidi="fr-FR"/>
        </w:rPr>
        <w:t xml:space="preserve"> ou </w:t>
      </w:r>
      <w:proofErr w:type="spellStart"/>
      <w:r w:rsidR="00F35CF7">
        <w:rPr>
          <w:rFonts w:ascii="Arial" w:hAnsi="Arial" w:cs="Arial"/>
          <w:b/>
          <w:bCs/>
          <w:lang w:bidi="fr-FR"/>
        </w:rPr>
        <w:t>Swagger</w:t>
      </w:r>
      <w:proofErr w:type="spellEnd"/>
      <w:r w:rsidRPr="00416C7F">
        <w:rPr>
          <w:rFonts w:ascii="Arial" w:hAnsi="Arial" w:cs="Arial"/>
          <w:lang w:bidi="fr-FR"/>
        </w:rPr>
        <w:t xml:space="preserve">). Voici les Services demandés : </w:t>
      </w:r>
    </w:p>
    <w:p w14:paraId="15099849" w14:textId="79498D38" w:rsidR="00E7040B" w:rsidRPr="00416C7F" w:rsidRDefault="00E7040B" w:rsidP="00483322">
      <w:pPr>
        <w:ind w:left="10"/>
        <w:rPr>
          <w:rFonts w:ascii="Arial" w:hAnsi="Arial" w:cs="Arial"/>
        </w:rPr>
      </w:pPr>
    </w:p>
    <w:p w14:paraId="75C1828F" w14:textId="2CF8E657" w:rsidR="00914494" w:rsidRPr="00416C7F" w:rsidRDefault="00605F2B" w:rsidP="00FC1C52">
      <w:pPr>
        <w:numPr>
          <w:ilvl w:val="0"/>
          <w:numId w:val="2"/>
        </w:numPr>
        <w:ind w:left="719" w:hanging="360"/>
        <w:jc w:val="both"/>
        <w:rPr>
          <w:rFonts w:ascii="Arial" w:hAnsi="Arial" w:cs="Arial"/>
        </w:rPr>
      </w:pPr>
      <w:r w:rsidRPr="00416C7F">
        <w:rPr>
          <w:rFonts w:ascii="Arial" w:hAnsi="Arial" w:cs="Arial"/>
        </w:rPr>
        <w:t>En respectant la signature de la méthode suivante, ajouter</w:t>
      </w:r>
      <w:r w:rsidR="00416C7F">
        <w:rPr>
          <w:rFonts w:ascii="Arial" w:hAnsi="Arial" w:cs="Arial"/>
        </w:rPr>
        <w:t xml:space="preserve"> </w:t>
      </w:r>
      <w:r w:rsidR="00A75220">
        <w:rPr>
          <w:rFonts w:ascii="Arial" w:hAnsi="Arial" w:cs="Arial"/>
        </w:rPr>
        <w:t>le musée</w:t>
      </w:r>
      <w:r w:rsidRPr="00416C7F">
        <w:rPr>
          <w:rFonts w:ascii="Arial" w:hAnsi="Arial" w:cs="Arial"/>
        </w:rPr>
        <w:t xml:space="preserve"> ci-dessous</w:t>
      </w:r>
      <w:r w:rsidR="008151C3">
        <w:rPr>
          <w:rFonts w:ascii="Arial" w:hAnsi="Arial" w:cs="Arial"/>
        </w:rPr>
        <w:t xml:space="preserve"> (1</w:t>
      </w:r>
      <w:r w:rsidR="00B43A75" w:rsidRPr="00416C7F">
        <w:rPr>
          <w:rFonts w:ascii="Arial" w:hAnsi="Arial" w:cs="Arial"/>
        </w:rPr>
        <w:t>pts)</w:t>
      </w:r>
      <w:r w:rsidRPr="00416C7F">
        <w:rPr>
          <w:rFonts w:ascii="Arial" w:hAnsi="Arial" w:cs="Arial"/>
        </w:rPr>
        <w:t> :</w:t>
      </w:r>
    </w:p>
    <w:p w14:paraId="1BBA8E9B" w14:textId="7EB2E0FB" w:rsidR="00605F2B" w:rsidRPr="000911FC" w:rsidRDefault="00A75220" w:rsidP="00C92382">
      <w:pPr>
        <w:ind w:left="719" w:firstLine="697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/>
          <w:b/>
          <w:bCs/>
          <w:color w:val="7F0055"/>
          <w:sz w:val="22"/>
        </w:rPr>
        <w:t>Musee</w:t>
      </w:r>
      <w:proofErr w:type="spellEnd"/>
      <w:r w:rsidR="00605F2B" w:rsidRPr="000911FC">
        <w:rPr>
          <w:rFonts w:ascii="Arial" w:eastAsiaTheme="minorEastAsia" w:hAnsi="Arial" w:cs="Arial"/>
          <w:b/>
          <w:bCs/>
          <w:sz w:val="22"/>
        </w:rPr>
        <w:t xml:space="preserve"> </w:t>
      </w:r>
      <w:proofErr w:type="spellStart"/>
      <w:proofErr w:type="gramStart"/>
      <w:r w:rsidR="00605F2B" w:rsidRPr="000911FC">
        <w:rPr>
          <w:rFonts w:ascii="Arial" w:eastAsiaTheme="minorEastAsia" w:hAnsi="Arial" w:cs="Arial"/>
          <w:b/>
          <w:bCs/>
          <w:sz w:val="22"/>
        </w:rPr>
        <w:t>ajout</w:t>
      </w:r>
      <w:r w:rsidR="00416C7F" w:rsidRPr="000911FC">
        <w:rPr>
          <w:rFonts w:ascii="Arial" w:eastAsiaTheme="minorEastAsia" w:hAnsi="Arial" w:cs="Arial"/>
          <w:b/>
          <w:bCs/>
          <w:sz w:val="22"/>
        </w:rPr>
        <w:t>er</w:t>
      </w:r>
      <w:r>
        <w:rPr>
          <w:rFonts w:ascii="Arial" w:eastAsiaTheme="minorEastAsia" w:hAnsi="Arial" w:cs="Arial"/>
          <w:b/>
          <w:bCs/>
          <w:sz w:val="22"/>
        </w:rPr>
        <w:t>Musee</w:t>
      </w:r>
      <w:proofErr w:type="spellEnd"/>
      <w:r w:rsidR="00605F2B" w:rsidRPr="000911FC">
        <w:rPr>
          <w:rFonts w:ascii="Arial" w:eastAsiaTheme="minorEastAsia" w:hAnsi="Arial" w:cs="Arial"/>
          <w:b/>
          <w:bCs/>
          <w:sz w:val="22"/>
        </w:rPr>
        <w:t>(</w:t>
      </w:r>
      <w:proofErr w:type="spellStart"/>
      <w:proofErr w:type="gramEnd"/>
      <w:r>
        <w:rPr>
          <w:rFonts w:ascii="Arial" w:eastAsiaTheme="minorEastAsia" w:hAnsi="Arial" w:cs="Arial"/>
          <w:b/>
          <w:bCs/>
          <w:sz w:val="22"/>
        </w:rPr>
        <w:t>Musee</w:t>
      </w:r>
      <w:proofErr w:type="spellEnd"/>
      <w:r w:rsidR="00605F2B" w:rsidRPr="000911FC">
        <w:rPr>
          <w:rFonts w:ascii="Arial" w:eastAsiaTheme="minorEastAsia" w:hAnsi="Arial" w:cs="Arial"/>
          <w:b/>
          <w:bCs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b/>
          <w:bCs/>
          <w:color w:val="6A3E3E"/>
          <w:sz w:val="22"/>
        </w:rPr>
        <w:t>musee</w:t>
      </w:r>
      <w:proofErr w:type="spellEnd"/>
      <w:r w:rsidR="00605F2B" w:rsidRPr="000911FC">
        <w:rPr>
          <w:rFonts w:ascii="Arial" w:eastAsiaTheme="minorEastAsia" w:hAnsi="Arial" w:cs="Arial"/>
          <w:b/>
          <w:bCs/>
          <w:sz w:val="22"/>
        </w:rPr>
        <w:t>);</w:t>
      </w:r>
    </w:p>
    <w:tbl>
      <w:tblPr>
        <w:tblStyle w:val="TableGrid"/>
        <w:tblW w:w="7037" w:type="dxa"/>
        <w:jc w:val="center"/>
        <w:tblInd w:w="0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75"/>
        <w:gridCol w:w="1568"/>
        <w:gridCol w:w="2291"/>
        <w:gridCol w:w="2103"/>
      </w:tblGrid>
      <w:tr w:rsidR="00A87DD8" w:rsidRPr="00A87DD8" w14:paraId="06EC2B4A" w14:textId="77777777" w:rsidTr="00CF6BC4">
        <w:trPr>
          <w:trHeight w:val="712"/>
          <w:jc w:val="center"/>
        </w:trPr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D7E17" w14:textId="77777777" w:rsidR="00A87DD8" w:rsidRPr="00416C7F" w:rsidRDefault="00A87DD8" w:rsidP="00C607D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</w:p>
          <w:p w14:paraId="3DDB1185" w14:textId="575E822E" w:rsidR="00A87DD8" w:rsidRPr="00416C7F" w:rsidRDefault="00A87DD8" w:rsidP="00C607D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Musee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5019071D" w14:textId="61B9CCC1" w:rsidR="00A87DD8" w:rsidRPr="00416C7F" w:rsidRDefault="00CF6BC4" w:rsidP="00CF6BC4">
            <w:pPr>
              <w:spacing w:after="0" w:line="276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proofErr w:type="spellStart"/>
            <w:proofErr w:type="gramStart"/>
            <w:r w:rsidR="008C4BE9">
              <w:rPr>
                <w:rFonts w:ascii="Arial" w:hAnsi="Arial" w:cs="Arial"/>
                <w:b/>
              </w:rPr>
              <w:t>designation</w:t>
            </w:r>
            <w:proofErr w:type="spellEnd"/>
            <w:proofErr w:type="gramEnd"/>
            <w:r w:rsidR="00A87DD8" w:rsidRPr="00416C7F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31B6772B" w14:textId="0FB09780" w:rsidR="00A87DD8" w:rsidRDefault="00A87DD8" w:rsidP="00605F2B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adresse</w:t>
            </w:r>
            <w:proofErr w:type="gramEnd"/>
          </w:p>
          <w:p w14:paraId="6B32D4C0" w14:textId="7A19253C" w:rsidR="00A87DD8" w:rsidRPr="00416C7F" w:rsidRDefault="00A87DD8" w:rsidP="00605F2B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5C38621F" w14:textId="77777777" w:rsidR="00A87DD8" w:rsidRDefault="00A87DD8" w:rsidP="00A87DD8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</w:p>
          <w:p w14:paraId="7C97B119" w14:textId="77777777" w:rsidR="00A87DD8" w:rsidRPr="00A87DD8" w:rsidRDefault="00A87DD8" w:rsidP="00A87DD8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A87DD8">
              <w:rPr>
                <w:rFonts w:ascii="Arial" w:hAnsi="Arial" w:cs="Arial"/>
                <w:b/>
              </w:rPr>
              <w:t>dateInauguration</w:t>
            </w:r>
            <w:proofErr w:type="spellEnd"/>
            <w:proofErr w:type="gramEnd"/>
          </w:p>
          <w:p w14:paraId="1818B533" w14:textId="40DD15BC" w:rsidR="00A87DD8" w:rsidRPr="00A87DD8" w:rsidRDefault="00A87DD8" w:rsidP="00A87DD8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A87DD8" w:rsidRPr="00416C7F" w14:paraId="467E6F08" w14:textId="77777777" w:rsidTr="00A87DD8">
        <w:trPr>
          <w:trHeight w:val="406"/>
          <w:jc w:val="center"/>
        </w:trPr>
        <w:tc>
          <w:tcPr>
            <w:tcW w:w="1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6D7B" w14:textId="40067693" w:rsidR="00A87DD8" w:rsidRPr="00416C7F" w:rsidRDefault="00A87DD8" w:rsidP="00C607D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16A6E" w14:textId="77777777" w:rsidR="00A87DD8" w:rsidRPr="00A87DD8" w:rsidRDefault="00A87DD8" w:rsidP="00A87DD8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proofErr w:type="gramStart"/>
            <w:r w:rsidRPr="00A87DD8">
              <w:rPr>
                <w:rFonts w:ascii="Arial" w:hAnsi="Arial" w:cs="Arial"/>
              </w:rPr>
              <w:t>musée</w:t>
            </w:r>
            <w:proofErr w:type="gramEnd"/>
            <w:r w:rsidRPr="00A87DD8">
              <w:rPr>
                <w:rFonts w:ascii="Arial" w:hAnsi="Arial" w:cs="Arial"/>
              </w:rPr>
              <w:t> bardo</w:t>
            </w:r>
          </w:p>
          <w:p w14:paraId="38E1F218" w14:textId="1336BCB0" w:rsidR="00A87DD8" w:rsidRPr="00416C7F" w:rsidRDefault="00A87DD8" w:rsidP="00A87DD8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35A08B" w14:textId="430C756B" w:rsidR="00A87DD8" w:rsidRPr="00A87DD8" w:rsidRDefault="00A87DD8" w:rsidP="00A87DD8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 w:rsidRPr="00A87DD8">
              <w:rPr>
                <w:rFonts w:ascii="Arial" w:hAnsi="Arial" w:cs="Arial"/>
              </w:rPr>
              <w:t>Bardo Tunis Tunisie</w:t>
            </w:r>
          </w:p>
          <w:p w14:paraId="4F11658C" w14:textId="18D046B7" w:rsidR="00A87DD8" w:rsidRPr="00416C7F" w:rsidRDefault="00A87DD8" w:rsidP="00C607D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210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E0FD72" w14:textId="77777777" w:rsidR="00A87DD8" w:rsidRDefault="00A87DD8" w:rsidP="00A87DD8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1888-05-07</w:t>
            </w:r>
          </w:p>
          <w:p w14:paraId="69719C1A" w14:textId="21727E79" w:rsidR="00A87DD8" w:rsidRPr="00A87DD8" w:rsidRDefault="00A87DD8" w:rsidP="00A87DD8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</w:tbl>
    <w:p w14:paraId="04B88B17" w14:textId="7B67C55E" w:rsidR="00ED2B60" w:rsidRDefault="00416C7F" w:rsidP="00416C7F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B8A6010" w14:textId="61657E1F" w:rsidR="00FF4C9F" w:rsidRPr="00416C7F" w:rsidRDefault="00FF4C9F" w:rsidP="00022871">
      <w:pPr>
        <w:ind w:left="0" w:firstLine="0"/>
        <w:jc w:val="both"/>
        <w:rPr>
          <w:rFonts w:ascii="Arial" w:eastAsiaTheme="minorEastAsia" w:hAnsi="Arial" w:cs="Arial"/>
          <w:sz w:val="22"/>
        </w:rPr>
      </w:pPr>
    </w:p>
    <w:p w14:paraId="36BCA462" w14:textId="4EBE615E" w:rsidR="00867DB4" w:rsidRPr="00022871" w:rsidRDefault="00FF4C9F" w:rsidP="00022871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b/>
          <w:bCs/>
          <w:sz w:val="22"/>
        </w:rPr>
      </w:pPr>
      <w:r w:rsidRPr="00022871">
        <w:rPr>
          <w:rFonts w:ascii="Arial" w:hAnsi="Arial" w:cs="Arial"/>
        </w:rPr>
        <w:t xml:space="preserve">En respectant la signature de </w:t>
      </w:r>
      <w:r w:rsidR="00022871">
        <w:rPr>
          <w:rFonts w:ascii="Arial" w:hAnsi="Arial" w:cs="Arial"/>
        </w:rPr>
        <w:t xml:space="preserve">la méthode suivante, ajouter la zone </w:t>
      </w:r>
      <w:r w:rsidRPr="00022871">
        <w:rPr>
          <w:rFonts w:ascii="Arial" w:hAnsi="Arial" w:cs="Arial"/>
        </w:rPr>
        <w:t xml:space="preserve">ci-dessous et l’affecter au </w:t>
      </w:r>
      <w:r w:rsidR="00022871">
        <w:rPr>
          <w:rFonts w:ascii="Arial" w:hAnsi="Arial" w:cs="Arial"/>
        </w:rPr>
        <w:t>musée</w:t>
      </w:r>
      <w:r w:rsidRPr="00022871">
        <w:rPr>
          <w:rFonts w:ascii="Arial" w:hAnsi="Arial" w:cs="Arial"/>
        </w:rPr>
        <w:t xml:space="preserve"> </w:t>
      </w:r>
      <w:r w:rsidR="00022871">
        <w:rPr>
          <w:rFonts w:ascii="Arial" w:hAnsi="Arial" w:cs="Arial"/>
        </w:rPr>
        <w:t>bardo</w:t>
      </w:r>
      <w:r w:rsidR="008151C3">
        <w:rPr>
          <w:rFonts w:ascii="Arial" w:hAnsi="Arial" w:cs="Arial"/>
        </w:rPr>
        <w:t xml:space="preserve"> (</w:t>
      </w:r>
      <w:r w:rsidR="00A24212">
        <w:rPr>
          <w:rFonts w:ascii="Arial" w:hAnsi="Arial" w:cs="Arial"/>
        </w:rPr>
        <w:t>1.5</w:t>
      </w:r>
      <w:r w:rsidRPr="00022871">
        <w:rPr>
          <w:rFonts w:ascii="Arial" w:hAnsi="Arial" w:cs="Arial"/>
        </w:rPr>
        <w:t>pts) :</w:t>
      </w:r>
    </w:p>
    <w:p w14:paraId="43B507ED" w14:textId="38AC7DEE" w:rsidR="00FF4C9F" w:rsidRPr="00FF4C9F" w:rsidRDefault="00FA2D93" w:rsidP="00FF4C9F">
      <w:pPr>
        <w:ind w:left="719" w:firstLine="697"/>
        <w:jc w:val="center"/>
        <w:rPr>
          <w:rFonts w:ascii="Arial" w:hAnsi="Arial" w:cs="Arial"/>
          <w:b/>
          <w:bCs/>
        </w:rPr>
      </w:pPr>
      <w:proofErr w:type="gramStart"/>
      <w:r>
        <w:rPr>
          <w:rFonts w:ascii="Arial" w:eastAsiaTheme="minorEastAsia" w:hAnsi="Arial" w:cs="Arial"/>
          <w:b/>
          <w:bCs/>
          <w:color w:val="7F0055"/>
          <w:sz w:val="22"/>
        </w:rPr>
        <w:t>public</w:t>
      </w:r>
      <w:proofErr w:type="gramEnd"/>
      <w:r>
        <w:rPr>
          <w:rFonts w:ascii="Arial" w:eastAsiaTheme="minorEastAsia" w:hAnsi="Arial" w:cs="Arial"/>
          <w:b/>
          <w:bCs/>
          <w:color w:val="7F0055"/>
          <w:sz w:val="22"/>
        </w:rPr>
        <w:t xml:space="preserve"> </w:t>
      </w:r>
      <w:r w:rsidR="00CF6BC4">
        <w:rPr>
          <w:rFonts w:ascii="Arial" w:eastAsiaTheme="minorEastAsia" w:hAnsi="Arial" w:cs="Arial"/>
          <w:b/>
          <w:bCs/>
          <w:color w:val="7F0055"/>
          <w:sz w:val="22"/>
        </w:rPr>
        <w:t xml:space="preserve">Zone </w:t>
      </w:r>
      <w:r w:rsidR="00FF4C9F" w:rsidRPr="000911FC">
        <w:rPr>
          <w:rFonts w:ascii="Arial" w:eastAsiaTheme="minorEastAsia" w:hAnsi="Arial" w:cs="Arial"/>
          <w:b/>
          <w:bCs/>
          <w:sz w:val="22"/>
        </w:rPr>
        <w:t xml:space="preserve"> </w:t>
      </w:r>
      <w:proofErr w:type="spellStart"/>
      <w:r w:rsidR="00022871" w:rsidRPr="00022871">
        <w:rPr>
          <w:rFonts w:ascii="Arial" w:eastAsiaTheme="minorEastAsia" w:hAnsi="Arial" w:cs="Arial"/>
          <w:b/>
          <w:bCs/>
          <w:sz w:val="22"/>
        </w:rPr>
        <w:t>ajouterZoneEtAffecterAMusee</w:t>
      </w:r>
      <w:proofErr w:type="spellEnd"/>
      <w:r w:rsidR="00022871" w:rsidRPr="000911FC">
        <w:rPr>
          <w:rFonts w:ascii="Arial" w:eastAsiaTheme="minorEastAsia" w:hAnsi="Arial" w:cs="Arial"/>
          <w:b/>
          <w:bCs/>
          <w:sz w:val="22"/>
        </w:rPr>
        <w:t xml:space="preserve"> </w:t>
      </w:r>
      <w:r w:rsidR="00FF4C9F" w:rsidRPr="000911FC">
        <w:rPr>
          <w:rFonts w:ascii="Arial" w:eastAsiaTheme="minorEastAsia" w:hAnsi="Arial" w:cs="Arial"/>
          <w:b/>
          <w:bCs/>
          <w:sz w:val="22"/>
        </w:rPr>
        <w:t>(</w:t>
      </w:r>
      <w:r w:rsidR="00910278">
        <w:rPr>
          <w:rFonts w:ascii="Arial" w:eastAsiaTheme="minorEastAsia" w:hAnsi="Arial" w:cs="Arial"/>
          <w:b/>
          <w:bCs/>
          <w:sz w:val="22"/>
        </w:rPr>
        <w:t>Zone</w:t>
      </w:r>
      <w:r w:rsidR="00FF4C9F" w:rsidRPr="000911FC">
        <w:rPr>
          <w:rFonts w:ascii="Arial" w:eastAsiaTheme="minorEastAsia" w:hAnsi="Arial" w:cs="Arial"/>
          <w:b/>
          <w:bCs/>
          <w:sz w:val="22"/>
        </w:rPr>
        <w:t xml:space="preserve"> </w:t>
      </w:r>
      <w:proofErr w:type="spellStart"/>
      <w:r w:rsidR="00910278">
        <w:rPr>
          <w:rFonts w:ascii="Arial" w:eastAsiaTheme="minorEastAsia" w:hAnsi="Arial" w:cs="Arial"/>
          <w:b/>
          <w:bCs/>
          <w:color w:val="6A3E3E"/>
          <w:sz w:val="22"/>
        </w:rPr>
        <w:t>zone</w:t>
      </w:r>
      <w:proofErr w:type="spellEnd"/>
      <w:r w:rsidR="00FF4C9F">
        <w:rPr>
          <w:rFonts w:ascii="Arial" w:eastAsiaTheme="minorEastAsia" w:hAnsi="Arial" w:cs="Arial"/>
          <w:b/>
          <w:bCs/>
          <w:color w:val="6A3E3E"/>
          <w:sz w:val="22"/>
        </w:rPr>
        <w:t xml:space="preserve">, </w:t>
      </w:r>
      <w:r w:rsidR="00FF4C9F" w:rsidRPr="00FF4C9F">
        <w:rPr>
          <w:rFonts w:ascii="Arial" w:eastAsiaTheme="minorEastAsia" w:hAnsi="Arial" w:cs="Arial"/>
          <w:b/>
          <w:bCs/>
          <w:sz w:val="22"/>
        </w:rPr>
        <w:t>Long</w:t>
      </w:r>
      <w:r w:rsidR="00910278">
        <w:rPr>
          <w:rFonts w:ascii="Arial" w:eastAsiaTheme="minorEastAsia" w:hAnsi="Arial" w:cs="Arial"/>
          <w:b/>
          <w:bCs/>
          <w:color w:val="6A3E3E"/>
          <w:sz w:val="22"/>
        </w:rPr>
        <w:t xml:space="preserve"> </w:t>
      </w:r>
      <w:proofErr w:type="spellStart"/>
      <w:r w:rsidR="00910278">
        <w:rPr>
          <w:rFonts w:ascii="Arial" w:eastAsiaTheme="minorEastAsia" w:hAnsi="Arial" w:cs="Arial"/>
          <w:b/>
          <w:bCs/>
          <w:color w:val="6A3E3E"/>
          <w:sz w:val="22"/>
        </w:rPr>
        <w:t>idMusee</w:t>
      </w:r>
      <w:proofErr w:type="spellEnd"/>
      <w:r w:rsidR="00FF4C9F" w:rsidRPr="000911FC">
        <w:rPr>
          <w:rFonts w:ascii="Arial" w:eastAsiaTheme="minorEastAsia" w:hAnsi="Arial" w:cs="Arial"/>
          <w:b/>
          <w:bCs/>
          <w:sz w:val="22"/>
        </w:rPr>
        <w:t>);</w:t>
      </w:r>
    </w:p>
    <w:tbl>
      <w:tblPr>
        <w:tblStyle w:val="TableGrid"/>
        <w:tblW w:w="10063" w:type="dxa"/>
        <w:jc w:val="center"/>
        <w:tblInd w:w="0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735"/>
        <w:gridCol w:w="1532"/>
        <w:gridCol w:w="1699"/>
        <w:gridCol w:w="1699"/>
        <w:gridCol w:w="1699"/>
        <w:gridCol w:w="1699"/>
      </w:tblGrid>
      <w:tr w:rsidR="0013394D" w:rsidRPr="00416C7F" w14:paraId="364FCA3B" w14:textId="5FE55CAF" w:rsidTr="0013394D">
        <w:trPr>
          <w:trHeight w:val="406"/>
          <w:jc w:val="center"/>
        </w:trPr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10AB6A" w14:textId="77777777" w:rsidR="0013394D" w:rsidRPr="00416C7F" w:rsidRDefault="0013394D" w:rsidP="00E63B8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</w:p>
          <w:p w14:paraId="778CBE6C" w14:textId="07D40BF7" w:rsidR="0013394D" w:rsidRPr="00416C7F" w:rsidRDefault="0013394D" w:rsidP="00E63B8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6D7228EC" w14:textId="0DBFE692" w:rsidR="0013394D" w:rsidRPr="00416C7F" w:rsidRDefault="0013394D" w:rsidP="00E63B8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code</w:t>
            </w:r>
            <w:proofErr w:type="gram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4F98DC7F" w14:textId="65FC5E95" w:rsidR="0013394D" w:rsidRPr="00416C7F" w:rsidRDefault="0013394D" w:rsidP="00E63B8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libelle</w:t>
            </w:r>
            <w:proofErr w:type="gram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D1D7E4" w14:textId="6FB174E2" w:rsidR="0013394D" w:rsidRDefault="0013394D" w:rsidP="00E63B8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direction</w:t>
            </w:r>
            <w:proofErr w:type="gram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70A2A9E" w14:textId="71D53F85" w:rsidR="0013394D" w:rsidRDefault="00E53D71" w:rsidP="00E63B8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13394D">
              <w:rPr>
                <w:rFonts w:ascii="Arial" w:hAnsi="Arial" w:cs="Arial"/>
                <w:b/>
              </w:rPr>
              <w:t>ctif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D219909" w14:textId="3FDB9C5B" w:rsidR="0013394D" w:rsidRDefault="0013394D" w:rsidP="00E63B8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Musee</w:t>
            </w:r>
            <w:proofErr w:type="spellEnd"/>
          </w:p>
        </w:tc>
      </w:tr>
      <w:tr w:rsidR="0013394D" w:rsidRPr="00416C7F" w14:paraId="7430FD7F" w14:textId="0CF8EAF4" w:rsidTr="0013394D">
        <w:trPr>
          <w:trHeight w:val="406"/>
          <w:jc w:val="center"/>
        </w:trPr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E07F6" w14:textId="77777777" w:rsidR="0013394D" w:rsidRPr="00416C7F" w:rsidRDefault="0013394D" w:rsidP="00E63B8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429A1" w14:textId="608FDCE5" w:rsidR="0013394D" w:rsidRPr="00416C7F" w:rsidRDefault="0013394D" w:rsidP="005A673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Z01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DE759" w14:textId="2A0B27DB" w:rsidR="0013394D" w:rsidRPr="00416C7F" w:rsidRDefault="0013394D" w:rsidP="00E63B8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Hall principale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CFA3" w14:textId="539914C9" w:rsidR="0013394D" w:rsidRDefault="0013394D" w:rsidP="00E63B80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 w:rsidRPr="008C4BE9">
              <w:rPr>
                <w:rFonts w:ascii="Arial" w:hAnsi="Arial" w:cs="Arial"/>
              </w:rPr>
              <w:t>SUD_OUEST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FAF2" w14:textId="25FE7F73" w:rsidR="0013394D" w:rsidRDefault="00E53D71" w:rsidP="005A673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13394D">
              <w:rPr>
                <w:rFonts w:ascii="Arial" w:hAnsi="Arial" w:cs="Arial"/>
              </w:rPr>
              <w:t>rue</w:t>
            </w:r>
            <w:proofErr w:type="spellEnd"/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4FB5" w14:textId="0C11EE41" w:rsidR="0013394D" w:rsidRDefault="0013394D" w:rsidP="005A673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Musée bardo</w:t>
            </w:r>
          </w:p>
        </w:tc>
      </w:tr>
    </w:tbl>
    <w:p w14:paraId="0D2690B5" w14:textId="77777777" w:rsidR="00773C39" w:rsidRPr="00773C39" w:rsidRDefault="00773C39" w:rsidP="00773C39">
      <w:pPr>
        <w:ind w:left="0" w:firstLine="0"/>
        <w:jc w:val="both"/>
        <w:rPr>
          <w:rFonts w:ascii="Arial" w:hAnsi="Arial" w:cs="Arial"/>
          <w:sz w:val="8"/>
          <w:szCs w:val="8"/>
        </w:rPr>
      </w:pPr>
    </w:p>
    <w:p w14:paraId="10DBD2AB" w14:textId="6220103A" w:rsidR="00EB4F84" w:rsidRPr="00EB4F84" w:rsidRDefault="00EB4F84" w:rsidP="00EB4F84">
      <w:pPr>
        <w:pStyle w:val="Paragraphedeliste"/>
        <w:numPr>
          <w:ilvl w:val="0"/>
          <w:numId w:val="2"/>
        </w:numPr>
        <w:rPr>
          <w:rFonts w:ascii="Arial" w:eastAsiaTheme="minorEastAsia" w:hAnsi="Arial" w:cs="Arial"/>
          <w:b/>
          <w:bCs/>
          <w:sz w:val="22"/>
        </w:rPr>
      </w:pPr>
      <w:r w:rsidRPr="00EB4F84">
        <w:rPr>
          <w:rFonts w:ascii="Arial" w:hAnsi="Arial" w:cs="Arial"/>
        </w:rPr>
        <w:t xml:space="preserve">En respectant la signature de la méthode suivante, ajouter </w:t>
      </w:r>
      <w:r>
        <w:rPr>
          <w:rFonts w:ascii="Arial" w:hAnsi="Arial" w:cs="Arial"/>
        </w:rPr>
        <w:t xml:space="preserve">l’œuvre d’art </w:t>
      </w:r>
      <w:r w:rsidRPr="00EB4F84">
        <w:rPr>
          <w:rFonts w:ascii="Arial" w:hAnsi="Arial" w:cs="Arial"/>
        </w:rPr>
        <w:t>ci-dessous</w:t>
      </w:r>
      <w:r>
        <w:rPr>
          <w:rFonts w:ascii="Arial" w:hAnsi="Arial" w:cs="Arial"/>
        </w:rPr>
        <w:t xml:space="preserve"> et l’affecter à la zone hall principale </w:t>
      </w:r>
      <w:r w:rsidR="008151C3">
        <w:rPr>
          <w:rFonts w:ascii="Arial" w:hAnsi="Arial" w:cs="Arial"/>
        </w:rPr>
        <w:t>(</w:t>
      </w:r>
      <w:r w:rsidR="00A24212">
        <w:rPr>
          <w:rFonts w:ascii="Arial" w:hAnsi="Arial" w:cs="Arial"/>
        </w:rPr>
        <w:t>1.5</w:t>
      </w:r>
      <w:r w:rsidRPr="00EB4F84">
        <w:rPr>
          <w:rFonts w:ascii="Arial" w:hAnsi="Arial" w:cs="Arial"/>
        </w:rPr>
        <w:t>pts) :</w:t>
      </w:r>
    </w:p>
    <w:p w14:paraId="5C2DB69F" w14:textId="482A2A7C" w:rsidR="00EB4F84" w:rsidRPr="00FF4C9F" w:rsidRDefault="00CF6BC4" w:rsidP="00EB4F84">
      <w:pPr>
        <w:ind w:left="719" w:firstLine="697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/>
          <w:b/>
          <w:bCs/>
          <w:color w:val="7F0055"/>
          <w:sz w:val="22"/>
        </w:rPr>
        <w:t>OeuvreArt</w:t>
      </w:r>
      <w:proofErr w:type="spellEnd"/>
      <w:r w:rsidR="00EB4F84" w:rsidRPr="000911FC">
        <w:rPr>
          <w:rFonts w:ascii="Arial" w:eastAsiaTheme="minorEastAsia" w:hAnsi="Arial" w:cs="Arial"/>
          <w:b/>
          <w:bCs/>
          <w:sz w:val="22"/>
        </w:rPr>
        <w:t xml:space="preserve"> </w:t>
      </w:r>
      <w:proofErr w:type="spellStart"/>
      <w:proofErr w:type="gramStart"/>
      <w:r w:rsidR="00EB4F84" w:rsidRPr="00EB4F84">
        <w:rPr>
          <w:rFonts w:ascii="Arial" w:eastAsiaTheme="minorEastAsia" w:hAnsi="Arial" w:cs="Arial"/>
          <w:b/>
          <w:bCs/>
          <w:sz w:val="22"/>
        </w:rPr>
        <w:t>ajouterOeuvreArtEtAffecterAZone</w:t>
      </w:r>
      <w:proofErr w:type="spellEnd"/>
      <w:r w:rsidR="00EB4F84" w:rsidRPr="000911FC">
        <w:rPr>
          <w:rFonts w:ascii="Arial" w:eastAsiaTheme="minorEastAsia" w:hAnsi="Arial" w:cs="Arial"/>
          <w:b/>
          <w:bCs/>
          <w:sz w:val="22"/>
        </w:rPr>
        <w:t>(</w:t>
      </w:r>
      <w:proofErr w:type="spellStart"/>
      <w:proofErr w:type="gramEnd"/>
      <w:r w:rsidR="00EB4F84">
        <w:rPr>
          <w:rFonts w:ascii="Arial" w:eastAsiaTheme="minorEastAsia" w:hAnsi="Arial" w:cs="Arial"/>
          <w:b/>
          <w:bCs/>
          <w:sz w:val="22"/>
        </w:rPr>
        <w:t>OeuvreArt</w:t>
      </w:r>
      <w:proofErr w:type="spellEnd"/>
      <w:r w:rsidR="00EB4F84" w:rsidRPr="000911FC">
        <w:rPr>
          <w:rFonts w:ascii="Arial" w:eastAsiaTheme="minorEastAsia" w:hAnsi="Arial" w:cs="Arial"/>
          <w:b/>
          <w:bCs/>
          <w:sz w:val="22"/>
        </w:rPr>
        <w:t xml:space="preserve"> </w:t>
      </w:r>
      <w:proofErr w:type="spellStart"/>
      <w:r w:rsidR="00EB4F84">
        <w:rPr>
          <w:rFonts w:ascii="Arial" w:eastAsiaTheme="minorEastAsia" w:hAnsi="Arial" w:cs="Arial"/>
          <w:b/>
          <w:bCs/>
          <w:color w:val="6A3E3E"/>
          <w:sz w:val="22"/>
        </w:rPr>
        <w:t>oeuvreArt</w:t>
      </w:r>
      <w:proofErr w:type="spellEnd"/>
      <w:r w:rsidR="00EB4F84">
        <w:rPr>
          <w:rFonts w:ascii="Arial" w:eastAsiaTheme="minorEastAsia" w:hAnsi="Arial" w:cs="Arial"/>
          <w:b/>
          <w:bCs/>
          <w:color w:val="6A3E3E"/>
          <w:sz w:val="22"/>
        </w:rPr>
        <w:t xml:space="preserve">, </w:t>
      </w:r>
      <w:r w:rsidR="00EB4F84" w:rsidRPr="00FF4C9F">
        <w:rPr>
          <w:rFonts w:ascii="Arial" w:eastAsiaTheme="minorEastAsia" w:hAnsi="Arial" w:cs="Arial"/>
          <w:b/>
          <w:bCs/>
          <w:sz w:val="22"/>
        </w:rPr>
        <w:t>Long</w:t>
      </w:r>
      <w:r w:rsidR="00EB4F84">
        <w:rPr>
          <w:rFonts w:ascii="Arial" w:eastAsiaTheme="minorEastAsia" w:hAnsi="Arial" w:cs="Arial"/>
          <w:b/>
          <w:bCs/>
          <w:color w:val="6A3E3E"/>
          <w:sz w:val="22"/>
        </w:rPr>
        <w:t xml:space="preserve"> </w:t>
      </w:r>
      <w:proofErr w:type="spellStart"/>
      <w:r w:rsidR="00EB4F84">
        <w:rPr>
          <w:rFonts w:ascii="Arial" w:eastAsiaTheme="minorEastAsia" w:hAnsi="Arial" w:cs="Arial"/>
          <w:b/>
          <w:bCs/>
          <w:color w:val="6A3E3E"/>
          <w:sz w:val="22"/>
        </w:rPr>
        <w:t>idZone</w:t>
      </w:r>
      <w:proofErr w:type="spellEnd"/>
      <w:r w:rsidR="00EB4F84" w:rsidRPr="000911FC">
        <w:rPr>
          <w:rFonts w:ascii="Arial" w:eastAsiaTheme="minorEastAsia" w:hAnsi="Arial" w:cs="Arial"/>
          <w:b/>
          <w:bCs/>
          <w:sz w:val="22"/>
        </w:rPr>
        <w:t>);</w:t>
      </w:r>
    </w:p>
    <w:tbl>
      <w:tblPr>
        <w:tblStyle w:val="TableGrid"/>
        <w:tblW w:w="6665" w:type="dxa"/>
        <w:jc w:val="center"/>
        <w:tblInd w:w="0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353"/>
        <w:gridCol w:w="2582"/>
        <w:gridCol w:w="1517"/>
        <w:gridCol w:w="1213"/>
      </w:tblGrid>
      <w:tr w:rsidR="00597C98" w:rsidRPr="00416C7F" w14:paraId="3943EE46" w14:textId="77777777" w:rsidTr="008D7E4D">
        <w:trPr>
          <w:trHeight w:val="406"/>
          <w:jc w:val="center"/>
        </w:trPr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C3DD0F" w14:textId="77777777" w:rsidR="00597C98" w:rsidRPr="00416C7F" w:rsidRDefault="00597C98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</w:p>
          <w:p w14:paraId="5504667C" w14:textId="6C045C6C" w:rsidR="00597C98" w:rsidRPr="00416C7F" w:rsidRDefault="00597C98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OeuvreArt</w:t>
            </w:r>
            <w:proofErr w:type="spellEnd"/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24DC7B50" w14:textId="2CA119B0" w:rsidR="00597C98" w:rsidRPr="00416C7F" w:rsidRDefault="004851B6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a</w:t>
            </w:r>
            <w:r w:rsidR="00597C98">
              <w:rPr>
                <w:rFonts w:ascii="Arial" w:hAnsi="Arial" w:cs="Arial"/>
                <w:b/>
              </w:rPr>
              <w:t>rtiste</w:t>
            </w:r>
            <w:proofErr w:type="gramEnd"/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397384DA" w14:textId="182E6E39" w:rsidR="00597C98" w:rsidRPr="00416C7F" w:rsidRDefault="00227AB8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titre</w:t>
            </w:r>
            <w:r w:rsidR="00597C98">
              <w:rPr>
                <w:rFonts w:ascii="Arial" w:hAnsi="Arial" w:cs="Arial"/>
                <w:b/>
              </w:rPr>
              <w:t>Tableau</w:t>
            </w:r>
            <w:proofErr w:type="spellEnd"/>
            <w:proofErr w:type="gram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FBC8267" w14:textId="109B0BE0" w:rsidR="00597C98" w:rsidRDefault="008C4BE9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</w:t>
            </w:r>
            <w:r w:rsidR="00597C98">
              <w:rPr>
                <w:rFonts w:ascii="Arial" w:hAnsi="Arial" w:cs="Arial"/>
                <w:b/>
              </w:rPr>
              <w:t>one</w:t>
            </w:r>
          </w:p>
        </w:tc>
      </w:tr>
      <w:tr w:rsidR="00597C98" w:rsidRPr="00416C7F" w14:paraId="7A2FAFCF" w14:textId="77777777" w:rsidTr="008D7E4D">
        <w:trPr>
          <w:trHeight w:val="406"/>
          <w:jc w:val="center"/>
        </w:trPr>
        <w:tc>
          <w:tcPr>
            <w:tcW w:w="1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CA1E" w14:textId="77777777" w:rsidR="00597C98" w:rsidRPr="00416C7F" w:rsidRDefault="00597C98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358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EE72C" w14:textId="65FF3618" w:rsidR="00597C98" w:rsidRPr="00416C7F" w:rsidRDefault="008D7E4D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Benjamin SARAILLON</w:t>
            </w:r>
          </w:p>
        </w:tc>
        <w:tc>
          <w:tcPr>
            <w:tcW w:w="70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749A5" w14:textId="03CFD868" w:rsidR="00597C98" w:rsidRPr="00416C7F" w:rsidRDefault="008D7E4D" w:rsidP="008D7E4D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Alger</w:t>
            </w:r>
          </w:p>
        </w:tc>
        <w:tc>
          <w:tcPr>
            <w:tcW w:w="123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FD6F" w14:textId="1BB7AE4E" w:rsidR="00597C98" w:rsidRDefault="00597C98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Hall principale</w:t>
            </w:r>
          </w:p>
        </w:tc>
      </w:tr>
    </w:tbl>
    <w:p w14:paraId="5FE9367A" w14:textId="77777777" w:rsidR="00EB4F84" w:rsidRPr="00EB4F84" w:rsidRDefault="00EB4F84" w:rsidP="002819EB">
      <w:pPr>
        <w:ind w:left="0" w:firstLine="0"/>
        <w:jc w:val="both"/>
        <w:rPr>
          <w:rFonts w:ascii="Arial" w:hAnsi="Arial" w:cs="Arial"/>
        </w:rPr>
      </w:pPr>
    </w:p>
    <w:p w14:paraId="33B975C9" w14:textId="6FF9A2ED" w:rsidR="00022871" w:rsidRPr="00F00D31" w:rsidRDefault="009C1BD7" w:rsidP="00F00D3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F6BC4">
        <w:rPr>
          <w:rFonts w:ascii="Arial" w:hAnsi="Arial" w:cs="Arial"/>
        </w:rPr>
        <w:t xml:space="preserve">jouter </w:t>
      </w:r>
      <w:r w:rsidR="00CF6BC4" w:rsidRPr="004851B6">
        <w:rPr>
          <w:rFonts w:ascii="Arial" w:hAnsi="Arial" w:cs="Arial"/>
          <w:b/>
        </w:rPr>
        <w:t>manuellement</w:t>
      </w:r>
      <w:r w:rsidR="00CF6BC4">
        <w:rPr>
          <w:rFonts w:ascii="Arial" w:hAnsi="Arial" w:cs="Arial"/>
        </w:rPr>
        <w:t xml:space="preserve"> le</w:t>
      </w:r>
      <w:r w:rsidR="004851B6">
        <w:rPr>
          <w:rFonts w:ascii="Arial" w:hAnsi="Arial" w:cs="Arial"/>
        </w:rPr>
        <w:t>s</w:t>
      </w:r>
      <w:r w:rsidR="00CF6BC4">
        <w:rPr>
          <w:rFonts w:ascii="Arial" w:hAnsi="Arial" w:cs="Arial"/>
        </w:rPr>
        <w:t xml:space="preserve"> </w:t>
      </w:r>
      <w:r w:rsidR="008C4BE9">
        <w:rPr>
          <w:rFonts w:ascii="Arial" w:hAnsi="Arial" w:cs="Arial"/>
        </w:rPr>
        <w:t>personnels</w:t>
      </w:r>
      <w:r w:rsidR="00CD3F99">
        <w:rPr>
          <w:rFonts w:ascii="Arial" w:hAnsi="Arial" w:cs="Arial"/>
        </w:rPr>
        <w:t xml:space="preserve"> suivant</w:t>
      </w:r>
      <w:r w:rsidR="004851B6">
        <w:rPr>
          <w:rFonts w:ascii="Arial" w:hAnsi="Arial" w:cs="Arial"/>
        </w:rPr>
        <w:t>s</w:t>
      </w:r>
      <w:r>
        <w:rPr>
          <w:rFonts w:ascii="Arial" w:hAnsi="Arial" w:cs="Arial"/>
        </w:rPr>
        <w:t> :</w:t>
      </w:r>
    </w:p>
    <w:tbl>
      <w:tblPr>
        <w:tblStyle w:val="TableGrid"/>
        <w:tblW w:w="8364" w:type="dxa"/>
        <w:jc w:val="center"/>
        <w:tblInd w:w="0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457"/>
        <w:gridCol w:w="962"/>
        <w:gridCol w:w="1258"/>
        <w:gridCol w:w="2877"/>
        <w:gridCol w:w="1810"/>
      </w:tblGrid>
      <w:tr w:rsidR="00BB1681" w:rsidRPr="00416C7F" w14:paraId="2724BFF2" w14:textId="60C42B32" w:rsidTr="009C1BD7">
        <w:trPr>
          <w:trHeight w:val="406"/>
          <w:jc w:val="center"/>
        </w:trPr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E85F68" w14:textId="77777777" w:rsidR="009C1BD7" w:rsidRPr="00416C7F" w:rsidRDefault="009C1BD7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</w:p>
          <w:p w14:paraId="29A10C3F" w14:textId="18B53C85" w:rsidR="009C1BD7" w:rsidRPr="00416C7F" w:rsidRDefault="008C4BE9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225FA348" w14:textId="7ED80A92" w:rsidR="009C1BD7" w:rsidRPr="00416C7F" w:rsidRDefault="00CF6BC4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n</w:t>
            </w:r>
            <w:r w:rsidR="009C1BD7">
              <w:rPr>
                <w:rFonts w:ascii="Arial" w:hAnsi="Arial" w:cs="Arial"/>
                <w:b/>
              </w:rPr>
              <w:t>om</w:t>
            </w:r>
            <w:proofErr w:type="gram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4A07C531" w14:textId="34E51DF6" w:rsidR="009C1BD7" w:rsidRPr="00416C7F" w:rsidRDefault="00CF6BC4" w:rsidP="00CF6BC4">
            <w:pPr>
              <w:spacing w:after="0" w:line="276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proofErr w:type="spellStart"/>
            <w:proofErr w:type="gramStart"/>
            <w:r w:rsidR="004851B6">
              <w:rPr>
                <w:rFonts w:ascii="Arial" w:hAnsi="Arial" w:cs="Arial"/>
                <w:b/>
              </w:rPr>
              <w:t>p</w:t>
            </w:r>
            <w:r w:rsidR="009C1BD7">
              <w:rPr>
                <w:rFonts w:ascii="Arial" w:hAnsi="Arial" w:cs="Arial"/>
                <w:b/>
              </w:rPr>
              <w:t>renom</w:t>
            </w:r>
            <w:proofErr w:type="spellEnd"/>
            <w:proofErr w:type="gram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92DC7BF" w14:textId="498EDF68" w:rsidR="009C1BD7" w:rsidRDefault="009C1BD7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date</w:t>
            </w:r>
            <w:r w:rsidR="00BB1681">
              <w:rPr>
                <w:rFonts w:ascii="Arial" w:hAnsi="Arial" w:cs="Arial"/>
                <w:b/>
              </w:rPr>
              <w:t>DerniereAffectation</w:t>
            </w:r>
            <w:proofErr w:type="spellEnd"/>
            <w:proofErr w:type="gram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B9FA4C" w14:textId="32AD24B1" w:rsidR="009C1BD7" w:rsidRDefault="009C1BD7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type</w:t>
            </w:r>
            <w:r w:rsidR="00BB1681">
              <w:rPr>
                <w:rFonts w:ascii="Arial" w:hAnsi="Arial" w:cs="Arial"/>
                <w:b/>
              </w:rPr>
              <w:t>Personnel</w:t>
            </w:r>
            <w:proofErr w:type="spellEnd"/>
            <w:proofErr w:type="gramEnd"/>
          </w:p>
        </w:tc>
      </w:tr>
      <w:tr w:rsidR="00BB1681" w:rsidRPr="00416C7F" w14:paraId="7788E94D" w14:textId="59C42D58" w:rsidTr="002819EB">
        <w:trPr>
          <w:trHeight w:val="406"/>
          <w:jc w:val="center"/>
        </w:trPr>
        <w:tc>
          <w:tcPr>
            <w:tcW w:w="17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463E8" w14:textId="77777777" w:rsidR="009C1BD7" w:rsidRPr="00416C7F" w:rsidRDefault="009C1BD7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1FD98F94" w14:textId="3E1FF3DD" w:rsidR="009C1BD7" w:rsidRPr="00416C7F" w:rsidRDefault="00BB1681" w:rsidP="00CD3F9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Slimi</w:t>
            </w:r>
            <w:proofErr w:type="spellEnd"/>
            <w:r w:rsidR="00CD3F9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7865E180" w14:textId="67C48AF1" w:rsidR="009C1BD7" w:rsidRPr="00416C7F" w:rsidRDefault="00BB1681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Ahmed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3812CBF" w14:textId="1B08AD18" w:rsidR="009C1BD7" w:rsidRDefault="00CD3F99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2020-01-04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60C6CD9" w14:textId="1F87D3D8" w:rsidR="009C1BD7" w:rsidRDefault="00BB1681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 w:rsidRPr="00BB1681">
              <w:rPr>
                <w:rFonts w:ascii="Arial" w:hAnsi="Arial" w:cs="Arial"/>
              </w:rPr>
              <w:t>GARDIEN</w:t>
            </w:r>
          </w:p>
        </w:tc>
      </w:tr>
      <w:tr w:rsidR="00BB1681" w:rsidRPr="00416C7F" w14:paraId="7E4FEBF6" w14:textId="77777777" w:rsidTr="009C1BD7">
        <w:trPr>
          <w:trHeight w:val="406"/>
          <w:jc w:val="center"/>
        </w:trPr>
        <w:tc>
          <w:tcPr>
            <w:tcW w:w="1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EE03" w14:textId="77777777" w:rsidR="002819EB" w:rsidRPr="00416C7F" w:rsidRDefault="002819EB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8C4F4" w14:textId="6615B5BB" w:rsidR="002819EB" w:rsidRDefault="002819EB" w:rsidP="00CD3F9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Abid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892A4" w14:textId="11EC4FC6" w:rsidR="002819EB" w:rsidRDefault="002819EB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Bilel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7ACA" w14:textId="4686D289" w:rsidR="002819EB" w:rsidRDefault="002819EB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2018-06-01</w:t>
            </w:r>
          </w:p>
        </w:tc>
        <w:tc>
          <w:tcPr>
            <w:tcW w:w="169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6FB9" w14:textId="0A11AD54" w:rsidR="002819EB" w:rsidRDefault="00BB1681" w:rsidP="006D5559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DIRECTEUR</w:t>
            </w:r>
          </w:p>
        </w:tc>
      </w:tr>
    </w:tbl>
    <w:p w14:paraId="519378AE" w14:textId="77777777" w:rsidR="00022871" w:rsidRPr="00022871" w:rsidRDefault="00022871" w:rsidP="00022871">
      <w:pPr>
        <w:jc w:val="both"/>
        <w:rPr>
          <w:rFonts w:ascii="Arial" w:eastAsiaTheme="minorEastAsia" w:hAnsi="Arial" w:cs="Arial"/>
          <w:sz w:val="22"/>
        </w:rPr>
      </w:pPr>
    </w:p>
    <w:p w14:paraId="0AEA6CDE" w14:textId="483FA6D7" w:rsidR="00773C39" w:rsidRPr="00A47031" w:rsidRDefault="00773C39" w:rsidP="009C1BD7">
      <w:pPr>
        <w:pStyle w:val="Paragraphedeliste"/>
        <w:numPr>
          <w:ilvl w:val="0"/>
          <w:numId w:val="2"/>
        </w:numPr>
        <w:ind w:hanging="360"/>
        <w:jc w:val="both"/>
        <w:rPr>
          <w:rFonts w:ascii="Arial" w:eastAsiaTheme="minorEastAsia" w:hAnsi="Arial" w:cs="Arial"/>
          <w:sz w:val="22"/>
        </w:rPr>
      </w:pPr>
      <w:r w:rsidRPr="00A47031">
        <w:rPr>
          <w:rFonts w:ascii="Arial" w:hAnsi="Arial" w:cs="Arial"/>
        </w:rPr>
        <w:t xml:space="preserve">Affecter </w:t>
      </w:r>
      <w:r w:rsidR="00F00D31">
        <w:rPr>
          <w:rFonts w:ascii="Arial" w:hAnsi="Arial" w:cs="Arial"/>
        </w:rPr>
        <w:t>le gardien</w:t>
      </w:r>
      <w:r w:rsidR="00BB1681">
        <w:rPr>
          <w:rFonts w:ascii="Arial" w:hAnsi="Arial" w:cs="Arial"/>
        </w:rPr>
        <w:t xml:space="preserve"> </w:t>
      </w:r>
      <w:proofErr w:type="spellStart"/>
      <w:r w:rsidR="00BB1681">
        <w:rPr>
          <w:rFonts w:ascii="Arial" w:hAnsi="Arial" w:cs="Arial"/>
        </w:rPr>
        <w:t>Slimi</w:t>
      </w:r>
      <w:proofErr w:type="spellEnd"/>
      <w:r w:rsidR="00BB1681">
        <w:rPr>
          <w:rFonts w:ascii="Arial" w:hAnsi="Arial" w:cs="Arial"/>
        </w:rPr>
        <w:t xml:space="preserve"> Ahmed et le Directeur Abid Bilel </w:t>
      </w:r>
      <w:r w:rsidR="00F00D31">
        <w:rPr>
          <w:rFonts w:ascii="Arial" w:hAnsi="Arial" w:cs="Arial"/>
        </w:rPr>
        <w:t>à la zone Hall principale</w:t>
      </w:r>
      <w:r w:rsidR="00742F0E" w:rsidRPr="00A47031">
        <w:rPr>
          <w:rFonts w:ascii="Arial" w:hAnsi="Arial" w:cs="Arial"/>
        </w:rPr>
        <w:t xml:space="preserve"> en respectant la signature suivante </w:t>
      </w:r>
      <w:r w:rsidR="00B43E93" w:rsidRPr="00A47031">
        <w:rPr>
          <w:rFonts w:ascii="Arial" w:hAnsi="Arial" w:cs="Arial"/>
        </w:rPr>
        <w:t>(</w:t>
      </w:r>
      <w:r w:rsidR="005C2D47">
        <w:rPr>
          <w:rFonts w:ascii="Arial" w:hAnsi="Arial" w:cs="Arial"/>
        </w:rPr>
        <w:t>2</w:t>
      </w:r>
      <w:r w:rsidR="00B43E93" w:rsidRPr="00A47031">
        <w:rPr>
          <w:rFonts w:ascii="Arial" w:hAnsi="Arial" w:cs="Arial"/>
        </w:rPr>
        <w:t xml:space="preserve">pts) </w:t>
      </w:r>
      <w:r w:rsidRPr="00A47031">
        <w:rPr>
          <w:rFonts w:ascii="Arial" w:hAnsi="Arial" w:cs="Arial"/>
        </w:rPr>
        <w:t xml:space="preserve">: </w:t>
      </w:r>
    </w:p>
    <w:p w14:paraId="029AE25B" w14:textId="55D0D938" w:rsidR="00773C39" w:rsidRPr="000911FC" w:rsidRDefault="00773C39" w:rsidP="00C92382">
      <w:pPr>
        <w:ind w:left="719" w:firstLine="697"/>
        <w:jc w:val="center"/>
        <w:rPr>
          <w:rFonts w:ascii="Arial" w:eastAsiaTheme="minorEastAsia" w:hAnsi="Arial" w:cs="Arial"/>
          <w:b/>
          <w:bCs/>
          <w:sz w:val="22"/>
        </w:rPr>
      </w:pPr>
      <w:proofErr w:type="spellStart"/>
      <w:proofErr w:type="gramStart"/>
      <w:r w:rsidRPr="000911FC">
        <w:rPr>
          <w:rFonts w:ascii="Arial" w:eastAsiaTheme="minorEastAsia" w:hAnsi="Arial" w:cs="Arial"/>
          <w:b/>
          <w:bCs/>
          <w:color w:val="7F0055"/>
          <w:sz w:val="22"/>
        </w:rPr>
        <w:t>void</w:t>
      </w:r>
      <w:proofErr w:type="spellEnd"/>
      <w:proofErr w:type="gramEnd"/>
      <w:r w:rsidRPr="000911FC">
        <w:rPr>
          <w:rFonts w:ascii="Arial" w:eastAsiaTheme="minorEastAsia" w:hAnsi="Arial" w:cs="Arial"/>
          <w:b/>
          <w:bCs/>
          <w:sz w:val="22"/>
        </w:rPr>
        <w:t xml:space="preserve"> </w:t>
      </w:r>
      <w:proofErr w:type="spellStart"/>
      <w:r w:rsidR="00BB1681" w:rsidRPr="00BB1681">
        <w:rPr>
          <w:rFonts w:ascii="Arial" w:eastAsiaTheme="minorEastAsia" w:hAnsi="Arial" w:cs="Arial"/>
          <w:b/>
          <w:bCs/>
          <w:sz w:val="22"/>
        </w:rPr>
        <w:t>affecterPersonnelsAZone</w:t>
      </w:r>
      <w:proofErr w:type="spellEnd"/>
      <w:r w:rsidR="00B96931">
        <w:rPr>
          <w:rFonts w:ascii="Arial" w:eastAsiaTheme="minorEastAsia" w:hAnsi="Arial" w:cs="Arial"/>
          <w:b/>
          <w:bCs/>
          <w:sz w:val="22"/>
        </w:rPr>
        <w:t>(</w:t>
      </w:r>
      <w:r w:rsidR="000B315A">
        <w:rPr>
          <w:rFonts w:ascii="Arial" w:eastAsiaTheme="minorEastAsia" w:hAnsi="Arial" w:cs="Arial"/>
          <w:b/>
          <w:bCs/>
          <w:sz w:val="22"/>
        </w:rPr>
        <w:t xml:space="preserve">Long </w:t>
      </w:r>
      <w:proofErr w:type="spellStart"/>
      <w:r w:rsidR="00F00D31">
        <w:rPr>
          <w:rFonts w:ascii="Arial" w:eastAsiaTheme="minorEastAsia" w:hAnsi="Arial" w:cs="Arial"/>
          <w:b/>
          <w:bCs/>
          <w:sz w:val="22"/>
        </w:rPr>
        <w:t>idZone</w:t>
      </w:r>
      <w:proofErr w:type="spellEnd"/>
      <w:r w:rsidR="00BB1681">
        <w:rPr>
          <w:rFonts w:ascii="Arial" w:eastAsiaTheme="minorEastAsia" w:hAnsi="Arial" w:cs="Arial"/>
          <w:b/>
          <w:bCs/>
          <w:sz w:val="22"/>
        </w:rPr>
        <w:t>,</w:t>
      </w:r>
      <w:r w:rsidR="00BB1681" w:rsidRPr="00BB1681">
        <w:rPr>
          <w:rFonts w:ascii="Arial" w:eastAsiaTheme="minorEastAsia" w:hAnsi="Arial" w:cs="Arial"/>
          <w:b/>
          <w:bCs/>
          <w:sz w:val="22"/>
        </w:rPr>
        <w:t xml:space="preserve"> </w:t>
      </w:r>
      <w:r w:rsidR="00BB1681">
        <w:rPr>
          <w:rFonts w:ascii="Arial" w:eastAsiaTheme="minorEastAsia" w:hAnsi="Arial" w:cs="Arial"/>
          <w:b/>
          <w:bCs/>
          <w:sz w:val="22"/>
        </w:rPr>
        <w:t xml:space="preserve">Long </w:t>
      </w:r>
      <w:proofErr w:type="spellStart"/>
      <w:r w:rsidR="00BB1681">
        <w:rPr>
          <w:rFonts w:ascii="Arial" w:eastAsiaTheme="minorEastAsia" w:hAnsi="Arial" w:cs="Arial"/>
          <w:b/>
          <w:bCs/>
          <w:sz w:val="22"/>
        </w:rPr>
        <w:t>idGardien</w:t>
      </w:r>
      <w:proofErr w:type="spellEnd"/>
      <w:r w:rsidR="00BB1681">
        <w:rPr>
          <w:rFonts w:ascii="Arial" w:eastAsiaTheme="minorEastAsia" w:hAnsi="Arial" w:cs="Arial"/>
          <w:b/>
          <w:bCs/>
          <w:sz w:val="22"/>
        </w:rPr>
        <w:t>,</w:t>
      </w:r>
      <w:r w:rsidR="00BB1681" w:rsidRPr="00BB1681">
        <w:rPr>
          <w:rFonts w:ascii="Arial" w:eastAsiaTheme="minorEastAsia" w:hAnsi="Arial" w:cs="Arial"/>
          <w:b/>
          <w:bCs/>
          <w:sz w:val="22"/>
        </w:rPr>
        <w:t xml:space="preserve"> </w:t>
      </w:r>
      <w:r w:rsidR="00BB1681">
        <w:rPr>
          <w:rFonts w:ascii="Arial" w:eastAsiaTheme="minorEastAsia" w:hAnsi="Arial" w:cs="Arial"/>
          <w:b/>
          <w:bCs/>
          <w:sz w:val="22"/>
        </w:rPr>
        <w:t xml:space="preserve">Long </w:t>
      </w:r>
      <w:proofErr w:type="spellStart"/>
      <w:r w:rsidR="00BB1681">
        <w:rPr>
          <w:rFonts w:ascii="Arial" w:eastAsiaTheme="minorEastAsia" w:hAnsi="Arial" w:cs="Arial"/>
          <w:b/>
          <w:bCs/>
          <w:sz w:val="22"/>
        </w:rPr>
        <w:t>id</w:t>
      </w:r>
      <w:r w:rsidR="00760DF1">
        <w:rPr>
          <w:rFonts w:ascii="Arial" w:eastAsiaTheme="minorEastAsia" w:hAnsi="Arial" w:cs="Arial"/>
          <w:b/>
          <w:bCs/>
          <w:sz w:val="22"/>
        </w:rPr>
        <w:t>Directeur</w:t>
      </w:r>
      <w:proofErr w:type="spellEnd"/>
      <w:r w:rsidRPr="000911FC">
        <w:rPr>
          <w:rFonts w:ascii="Arial" w:eastAsiaTheme="minorEastAsia" w:hAnsi="Arial" w:cs="Arial"/>
          <w:b/>
          <w:bCs/>
          <w:sz w:val="22"/>
        </w:rPr>
        <w:t>)</w:t>
      </w:r>
    </w:p>
    <w:p w14:paraId="3766FC5B" w14:textId="77777777" w:rsidR="00546D54" w:rsidRPr="00416C7F" w:rsidRDefault="00546D54" w:rsidP="00823DE9">
      <w:pPr>
        <w:spacing w:after="0" w:line="360" w:lineRule="auto"/>
        <w:ind w:left="0" w:firstLine="0"/>
        <w:jc w:val="both"/>
        <w:rPr>
          <w:rFonts w:ascii="Arial" w:hAnsi="Arial" w:cs="Arial"/>
        </w:rPr>
      </w:pPr>
    </w:p>
    <w:p w14:paraId="04EC096E" w14:textId="4F9C4311" w:rsidR="00280823" w:rsidRPr="00416C7F" w:rsidRDefault="004340C6" w:rsidP="009C1BD7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Arial" w:hAnsi="Arial" w:cs="Arial"/>
        </w:rPr>
      </w:pPr>
      <w:r w:rsidRPr="00416C7F">
        <w:rPr>
          <w:rFonts w:ascii="Arial" w:hAnsi="Arial" w:cs="Arial"/>
        </w:rPr>
        <w:t xml:space="preserve">En respectant la signature suivante, </w:t>
      </w:r>
      <w:r w:rsidR="00823DE9">
        <w:rPr>
          <w:rFonts w:ascii="Arial" w:hAnsi="Arial" w:cs="Arial"/>
        </w:rPr>
        <w:t>afficher</w:t>
      </w:r>
      <w:r w:rsidR="00227AB8">
        <w:rPr>
          <w:rFonts w:ascii="Arial" w:hAnsi="Arial" w:cs="Arial"/>
        </w:rPr>
        <w:t xml:space="preserve"> les titres tableaux </w:t>
      </w:r>
      <w:r w:rsidRPr="00416C7F">
        <w:rPr>
          <w:rFonts w:ascii="Arial" w:hAnsi="Arial" w:cs="Arial"/>
        </w:rPr>
        <w:t xml:space="preserve">des </w:t>
      </w:r>
      <w:r w:rsidR="00F00D31">
        <w:rPr>
          <w:rFonts w:ascii="Arial" w:hAnsi="Arial" w:cs="Arial"/>
        </w:rPr>
        <w:t xml:space="preserve">œuvres art </w:t>
      </w:r>
      <w:r w:rsidR="00823DE9">
        <w:rPr>
          <w:rFonts w:ascii="Arial" w:hAnsi="Arial" w:cs="Arial"/>
        </w:rPr>
        <w:t xml:space="preserve">d’un </w:t>
      </w:r>
      <w:r w:rsidR="00227AB8">
        <w:rPr>
          <w:rFonts w:ascii="Arial" w:hAnsi="Arial" w:cs="Arial"/>
        </w:rPr>
        <w:t>musée</w:t>
      </w:r>
      <w:r w:rsidR="00823DE9">
        <w:rPr>
          <w:rFonts w:ascii="Arial" w:hAnsi="Arial" w:cs="Arial"/>
        </w:rPr>
        <w:t xml:space="preserve"> </w:t>
      </w:r>
      <w:r w:rsidR="008F0FAB">
        <w:rPr>
          <w:rFonts w:ascii="Arial" w:hAnsi="Arial" w:cs="Arial"/>
        </w:rPr>
        <w:t>donné</w:t>
      </w:r>
      <w:r w:rsidR="008F0FAB" w:rsidRPr="00416C7F">
        <w:rPr>
          <w:rFonts w:ascii="Arial" w:hAnsi="Arial" w:cs="Arial"/>
        </w:rPr>
        <w:t xml:space="preserve"> </w:t>
      </w:r>
      <w:r w:rsidR="00760DF1">
        <w:rPr>
          <w:rFonts w:ascii="Arial" w:hAnsi="Arial" w:cs="Arial"/>
        </w:rPr>
        <w:t>affecté à une direction précise</w:t>
      </w:r>
      <w:r w:rsidR="00B824B7">
        <w:rPr>
          <w:rFonts w:ascii="Arial" w:hAnsi="Arial" w:cs="Arial"/>
        </w:rPr>
        <w:t xml:space="preserve"> </w:t>
      </w:r>
      <w:r w:rsidR="008F0FAB" w:rsidRPr="00416C7F">
        <w:rPr>
          <w:rFonts w:ascii="Arial" w:hAnsi="Arial" w:cs="Arial"/>
        </w:rPr>
        <w:t>(</w:t>
      </w:r>
      <w:r w:rsidR="005C2D47">
        <w:rPr>
          <w:rFonts w:ascii="Arial" w:hAnsi="Arial" w:cs="Arial"/>
        </w:rPr>
        <w:t>3</w:t>
      </w:r>
      <w:r w:rsidR="003C1B27" w:rsidRPr="00416C7F">
        <w:rPr>
          <w:rFonts w:ascii="Arial" w:hAnsi="Arial" w:cs="Arial"/>
        </w:rPr>
        <w:t>pts) </w:t>
      </w:r>
      <w:r w:rsidR="001D1DEF" w:rsidRPr="00416C7F">
        <w:rPr>
          <w:rFonts w:ascii="Arial" w:hAnsi="Arial" w:cs="Arial"/>
        </w:rPr>
        <w:t xml:space="preserve">: </w:t>
      </w:r>
    </w:p>
    <w:p w14:paraId="0AD9864E" w14:textId="091A6CE9" w:rsidR="00280823" w:rsidRDefault="00B43E93" w:rsidP="00491AF7">
      <w:pPr>
        <w:spacing w:after="0" w:line="480" w:lineRule="auto"/>
        <w:ind w:left="91" w:firstLine="0"/>
        <w:jc w:val="center"/>
        <w:rPr>
          <w:rFonts w:ascii="Arial" w:eastAsiaTheme="minorEastAsia" w:hAnsi="Arial" w:cs="Arial"/>
          <w:b/>
          <w:bCs/>
          <w:sz w:val="22"/>
        </w:rPr>
      </w:pPr>
      <w:r w:rsidRPr="000911FC">
        <w:rPr>
          <w:rFonts w:ascii="Arial" w:eastAsiaTheme="minorEastAsia" w:hAnsi="Arial" w:cs="Arial"/>
          <w:b/>
          <w:bCs/>
          <w:color w:val="7F0055"/>
          <w:sz w:val="22"/>
          <w:lang w:val="en-US"/>
        </w:rPr>
        <w:t>List&lt;</w:t>
      </w:r>
      <w:r w:rsidR="00227AB8">
        <w:rPr>
          <w:rFonts w:ascii="Arial" w:eastAsiaTheme="minorEastAsia" w:hAnsi="Arial" w:cs="Arial"/>
          <w:b/>
          <w:bCs/>
          <w:color w:val="7F0055"/>
          <w:sz w:val="22"/>
          <w:lang w:val="en-US"/>
        </w:rPr>
        <w:t>String</w:t>
      </w:r>
      <w:r w:rsidRPr="000911FC">
        <w:rPr>
          <w:rFonts w:ascii="Arial" w:eastAsiaTheme="minorEastAsia" w:hAnsi="Arial" w:cs="Arial"/>
          <w:b/>
          <w:bCs/>
          <w:color w:val="7F0055"/>
          <w:sz w:val="22"/>
          <w:lang w:val="en-US"/>
        </w:rPr>
        <w:t>&gt;</w:t>
      </w:r>
      <w:r w:rsidR="00464623" w:rsidRPr="000911FC">
        <w:rPr>
          <w:rFonts w:ascii="Arial" w:eastAsiaTheme="minorEastAsia" w:hAnsi="Arial" w:cs="Arial"/>
          <w:b/>
          <w:bCs/>
          <w:sz w:val="22"/>
        </w:rPr>
        <w:t xml:space="preserve"> </w:t>
      </w:r>
      <w:proofErr w:type="spellStart"/>
      <w:proofErr w:type="gramStart"/>
      <w:r w:rsidR="00760DF1" w:rsidRPr="00760DF1">
        <w:rPr>
          <w:rFonts w:ascii="Arial" w:eastAsiaTheme="minorEastAsia" w:hAnsi="Arial" w:cs="Arial"/>
          <w:b/>
          <w:bCs/>
          <w:sz w:val="22"/>
        </w:rPr>
        <w:t>titreTableauParMuseeEtDirection</w:t>
      </w:r>
      <w:proofErr w:type="spellEnd"/>
      <w:r w:rsidR="00464623" w:rsidRPr="000911FC">
        <w:rPr>
          <w:rFonts w:ascii="Arial" w:eastAsiaTheme="minorEastAsia" w:hAnsi="Arial" w:cs="Arial"/>
          <w:b/>
          <w:bCs/>
          <w:sz w:val="22"/>
        </w:rPr>
        <w:t>(</w:t>
      </w:r>
      <w:proofErr w:type="gramEnd"/>
      <w:r w:rsidR="007114D3">
        <w:rPr>
          <w:rFonts w:ascii="Arial" w:eastAsiaTheme="minorEastAsia" w:hAnsi="Arial" w:cs="Arial"/>
          <w:b/>
          <w:bCs/>
          <w:sz w:val="22"/>
        </w:rPr>
        <w:t xml:space="preserve">Long </w:t>
      </w:r>
      <w:proofErr w:type="spellStart"/>
      <w:r w:rsidR="00227AB8">
        <w:rPr>
          <w:rFonts w:ascii="Arial" w:eastAsiaTheme="minorEastAsia" w:hAnsi="Arial" w:cs="Arial"/>
          <w:b/>
          <w:bCs/>
          <w:sz w:val="22"/>
        </w:rPr>
        <w:t>idMusee</w:t>
      </w:r>
      <w:proofErr w:type="spellEnd"/>
      <w:r w:rsidR="00B824B7">
        <w:rPr>
          <w:rFonts w:ascii="Arial" w:eastAsiaTheme="minorEastAsia" w:hAnsi="Arial" w:cs="Arial"/>
          <w:b/>
          <w:bCs/>
          <w:sz w:val="22"/>
        </w:rPr>
        <w:t xml:space="preserve">, Direction </w:t>
      </w:r>
      <w:proofErr w:type="spellStart"/>
      <w:r w:rsidR="00B824B7">
        <w:rPr>
          <w:rFonts w:ascii="Arial" w:eastAsiaTheme="minorEastAsia" w:hAnsi="Arial" w:cs="Arial"/>
          <w:b/>
          <w:bCs/>
          <w:sz w:val="22"/>
        </w:rPr>
        <w:t>direction</w:t>
      </w:r>
      <w:proofErr w:type="spellEnd"/>
      <w:r w:rsidR="00464623" w:rsidRPr="000911FC">
        <w:rPr>
          <w:rFonts w:ascii="Arial" w:eastAsiaTheme="minorEastAsia" w:hAnsi="Arial" w:cs="Arial"/>
          <w:b/>
          <w:bCs/>
          <w:sz w:val="22"/>
        </w:rPr>
        <w:t>) ;</w:t>
      </w:r>
    </w:p>
    <w:p w14:paraId="10E553C2" w14:textId="2247524B" w:rsidR="00227AB8" w:rsidRPr="00227AB8" w:rsidRDefault="00227AB8" w:rsidP="00227AB8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Arial" w:hAnsi="Arial" w:cs="Arial"/>
          <w:b/>
        </w:rPr>
      </w:pPr>
      <w:r w:rsidRPr="00416C7F">
        <w:rPr>
          <w:rFonts w:ascii="Arial" w:hAnsi="Arial" w:cs="Arial"/>
        </w:rPr>
        <w:t>En respectant la signature suivante</w:t>
      </w:r>
      <w:r>
        <w:rPr>
          <w:rFonts w:ascii="Arial" w:hAnsi="Arial" w:cs="Arial"/>
        </w:rPr>
        <w:t xml:space="preserve"> et en utilisant Spring </w:t>
      </w:r>
      <w:proofErr w:type="spellStart"/>
      <w:r>
        <w:rPr>
          <w:rFonts w:ascii="Arial" w:hAnsi="Arial" w:cs="Arial"/>
        </w:rPr>
        <w:t>Scheduler</w:t>
      </w:r>
      <w:proofErr w:type="spellEnd"/>
      <w:r w:rsidRPr="00416C7F">
        <w:rPr>
          <w:rFonts w:ascii="Arial" w:hAnsi="Arial" w:cs="Arial"/>
        </w:rPr>
        <w:t xml:space="preserve">, </w:t>
      </w:r>
      <w:r w:rsidR="005C2D47">
        <w:rPr>
          <w:rFonts w:ascii="Arial" w:hAnsi="Arial" w:cs="Arial"/>
        </w:rPr>
        <w:t xml:space="preserve">désaffecter </w:t>
      </w:r>
      <w:r>
        <w:rPr>
          <w:rFonts w:ascii="Arial" w:hAnsi="Arial" w:cs="Arial"/>
        </w:rPr>
        <w:t xml:space="preserve">toutes les 60 secondes </w:t>
      </w:r>
      <w:r w:rsidR="00130CF9">
        <w:rPr>
          <w:rFonts w:ascii="Arial" w:hAnsi="Arial" w:cs="Arial"/>
        </w:rPr>
        <w:t>l</w:t>
      </w:r>
      <w:r w:rsidR="005C2D47">
        <w:rPr>
          <w:rFonts w:ascii="Arial" w:hAnsi="Arial" w:cs="Arial"/>
        </w:rPr>
        <w:t>es directeurs attachés à une zone inactive (3pts)</w:t>
      </w:r>
    </w:p>
    <w:p w14:paraId="1CBD6FF7" w14:textId="7F9EC5E2" w:rsidR="002819EB" w:rsidRDefault="00227AB8" w:rsidP="005C2D47">
      <w:pPr>
        <w:spacing w:after="0" w:line="480" w:lineRule="auto"/>
        <w:ind w:left="91" w:firstLine="0"/>
        <w:jc w:val="center"/>
        <w:rPr>
          <w:rFonts w:ascii="Arial" w:eastAsiaTheme="minorEastAsia" w:hAnsi="Arial" w:cs="Arial"/>
          <w:b/>
          <w:bCs/>
          <w:sz w:val="22"/>
        </w:rPr>
      </w:pPr>
      <w:r>
        <w:rPr>
          <w:rFonts w:ascii="Arial" w:eastAsiaTheme="minorEastAsia" w:hAnsi="Arial" w:cs="Arial"/>
          <w:b/>
          <w:bCs/>
          <w:color w:val="7F0055"/>
          <w:sz w:val="22"/>
          <w:lang w:val="en-US"/>
        </w:rPr>
        <w:t>void</w:t>
      </w:r>
      <w:r w:rsidRPr="000911FC">
        <w:rPr>
          <w:rFonts w:ascii="Arial" w:eastAsiaTheme="minorEastAsia" w:hAnsi="Arial" w:cs="Arial"/>
          <w:b/>
          <w:bCs/>
          <w:sz w:val="22"/>
        </w:rPr>
        <w:t xml:space="preserve"> </w:t>
      </w:r>
      <w:proofErr w:type="spellStart"/>
      <w:proofErr w:type="gramStart"/>
      <w:r w:rsidR="005C2D47" w:rsidRPr="005C2D47">
        <w:rPr>
          <w:rFonts w:ascii="Arial" w:eastAsiaTheme="minorEastAsia" w:hAnsi="Arial" w:cs="Arial"/>
          <w:b/>
          <w:bCs/>
          <w:sz w:val="22"/>
        </w:rPr>
        <w:t>desaffecterDirecteursZoneInactif</w:t>
      </w:r>
      <w:proofErr w:type="spellEnd"/>
      <w:r w:rsidRPr="000911FC">
        <w:rPr>
          <w:rFonts w:ascii="Arial" w:eastAsiaTheme="minorEastAsia" w:hAnsi="Arial" w:cs="Arial"/>
          <w:b/>
          <w:bCs/>
          <w:sz w:val="22"/>
        </w:rPr>
        <w:t>(</w:t>
      </w:r>
      <w:proofErr w:type="gramEnd"/>
      <w:r w:rsidRPr="000911FC">
        <w:rPr>
          <w:rFonts w:ascii="Arial" w:eastAsiaTheme="minorEastAsia" w:hAnsi="Arial" w:cs="Arial"/>
          <w:b/>
          <w:bCs/>
          <w:sz w:val="22"/>
        </w:rPr>
        <w:t>) ;</w:t>
      </w:r>
    </w:p>
    <w:p w14:paraId="092AF49B" w14:textId="3ACBB952" w:rsidR="00227AB8" w:rsidRDefault="00227AB8" w:rsidP="00227AB8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Arial" w:hAnsi="Arial" w:cs="Arial"/>
        </w:rPr>
      </w:pPr>
      <w:r w:rsidRPr="00416C7F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utilisant Spring AOP, afficher le message </w:t>
      </w:r>
      <w:r w:rsidR="008A530C">
        <w:rPr>
          <w:rFonts w:ascii="Arial" w:hAnsi="Arial" w:cs="Arial"/>
        </w:rPr>
        <w:t>« </w:t>
      </w:r>
      <w:r w:rsidR="0084177D">
        <w:rPr>
          <w:rFonts w:ascii="Arial" w:hAnsi="Arial" w:cs="Arial"/>
        </w:rPr>
        <w:t xml:space="preserve">méthode </w:t>
      </w:r>
      <w:proofErr w:type="gramStart"/>
      <w:r w:rsidR="0084177D">
        <w:rPr>
          <w:rFonts w:ascii="Arial" w:hAnsi="Arial" w:cs="Arial"/>
        </w:rPr>
        <w:t>exécutée</w:t>
      </w:r>
      <w:r w:rsidR="008A530C">
        <w:rPr>
          <w:rFonts w:ascii="Arial" w:hAnsi="Arial" w:cs="Arial"/>
        </w:rPr>
        <w:t>»</w:t>
      </w:r>
      <w:proofErr w:type="gramEnd"/>
      <w:r w:rsidR="008A530C">
        <w:rPr>
          <w:rFonts w:ascii="Arial" w:hAnsi="Arial" w:cs="Arial"/>
        </w:rPr>
        <w:t xml:space="preserve"> après chaque exécution </w:t>
      </w:r>
      <w:r w:rsidR="002819EB">
        <w:rPr>
          <w:rFonts w:ascii="Arial" w:hAnsi="Arial" w:cs="Arial"/>
        </w:rPr>
        <w:t xml:space="preserve">d’une </w:t>
      </w:r>
      <w:r w:rsidR="008A530C">
        <w:rPr>
          <w:rFonts w:ascii="Arial" w:hAnsi="Arial" w:cs="Arial"/>
        </w:rPr>
        <w:t>méthode</w:t>
      </w:r>
      <w:r w:rsidR="00FA2D93">
        <w:rPr>
          <w:rFonts w:ascii="Arial" w:hAnsi="Arial" w:cs="Arial"/>
        </w:rPr>
        <w:t xml:space="preserve"> publique</w:t>
      </w:r>
      <w:r w:rsidR="004851B6">
        <w:rPr>
          <w:rFonts w:ascii="Arial" w:hAnsi="Arial" w:cs="Arial"/>
        </w:rPr>
        <w:t xml:space="preserve"> de la couche service</w:t>
      </w:r>
      <w:r w:rsidR="008A530C">
        <w:rPr>
          <w:rFonts w:ascii="Arial" w:hAnsi="Arial" w:cs="Arial"/>
        </w:rPr>
        <w:t xml:space="preserve"> </w:t>
      </w:r>
      <w:r w:rsidRPr="00416C7F">
        <w:rPr>
          <w:rFonts w:ascii="Arial" w:hAnsi="Arial" w:cs="Arial"/>
        </w:rPr>
        <w:t>(</w:t>
      </w:r>
      <w:r w:rsidR="008151C3">
        <w:rPr>
          <w:rFonts w:ascii="Arial" w:hAnsi="Arial" w:cs="Arial"/>
        </w:rPr>
        <w:t xml:space="preserve">2 </w:t>
      </w:r>
      <w:r w:rsidR="003715E6">
        <w:rPr>
          <w:rFonts w:ascii="Arial" w:hAnsi="Arial" w:cs="Arial"/>
        </w:rPr>
        <w:t>pts) </w:t>
      </w:r>
    </w:p>
    <w:p w14:paraId="015C71B5" w14:textId="77777777" w:rsidR="003715E6" w:rsidRDefault="003715E6" w:rsidP="003715E6">
      <w:pPr>
        <w:spacing w:after="0" w:line="360" w:lineRule="auto"/>
        <w:jc w:val="both"/>
        <w:rPr>
          <w:rFonts w:ascii="Arial" w:hAnsi="Arial" w:cs="Arial"/>
        </w:rPr>
      </w:pPr>
    </w:p>
    <w:p w14:paraId="1B34B018" w14:textId="77777777" w:rsidR="003715E6" w:rsidRDefault="003715E6" w:rsidP="003715E6">
      <w:p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 w:rsidRPr="003715E6">
        <w:rPr>
          <w:rFonts w:ascii="Arial" w:hAnsi="Arial" w:cs="Arial"/>
          <w:sz w:val="32"/>
          <w:szCs w:val="32"/>
        </w:rPr>
        <w:t xml:space="preserve">                                                           </w:t>
      </w:r>
      <w:r>
        <w:rPr>
          <w:rFonts w:ascii="Arial" w:hAnsi="Arial" w:cs="Arial"/>
          <w:sz w:val="32"/>
          <w:szCs w:val="32"/>
        </w:rPr>
        <w:t xml:space="preserve">                            </w:t>
      </w:r>
    </w:p>
    <w:p w14:paraId="5282E938" w14:textId="70CC36D9" w:rsidR="003715E6" w:rsidRPr="003715E6" w:rsidRDefault="003715E6" w:rsidP="003715E6">
      <w:p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</w:t>
      </w:r>
      <w:r w:rsidRPr="003715E6">
        <w:rPr>
          <w:rFonts w:ascii="Arial" w:hAnsi="Arial" w:cs="Arial"/>
          <w:sz w:val="32"/>
          <w:szCs w:val="32"/>
        </w:rPr>
        <w:t>Bon courage </w:t>
      </w:r>
      <w:r w:rsidRPr="003715E6">
        <w:rPr>
          <w:rFonts w:ascii="Arial" w:hAnsi="Arial" w:cs="Arial"/>
          <w:sz w:val="32"/>
          <w:szCs w:val="32"/>
        </w:rPr>
        <w:sym w:font="Wingdings" w:char="F04A"/>
      </w:r>
    </w:p>
    <w:p w14:paraId="7C7E024B" w14:textId="77777777" w:rsidR="00227AB8" w:rsidRPr="004375E4" w:rsidRDefault="00227AB8" w:rsidP="00227AB8">
      <w:pPr>
        <w:spacing w:after="0" w:line="480" w:lineRule="auto"/>
        <w:ind w:left="91" w:firstLine="0"/>
        <w:jc w:val="center"/>
        <w:rPr>
          <w:rFonts w:ascii="Arial" w:hAnsi="Arial" w:cs="Arial"/>
          <w:b/>
          <w:bCs/>
        </w:rPr>
      </w:pPr>
    </w:p>
    <w:p w14:paraId="19E405D0" w14:textId="77777777" w:rsidR="00227AB8" w:rsidRPr="004375E4" w:rsidRDefault="00227AB8" w:rsidP="00491AF7">
      <w:pPr>
        <w:spacing w:after="0" w:line="480" w:lineRule="auto"/>
        <w:ind w:left="91" w:firstLine="0"/>
        <w:jc w:val="center"/>
        <w:rPr>
          <w:rFonts w:ascii="Arial" w:hAnsi="Arial" w:cs="Arial"/>
          <w:b/>
          <w:bCs/>
        </w:rPr>
      </w:pPr>
    </w:p>
    <w:sectPr w:rsidR="00227AB8" w:rsidRPr="004375E4" w:rsidSect="00416C7F">
      <w:footerReference w:type="even" r:id="rId10"/>
      <w:footerReference w:type="default" r:id="rId11"/>
      <w:footerReference w:type="first" r:id="rId12"/>
      <w:pgSz w:w="12240" w:h="15840"/>
      <w:pgMar w:top="851" w:right="851" w:bottom="851" w:left="851" w:header="72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FEF9" w14:textId="77777777" w:rsidR="00140C55" w:rsidRDefault="00140C55">
      <w:pPr>
        <w:spacing w:after="0" w:line="240" w:lineRule="auto"/>
      </w:pPr>
      <w:r>
        <w:separator/>
      </w:r>
    </w:p>
  </w:endnote>
  <w:endnote w:type="continuationSeparator" w:id="0">
    <w:p w14:paraId="73C5CC73" w14:textId="77777777" w:rsidR="00140C55" w:rsidRDefault="00140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F1B9" w14:textId="77777777" w:rsidR="00C607D0" w:rsidRDefault="00C607D0">
    <w:pPr>
      <w:spacing w:after="0" w:line="240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2E67" w14:textId="77777777" w:rsidR="00C607D0" w:rsidRDefault="00C607D0">
    <w:pPr>
      <w:spacing w:after="0" w:line="240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B6EB4" w:rsidRPr="003B6EB4">
      <w:rPr>
        <w:rFonts w:ascii="Arial" w:eastAsia="Arial" w:hAnsi="Arial" w:cs="Arial"/>
        <w:noProof/>
      </w:rPr>
      <w:t>3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1001" w14:textId="77777777" w:rsidR="00C607D0" w:rsidRDefault="00C607D0">
    <w:pPr>
      <w:spacing w:after="0" w:line="240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FD4AF" w14:textId="77777777" w:rsidR="00140C55" w:rsidRDefault="00140C55">
      <w:pPr>
        <w:spacing w:after="0" w:line="240" w:lineRule="auto"/>
      </w:pPr>
      <w:r>
        <w:separator/>
      </w:r>
    </w:p>
  </w:footnote>
  <w:footnote w:type="continuationSeparator" w:id="0">
    <w:p w14:paraId="58FEB914" w14:textId="77777777" w:rsidR="00140C55" w:rsidRDefault="00140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854"/>
    <w:multiLevelType w:val="hybridMultilevel"/>
    <w:tmpl w:val="11BA691A"/>
    <w:lvl w:ilvl="0" w:tplc="9956E600">
      <w:start w:val="1"/>
      <w:numFmt w:val="lowerLetter"/>
      <w:lvlText w:val="%1)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CAA22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0C2F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661DE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451C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142C5E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67BD0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614A2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4A8460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91829"/>
    <w:multiLevelType w:val="hybridMultilevel"/>
    <w:tmpl w:val="9F6A560E"/>
    <w:lvl w:ilvl="0" w:tplc="3DDC959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2D04"/>
    <w:multiLevelType w:val="hybridMultilevel"/>
    <w:tmpl w:val="9F6A560E"/>
    <w:lvl w:ilvl="0" w:tplc="3DDC959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16433"/>
    <w:multiLevelType w:val="hybridMultilevel"/>
    <w:tmpl w:val="8056D8BC"/>
    <w:lvl w:ilvl="0" w:tplc="4B8CCBC2">
      <w:start w:val="3"/>
      <w:numFmt w:val="lowerLetter"/>
      <w:lvlText w:val="%1)"/>
      <w:lvlJc w:val="left"/>
      <w:pPr>
        <w:ind w:left="785" w:hanging="360"/>
      </w:pPr>
      <w:rPr>
        <w:rFonts w:eastAsia="Times New Roman"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69A0C4A"/>
    <w:multiLevelType w:val="hybridMultilevel"/>
    <w:tmpl w:val="11BA691A"/>
    <w:lvl w:ilvl="0" w:tplc="9956E600">
      <w:start w:val="1"/>
      <w:numFmt w:val="lowerLetter"/>
      <w:lvlText w:val="%1)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CAA22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0C2F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661DE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451C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142C5E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67BD0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614A2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4A8460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D91E6A"/>
    <w:multiLevelType w:val="hybridMultilevel"/>
    <w:tmpl w:val="860CDEA2"/>
    <w:lvl w:ilvl="0" w:tplc="ECBEE226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A0153"/>
    <w:multiLevelType w:val="hybridMultilevel"/>
    <w:tmpl w:val="108C1724"/>
    <w:lvl w:ilvl="0" w:tplc="181E79EE">
      <w:start w:val="1"/>
      <w:numFmt w:val="bullet"/>
      <w:lvlText w:val="•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CA5930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C87822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625B5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EBF96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85562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502786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E22368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03A46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6A5A25"/>
    <w:multiLevelType w:val="multilevel"/>
    <w:tmpl w:val="25DA8DC2"/>
    <w:lvl w:ilvl="0">
      <w:start w:val="1996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1230" w:hanging="1230"/>
      </w:pPr>
      <w:rPr>
        <w:rFonts w:hint="default"/>
      </w:rPr>
    </w:lvl>
    <w:lvl w:ilvl="2">
      <w:start w:val="3"/>
      <w:numFmt w:val="decimalZero"/>
      <w:lvlText w:val="%1-%2-%3"/>
      <w:lvlJc w:val="left"/>
      <w:pPr>
        <w:ind w:left="1230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5644F6"/>
    <w:multiLevelType w:val="hybridMultilevel"/>
    <w:tmpl w:val="6486E6C2"/>
    <w:lvl w:ilvl="0" w:tplc="A1A01E28">
      <w:start w:val="1"/>
      <w:numFmt w:val="lowerLetter"/>
      <w:lvlText w:val="%1."/>
      <w:lvlJc w:val="left"/>
      <w:pPr>
        <w:ind w:left="4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1" w:hanging="360"/>
      </w:p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9" w15:restartNumberingAfterBreak="0">
    <w:nsid w:val="5F4C34DD"/>
    <w:multiLevelType w:val="multilevel"/>
    <w:tmpl w:val="6F44034E"/>
    <w:lvl w:ilvl="0">
      <w:start w:val="2"/>
      <w:numFmt w:val="upperRoman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2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972909"/>
    <w:multiLevelType w:val="hybridMultilevel"/>
    <w:tmpl w:val="11BA691A"/>
    <w:lvl w:ilvl="0" w:tplc="9956E600">
      <w:start w:val="1"/>
      <w:numFmt w:val="lowerLetter"/>
      <w:lvlText w:val="%1)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CAA22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0C2F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661DE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451C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142C5E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67BD0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614A2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4A8460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F401E2"/>
    <w:multiLevelType w:val="hybridMultilevel"/>
    <w:tmpl w:val="BD0ADE12"/>
    <w:lvl w:ilvl="0" w:tplc="040C000B">
      <w:start w:val="1"/>
      <w:numFmt w:val="bullet"/>
      <w:lvlText w:val=""/>
      <w:lvlJc w:val="left"/>
      <w:pPr>
        <w:ind w:left="8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2" w15:restartNumberingAfterBreak="0">
    <w:nsid w:val="6D7871FD"/>
    <w:multiLevelType w:val="hybridMultilevel"/>
    <w:tmpl w:val="A0FC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60C53"/>
    <w:multiLevelType w:val="hybridMultilevel"/>
    <w:tmpl w:val="A66E37DC"/>
    <w:lvl w:ilvl="0" w:tplc="4D447BBA">
      <w:start w:val="1"/>
      <w:numFmt w:val="lowerLetter"/>
      <w:lvlText w:val="%1)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CAA22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0C2F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661DE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451C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142C5E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67BD0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614A2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4A8460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800767"/>
    <w:multiLevelType w:val="hybridMultilevel"/>
    <w:tmpl w:val="7132243C"/>
    <w:lvl w:ilvl="0" w:tplc="E598BBB4">
      <w:start w:val="3"/>
      <w:numFmt w:val="upperLetter"/>
      <w:lvlText w:val="%1)"/>
      <w:lvlJc w:val="left"/>
      <w:pPr>
        <w:ind w:left="719" w:hanging="360"/>
      </w:pPr>
      <w:rPr>
        <w:rFonts w:eastAsia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77E152F0"/>
    <w:multiLevelType w:val="hybridMultilevel"/>
    <w:tmpl w:val="3670E678"/>
    <w:lvl w:ilvl="0" w:tplc="0B1815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6E74B2">
      <w:start w:val="1"/>
      <w:numFmt w:val="lowerLetter"/>
      <w:lvlText w:val="%2"/>
      <w:lvlJc w:val="left"/>
      <w:pPr>
        <w:ind w:left="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F89242">
      <w:start w:val="1"/>
      <w:numFmt w:val="lowerRoman"/>
      <w:lvlRestart w:val="0"/>
      <w:lvlText w:val="%3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06F020">
      <w:start w:val="1"/>
      <w:numFmt w:val="decimal"/>
      <w:lvlText w:val="%4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687500">
      <w:start w:val="1"/>
      <w:numFmt w:val="lowerLetter"/>
      <w:lvlText w:val="%5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024DE">
      <w:start w:val="1"/>
      <w:numFmt w:val="lowerRoman"/>
      <w:lvlText w:val="%6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68F3A">
      <w:start w:val="1"/>
      <w:numFmt w:val="decimal"/>
      <w:lvlText w:val="%7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B120">
      <w:start w:val="1"/>
      <w:numFmt w:val="lowerLetter"/>
      <w:lvlText w:val="%8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0A4D2">
      <w:start w:val="1"/>
      <w:numFmt w:val="lowerRoman"/>
      <w:lvlText w:val="%9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A60C05"/>
    <w:multiLevelType w:val="hybridMultilevel"/>
    <w:tmpl w:val="9F6A560E"/>
    <w:lvl w:ilvl="0" w:tplc="3DDC959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77DE1"/>
    <w:multiLevelType w:val="hybridMultilevel"/>
    <w:tmpl w:val="860CDEA2"/>
    <w:lvl w:ilvl="0" w:tplc="ECBEE226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490886">
    <w:abstractNumId w:val="6"/>
  </w:num>
  <w:num w:numId="2" w16cid:durableId="2051806617">
    <w:abstractNumId w:val="0"/>
  </w:num>
  <w:num w:numId="3" w16cid:durableId="1681422308">
    <w:abstractNumId w:val="15"/>
  </w:num>
  <w:num w:numId="4" w16cid:durableId="1722442911">
    <w:abstractNumId w:val="9"/>
  </w:num>
  <w:num w:numId="5" w16cid:durableId="735008500">
    <w:abstractNumId w:val="11"/>
  </w:num>
  <w:num w:numId="6" w16cid:durableId="1485858810">
    <w:abstractNumId w:val="13"/>
  </w:num>
  <w:num w:numId="7" w16cid:durableId="299071852">
    <w:abstractNumId w:val="12"/>
  </w:num>
  <w:num w:numId="8" w16cid:durableId="795217083">
    <w:abstractNumId w:val="2"/>
  </w:num>
  <w:num w:numId="9" w16cid:durableId="1536963706">
    <w:abstractNumId w:val="1"/>
  </w:num>
  <w:num w:numId="10" w16cid:durableId="2107387379">
    <w:abstractNumId w:val="17"/>
  </w:num>
  <w:num w:numId="11" w16cid:durableId="2122338608">
    <w:abstractNumId w:val="5"/>
  </w:num>
  <w:num w:numId="12" w16cid:durableId="1347320620">
    <w:abstractNumId w:val="8"/>
  </w:num>
  <w:num w:numId="13" w16cid:durableId="385419788">
    <w:abstractNumId w:val="16"/>
  </w:num>
  <w:num w:numId="14" w16cid:durableId="312759400">
    <w:abstractNumId w:val="4"/>
  </w:num>
  <w:num w:numId="15" w16cid:durableId="840117639">
    <w:abstractNumId w:val="7"/>
  </w:num>
  <w:num w:numId="16" w16cid:durableId="780151176">
    <w:abstractNumId w:val="14"/>
  </w:num>
  <w:num w:numId="17" w16cid:durableId="2049909157">
    <w:abstractNumId w:val="3"/>
  </w:num>
  <w:num w:numId="18" w16cid:durableId="1912301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823"/>
    <w:rsid w:val="00003D2B"/>
    <w:rsid w:val="00015C02"/>
    <w:rsid w:val="00022871"/>
    <w:rsid w:val="0003353D"/>
    <w:rsid w:val="000405E9"/>
    <w:rsid w:val="000467DC"/>
    <w:rsid w:val="00060B2F"/>
    <w:rsid w:val="000716F7"/>
    <w:rsid w:val="000805D8"/>
    <w:rsid w:val="000911FC"/>
    <w:rsid w:val="00096F09"/>
    <w:rsid w:val="000B315A"/>
    <w:rsid w:val="000D1312"/>
    <w:rsid w:val="000D453A"/>
    <w:rsid w:val="00104D18"/>
    <w:rsid w:val="00110ACC"/>
    <w:rsid w:val="001116BA"/>
    <w:rsid w:val="00117936"/>
    <w:rsid w:val="0012024F"/>
    <w:rsid w:val="00130CF9"/>
    <w:rsid w:val="00131C22"/>
    <w:rsid w:val="0013394D"/>
    <w:rsid w:val="00137062"/>
    <w:rsid w:val="00140C55"/>
    <w:rsid w:val="00147E71"/>
    <w:rsid w:val="001932B1"/>
    <w:rsid w:val="00194733"/>
    <w:rsid w:val="001C4739"/>
    <w:rsid w:val="001D1DEF"/>
    <w:rsid w:val="001E0620"/>
    <w:rsid w:val="001F2AB9"/>
    <w:rsid w:val="002157E8"/>
    <w:rsid w:val="00227AB8"/>
    <w:rsid w:val="002316C5"/>
    <w:rsid w:val="00255BDD"/>
    <w:rsid w:val="00257CC5"/>
    <w:rsid w:val="00280823"/>
    <w:rsid w:val="002819EB"/>
    <w:rsid w:val="00282993"/>
    <w:rsid w:val="00290D58"/>
    <w:rsid w:val="0029270E"/>
    <w:rsid w:val="002A2E80"/>
    <w:rsid w:val="002C6302"/>
    <w:rsid w:val="002E360C"/>
    <w:rsid w:val="00323BB0"/>
    <w:rsid w:val="00340F34"/>
    <w:rsid w:val="003471D7"/>
    <w:rsid w:val="003624C7"/>
    <w:rsid w:val="003715E6"/>
    <w:rsid w:val="003825B1"/>
    <w:rsid w:val="00390B9C"/>
    <w:rsid w:val="003A757F"/>
    <w:rsid w:val="003B0046"/>
    <w:rsid w:val="003B6EB4"/>
    <w:rsid w:val="003C1B27"/>
    <w:rsid w:val="003C3D44"/>
    <w:rsid w:val="003C3F36"/>
    <w:rsid w:val="003D2ADF"/>
    <w:rsid w:val="003D570A"/>
    <w:rsid w:val="00416C7F"/>
    <w:rsid w:val="004207BA"/>
    <w:rsid w:val="0042087C"/>
    <w:rsid w:val="004340C6"/>
    <w:rsid w:val="004375E4"/>
    <w:rsid w:val="00457368"/>
    <w:rsid w:val="00464623"/>
    <w:rsid w:val="00472639"/>
    <w:rsid w:val="00481D15"/>
    <w:rsid w:val="00483322"/>
    <w:rsid w:val="004851B6"/>
    <w:rsid w:val="00491AF7"/>
    <w:rsid w:val="004C008D"/>
    <w:rsid w:val="004D31E0"/>
    <w:rsid w:val="00512C21"/>
    <w:rsid w:val="0052795F"/>
    <w:rsid w:val="00535005"/>
    <w:rsid w:val="00541773"/>
    <w:rsid w:val="00546D54"/>
    <w:rsid w:val="0054715C"/>
    <w:rsid w:val="00555B15"/>
    <w:rsid w:val="0055645F"/>
    <w:rsid w:val="00580AAA"/>
    <w:rsid w:val="00597C98"/>
    <w:rsid w:val="005A6736"/>
    <w:rsid w:val="005C2D47"/>
    <w:rsid w:val="005C4EDA"/>
    <w:rsid w:val="005F2193"/>
    <w:rsid w:val="00604829"/>
    <w:rsid w:val="00605F2B"/>
    <w:rsid w:val="00607728"/>
    <w:rsid w:val="00612FB5"/>
    <w:rsid w:val="0063083C"/>
    <w:rsid w:val="00630EEB"/>
    <w:rsid w:val="006374A6"/>
    <w:rsid w:val="006379F8"/>
    <w:rsid w:val="00646C92"/>
    <w:rsid w:val="006515C3"/>
    <w:rsid w:val="00660993"/>
    <w:rsid w:val="00677981"/>
    <w:rsid w:val="0069015E"/>
    <w:rsid w:val="006C00C7"/>
    <w:rsid w:val="006D1605"/>
    <w:rsid w:val="006E0995"/>
    <w:rsid w:val="006E1B24"/>
    <w:rsid w:val="006E2337"/>
    <w:rsid w:val="0071005A"/>
    <w:rsid w:val="007114D3"/>
    <w:rsid w:val="007229EB"/>
    <w:rsid w:val="00726153"/>
    <w:rsid w:val="00742F0E"/>
    <w:rsid w:val="007571B3"/>
    <w:rsid w:val="00760DF1"/>
    <w:rsid w:val="00773C39"/>
    <w:rsid w:val="007B2B7A"/>
    <w:rsid w:val="007B3EC7"/>
    <w:rsid w:val="007E0BA5"/>
    <w:rsid w:val="007E13E1"/>
    <w:rsid w:val="007F165D"/>
    <w:rsid w:val="007F3FFE"/>
    <w:rsid w:val="008151C3"/>
    <w:rsid w:val="008214A6"/>
    <w:rsid w:val="00823DE9"/>
    <w:rsid w:val="0084177D"/>
    <w:rsid w:val="00867DB4"/>
    <w:rsid w:val="00892ED5"/>
    <w:rsid w:val="008A4D28"/>
    <w:rsid w:val="008A530C"/>
    <w:rsid w:val="008C2D71"/>
    <w:rsid w:val="008C4BE9"/>
    <w:rsid w:val="008D7E4D"/>
    <w:rsid w:val="008F0FAB"/>
    <w:rsid w:val="00910278"/>
    <w:rsid w:val="00912DB5"/>
    <w:rsid w:val="00914494"/>
    <w:rsid w:val="00936116"/>
    <w:rsid w:val="00946C02"/>
    <w:rsid w:val="00946CCD"/>
    <w:rsid w:val="00950230"/>
    <w:rsid w:val="00952EFB"/>
    <w:rsid w:val="00975C7A"/>
    <w:rsid w:val="00980FD9"/>
    <w:rsid w:val="00987837"/>
    <w:rsid w:val="00997262"/>
    <w:rsid w:val="009A29C0"/>
    <w:rsid w:val="009A34E0"/>
    <w:rsid w:val="009A4F35"/>
    <w:rsid w:val="009B413E"/>
    <w:rsid w:val="009B745F"/>
    <w:rsid w:val="009C1BD7"/>
    <w:rsid w:val="009D1B1C"/>
    <w:rsid w:val="009D45C7"/>
    <w:rsid w:val="009D5B6B"/>
    <w:rsid w:val="009D5F4B"/>
    <w:rsid w:val="009D6AC5"/>
    <w:rsid w:val="009E034C"/>
    <w:rsid w:val="009E261C"/>
    <w:rsid w:val="009F1945"/>
    <w:rsid w:val="00A10C17"/>
    <w:rsid w:val="00A20213"/>
    <w:rsid w:val="00A24212"/>
    <w:rsid w:val="00A4011F"/>
    <w:rsid w:val="00A47031"/>
    <w:rsid w:val="00A55E72"/>
    <w:rsid w:val="00A75220"/>
    <w:rsid w:val="00A87DD8"/>
    <w:rsid w:val="00A92610"/>
    <w:rsid w:val="00AB3B3D"/>
    <w:rsid w:val="00AB603F"/>
    <w:rsid w:val="00AD6DE2"/>
    <w:rsid w:val="00AE25AC"/>
    <w:rsid w:val="00B13EA7"/>
    <w:rsid w:val="00B43A75"/>
    <w:rsid w:val="00B43B77"/>
    <w:rsid w:val="00B43E93"/>
    <w:rsid w:val="00B45B85"/>
    <w:rsid w:val="00B67431"/>
    <w:rsid w:val="00B824B7"/>
    <w:rsid w:val="00B84911"/>
    <w:rsid w:val="00B93B22"/>
    <w:rsid w:val="00B96931"/>
    <w:rsid w:val="00BA6A28"/>
    <w:rsid w:val="00BB1681"/>
    <w:rsid w:val="00BB3392"/>
    <w:rsid w:val="00BB3478"/>
    <w:rsid w:val="00BC52A2"/>
    <w:rsid w:val="00BF07BB"/>
    <w:rsid w:val="00BF7AC9"/>
    <w:rsid w:val="00C1499A"/>
    <w:rsid w:val="00C223CE"/>
    <w:rsid w:val="00C25840"/>
    <w:rsid w:val="00C34073"/>
    <w:rsid w:val="00C4425E"/>
    <w:rsid w:val="00C5067B"/>
    <w:rsid w:val="00C607D0"/>
    <w:rsid w:val="00C63C52"/>
    <w:rsid w:val="00C843BA"/>
    <w:rsid w:val="00C92382"/>
    <w:rsid w:val="00C94FA8"/>
    <w:rsid w:val="00C96CE0"/>
    <w:rsid w:val="00CC0FC2"/>
    <w:rsid w:val="00CC2C07"/>
    <w:rsid w:val="00CC3078"/>
    <w:rsid w:val="00CD3F99"/>
    <w:rsid w:val="00CD659D"/>
    <w:rsid w:val="00CE317E"/>
    <w:rsid w:val="00CF6BC4"/>
    <w:rsid w:val="00D00669"/>
    <w:rsid w:val="00D10FE9"/>
    <w:rsid w:val="00D11515"/>
    <w:rsid w:val="00D12D40"/>
    <w:rsid w:val="00D12DD3"/>
    <w:rsid w:val="00D152D6"/>
    <w:rsid w:val="00D17CEE"/>
    <w:rsid w:val="00D217D3"/>
    <w:rsid w:val="00D46D63"/>
    <w:rsid w:val="00D64C03"/>
    <w:rsid w:val="00D70B39"/>
    <w:rsid w:val="00D96057"/>
    <w:rsid w:val="00DE3119"/>
    <w:rsid w:val="00DF1CFC"/>
    <w:rsid w:val="00DF5625"/>
    <w:rsid w:val="00E07472"/>
    <w:rsid w:val="00E3498F"/>
    <w:rsid w:val="00E53D71"/>
    <w:rsid w:val="00E7040B"/>
    <w:rsid w:val="00EA14F4"/>
    <w:rsid w:val="00EA2F65"/>
    <w:rsid w:val="00EB4F84"/>
    <w:rsid w:val="00EC2D73"/>
    <w:rsid w:val="00ED2B60"/>
    <w:rsid w:val="00ED6499"/>
    <w:rsid w:val="00EE4B7F"/>
    <w:rsid w:val="00EF44D7"/>
    <w:rsid w:val="00F00D31"/>
    <w:rsid w:val="00F054B1"/>
    <w:rsid w:val="00F10D70"/>
    <w:rsid w:val="00F35805"/>
    <w:rsid w:val="00F35CF7"/>
    <w:rsid w:val="00F518EE"/>
    <w:rsid w:val="00F61A5D"/>
    <w:rsid w:val="00F73964"/>
    <w:rsid w:val="00FA2D93"/>
    <w:rsid w:val="00FA7D27"/>
    <w:rsid w:val="00FB6AE4"/>
    <w:rsid w:val="00FC1C52"/>
    <w:rsid w:val="00FF4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D448"/>
  <w15:docId w15:val="{6D51F472-4F4F-4F5B-91DF-BF39299B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65D"/>
    <w:pPr>
      <w:spacing w:after="167" w:line="243" w:lineRule="auto"/>
      <w:ind w:left="36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7F165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1D1DEF"/>
    <w:pPr>
      <w:ind w:left="720"/>
      <w:contextualSpacing/>
    </w:pPr>
  </w:style>
  <w:style w:type="paragraph" w:customStyle="1" w:styleId="Normal1">
    <w:name w:val="Normal1"/>
    <w:rsid w:val="001D1DEF"/>
    <w:pPr>
      <w:spacing w:before="120" w:after="120" w:line="276" w:lineRule="auto"/>
      <w:ind w:left="270" w:hanging="360"/>
    </w:pPr>
    <w:rPr>
      <w:rFonts w:ascii="Arial" w:eastAsia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E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261C"/>
    <w:rPr>
      <w:rFonts w:ascii="Times New Roman" w:eastAsia="Times New Roman" w:hAnsi="Times New Roman" w:cs="Times New Roman"/>
      <w:color w:val="000000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7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981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1605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Cs w:val="24"/>
      <w:lang w:val="en-US" w:eastAsia="en-US"/>
    </w:rPr>
  </w:style>
  <w:style w:type="character" w:customStyle="1" w:styleId="w8qarf">
    <w:name w:val="w8qarf"/>
    <w:basedOn w:val="Policepardfaut"/>
    <w:rsid w:val="00C4425E"/>
  </w:style>
  <w:style w:type="character" w:customStyle="1" w:styleId="lrzxr">
    <w:name w:val="lrzxr"/>
    <w:basedOn w:val="Policepardfaut"/>
    <w:rsid w:val="00C4425E"/>
  </w:style>
  <w:style w:type="table" w:styleId="Grilledutableau">
    <w:name w:val="Table Grid"/>
    <w:basedOn w:val="TableauNormal"/>
    <w:uiPriority w:val="39"/>
    <w:rsid w:val="0094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3D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65B6-F650-46D1-90C6-BF10134BF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16571</TotalTime>
  <Pages>1</Pages>
  <Words>588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HOUDA</dc:creator>
  <cp:lastModifiedBy>ASUS</cp:lastModifiedBy>
  <cp:revision>103</cp:revision>
  <cp:lastPrinted>2022-01-30T16:38:00Z</cp:lastPrinted>
  <dcterms:created xsi:type="dcterms:W3CDTF">2019-04-13T10:06:00Z</dcterms:created>
  <dcterms:modified xsi:type="dcterms:W3CDTF">2022-05-10T17:04:00Z</dcterms:modified>
</cp:coreProperties>
</file>