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8B31" w14:textId="77777777" w:rsidR="001A316A" w:rsidRDefault="00DE3C94" w:rsidP="001A316A">
      <w:pPr>
        <w:pStyle w:val="Titill"/>
        <w:jc w:val="center"/>
      </w:pPr>
      <w:r>
        <w:t xml:space="preserve">Leiðbeiningar </w:t>
      </w:r>
    </w:p>
    <w:p w14:paraId="46DBA5F5" w14:textId="02315070" w:rsidR="004037D8" w:rsidRDefault="00DE3C94" w:rsidP="001A316A">
      <w:pPr>
        <w:pStyle w:val="Titill"/>
        <w:jc w:val="center"/>
      </w:pPr>
      <w:r>
        <w:t>um skrif og prófarkalestur fyrir trúna</w:t>
      </w:r>
    </w:p>
    <w:p w14:paraId="1A11BCA8" w14:textId="5596C579" w:rsidR="00141155" w:rsidRPr="00141155" w:rsidRDefault="001A316A" w:rsidP="001A316A">
      <w:pPr>
        <w:pStyle w:val="Undirtitill"/>
        <w:jc w:val="center"/>
      </w:pPr>
      <w:r>
        <w:t>Miðast við notkun Microsoft Word ritvinnsluforritið</w:t>
      </w:r>
      <w:r w:rsidR="00EF439A">
        <w:t>, útgáfu 16</w:t>
      </w:r>
    </w:p>
    <w:p w14:paraId="395431C8" w14:textId="5064EE42" w:rsidR="00DE3C94" w:rsidRDefault="00141155" w:rsidP="001A316A">
      <w:pPr>
        <w:pStyle w:val="Undirtitill"/>
        <w:jc w:val="center"/>
      </w:pPr>
      <w:r>
        <w:t>Júlí 2021</w:t>
      </w:r>
    </w:p>
    <w:p w14:paraId="6619E86C" w14:textId="16474595" w:rsidR="0051661C" w:rsidRDefault="0051661C" w:rsidP="00633148">
      <w:pPr>
        <w:pStyle w:val="Fyrirsgn1"/>
      </w:pPr>
      <w:r>
        <w:t>Um leiðbeiningarnar</w:t>
      </w:r>
    </w:p>
    <w:p w14:paraId="4BD06290" w14:textId="75811BDA" w:rsidR="0051661C" w:rsidRDefault="0051661C" w:rsidP="0051661C">
      <w:r>
        <w:t>Hér á eftir fara ýmsar leiðbeiningar varðandi notkun ritvinnsluforritsins Word frá Microsoft</w:t>
      </w:r>
      <w:r w:rsidR="00AE638D">
        <w:t xml:space="preserve"> sem tengjast skrifum fyrir bahá’í trúna.</w:t>
      </w:r>
      <w:r>
        <w:t xml:space="preserve"> </w:t>
      </w:r>
      <w:r w:rsidR="00AE638D">
        <w:t>Sýnt er hvað þarf að gera skref fyrir skref. Það er gert í tölusettum</w:t>
      </w:r>
      <w:r w:rsidR="00482F60">
        <w:t xml:space="preserve"> eða ótölusettum</w:t>
      </w:r>
      <w:r w:rsidR="00AE638D">
        <w:t xml:space="preserve"> liðum o</w:t>
      </w:r>
      <w:r w:rsidR="004C5414">
        <w:t>g leið að hverju atriði sýn</w:t>
      </w:r>
      <w:r w:rsidR="00E13601">
        <w:t>d</w:t>
      </w:r>
      <w:r w:rsidR="004C5414">
        <w:t xml:space="preserve"> með örvum (</w:t>
      </w:r>
      <w:r w:rsidR="004C5414">
        <w:sym w:font="Wingdings" w:char="F0E0"/>
      </w:r>
      <w:r w:rsidR="004C5414">
        <w:t>)</w:t>
      </w:r>
      <w:r w:rsidR="002D6401">
        <w:t xml:space="preserve"> eins og eftirfarandi:</w:t>
      </w:r>
    </w:p>
    <w:p w14:paraId="59637DA0" w14:textId="16782ACE" w:rsidR="002D6401" w:rsidRDefault="002D6401" w:rsidP="0051661C">
      <w:r>
        <w:t>Yfirfara</w:t>
      </w:r>
      <w:r w:rsidR="009E1286">
        <w:t>/</w:t>
      </w:r>
      <w:proofErr w:type="spellStart"/>
      <w:r w:rsidR="009E1286">
        <w:t>Review</w:t>
      </w:r>
      <w:proofErr w:type="spellEnd"/>
      <w:r>
        <w:t xml:space="preserve"> </w:t>
      </w:r>
      <w:r>
        <w:sym w:font="Wingdings" w:char="F0E0"/>
      </w:r>
      <w:r>
        <w:t xml:space="preserve"> </w:t>
      </w:r>
      <w:r w:rsidR="009E1286">
        <w:t>Rakning/</w:t>
      </w:r>
      <w:proofErr w:type="spellStart"/>
      <w:r w:rsidR="009E1286">
        <w:t>Tracking</w:t>
      </w:r>
      <w:proofErr w:type="spellEnd"/>
      <w:r w:rsidR="002B093C">
        <w:t xml:space="preserve"> </w:t>
      </w:r>
      <w:r w:rsidR="002B093C">
        <w:sym w:font="Wingdings" w:char="F0E0"/>
      </w:r>
      <w:r w:rsidR="002B093C">
        <w:t xml:space="preserve"> </w:t>
      </w:r>
      <w:r w:rsidR="009E1286">
        <w:t>Rekja breytingar/</w:t>
      </w:r>
      <w:proofErr w:type="spellStart"/>
      <w:r w:rsidR="009E1286">
        <w:t>Track</w:t>
      </w:r>
      <w:proofErr w:type="spellEnd"/>
      <w:r w:rsidR="009E1286">
        <w:t xml:space="preserve"> Changes</w:t>
      </w:r>
      <w:r w:rsidR="00FC2247">
        <w:t>.</w:t>
      </w:r>
    </w:p>
    <w:p w14:paraId="55351C87" w14:textId="0CC11B57" w:rsidR="00FC2247" w:rsidRDefault="00B905FB" w:rsidP="0051661C">
      <w:r>
        <w:t xml:space="preserve">Eins og sjá má er </w:t>
      </w:r>
      <w:r w:rsidR="0091763C">
        <w:t xml:space="preserve">leiðin sýnd miðað við íslenskt og enskt viðmót. </w:t>
      </w:r>
      <w:r w:rsidR="00FC2247">
        <w:t xml:space="preserve">Þetta þýðir að velja skal </w:t>
      </w:r>
      <w:r w:rsidR="00A22945">
        <w:t>borða</w:t>
      </w:r>
      <w:r w:rsidR="00FC2247">
        <w:t>flipann „</w:t>
      </w:r>
      <w:r w:rsidR="009E1286">
        <w:t>Yfirfara/</w:t>
      </w:r>
      <w:proofErr w:type="spellStart"/>
      <w:r w:rsidR="009E1286">
        <w:t>Review</w:t>
      </w:r>
      <w:proofErr w:type="spellEnd"/>
      <w:r w:rsidR="00FC2247">
        <w:t>“</w:t>
      </w:r>
      <w:r w:rsidR="00BB0627">
        <w:t xml:space="preserve"> (1)</w:t>
      </w:r>
      <w:r w:rsidR="00FC2247">
        <w:t xml:space="preserve"> og smella svo á takkann „</w:t>
      </w:r>
      <w:r w:rsidR="009E1286">
        <w:t>Rekja breytingar/</w:t>
      </w:r>
      <w:proofErr w:type="spellStart"/>
      <w:r w:rsidR="009E1286">
        <w:t>Track</w:t>
      </w:r>
      <w:proofErr w:type="spellEnd"/>
      <w:r w:rsidR="009E1286">
        <w:t xml:space="preserve"> Changes</w:t>
      </w:r>
      <w:r w:rsidR="00FC2247">
        <w:t xml:space="preserve">“ </w:t>
      </w:r>
      <w:r w:rsidR="00BB0627">
        <w:t xml:space="preserve">(3) </w:t>
      </w:r>
      <w:r w:rsidR="00051AD5">
        <w:t xml:space="preserve">í </w:t>
      </w:r>
      <w:r w:rsidR="00815AED">
        <w:t xml:space="preserve">flokknum (e. </w:t>
      </w:r>
      <w:proofErr w:type="spellStart"/>
      <w:r w:rsidR="00815AED">
        <w:t>group</w:t>
      </w:r>
      <w:proofErr w:type="spellEnd"/>
      <w:r w:rsidR="00815AED">
        <w:t>) „</w:t>
      </w:r>
      <w:r w:rsidR="009E1286">
        <w:t>Rakning/</w:t>
      </w:r>
      <w:proofErr w:type="spellStart"/>
      <w:r w:rsidR="009E1286">
        <w:t>Tracking</w:t>
      </w:r>
      <w:proofErr w:type="spellEnd"/>
      <w:r w:rsidR="00815AED">
        <w:t xml:space="preserve">“ </w:t>
      </w:r>
      <w:r w:rsidR="00BB0627">
        <w:t>(</w:t>
      </w:r>
      <w:r w:rsidR="00D61B02">
        <w:t>2</w:t>
      </w:r>
      <w:r w:rsidR="00BB0627">
        <w:t xml:space="preserve">) </w:t>
      </w:r>
      <w:r w:rsidR="00FC2247">
        <w:t>sem er að finna á viðkomandi flipa</w:t>
      </w:r>
      <w:r w:rsidR="00815AED">
        <w:t>borða</w:t>
      </w:r>
      <w:r w:rsidR="00FC2247">
        <w:t>.</w:t>
      </w:r>
    </w:p>
    <w:p w14:paraId="43A121BD" w14:textId="40C26499" w:rsidR="00BB0627" w:rsidRDefault="00BB0627" w:rsidP="0051661C">
      <w:r>
        <w:rPr>
          <w:noProof/>
        </w:rPr>
        <w:drawing>
          <wp:inline distT="0" distB="0" distL="0" distR="0" wp14:anchorId="7C9A1EF0" wp14:editId="447B1A1A">
            <wp:extent cx="5731510" cy="633730"/>
            <wp:effectExtent l="0" t="0" r="2540" b="0"/>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nd 1"/>
                    <pic:cNvPicPr/>
                  </pic:nvPicPr>
                  <pic:blipFill>
                    <a:blip r:embed="rId8">
                      <a:extLst>
                        <a:ext uri="{28A0092B-C50C-407E-A947-70E740481C1C}">
                          <a14:useLocalDpi xmlns:a14="http://schemas.microsoft.com/office/drawing/2010/main" val="0"/>
                        </a:ext>
                      </a:extLst>
                    </a:blip>
                    <a:stretch>
                      <a:fillRect/>
                    </a:stretch>
                  </pic:blipFill>
                  <pic:spPr>
                    <a:xfrm>
                      <a:off x="0" y="0"/>
                      <a:ext cx="5731510" cy="633730"/>
                    </a:xfrm>
                    <a:prstGeom prst="rect">
                      <a:avLst/>
                    </a:prstGeom>
                  </pic:spPr>
                </pic:pic>
              </a:graphicData>
            </a:graphic>
          </wp:inline>
        </w:drawing>
      </w:r>
    </w:p>
    <w:p w14:paraId="6B89C1D9" w14:textId="273646FC" w:rsidR="0078198A" w:rsidRDefault="00EA0480" w:rsidP="0051661C">
      <w:r>
        <w:t xml:space="preserve">Ef </w:t>
      </w:r>
      <w:proofErr w:type="spellStart"/>
      <w:r w:rsidR="00BD0C1C">
        <w:t>flipaborðinn</w:t>
      </w:r>
      <w:proofErr w:type="spellEnd"/>
      <w:r w:rsidR="00BD0C1C">
        <w:t xml:space="preserve"> </w:t>
      </w:r>
      <w:r w:rsidR="002611C6">
        <w:t xml:space="preserve">er lokaður eins og sýnt er hér fyrir neðan </w:t>
      </w:r>
      <w:r w:rsidR="00BD0C1C">
        <w:t>er hægt að opna hann</w:t>
      </w:r>
      <w:r w:rsidR="006D1A8B">
        <w:t>, með því að smella á hvaða flipa sem er,</w:t>
      </w:r>
      <w:r w:rsidR="00BD0C1C">
        <w:t xml:space="preserve"> og festa niðri með því að smella á teiknibóluna</w:t>
      </w:r>
      <w:r w:rsidR="00392FBA">
        <w:t xml:space="preserve"> neðst í hægra horni </w:t>
      </w:r>
      <w:proofErr w:type="spellStart"/>
      <w:r w:rsidR="00392FBA">
        <w:t>borðans</w:t>
      </w:r>
      <w:proofErr w:type="spellEnd"/>
      <w:r w:rsidR="00392FBA">
        <w:t xml:space="preserve"> sem birtist.</w:t>
      </w:r>
    </w:p>
    <w:p w14:paraId="1C97E2EE" w14:textId="609356DA" w:rsidR="002B4994" w:rsidRPr="0051661C" w:rsidRDefault="002B4994" w:rsidP="0051661C">
      <w:r>
        <w:rPr>
          <w:noProof/>
        </w:rPr>
        <w:drawing>
          <wp:inline distT="0" distB="0" distL="0" distR="0" wp14:anchorId="0F77DA44" wp14:editId="34F7F46F">
            <wp:extent cx="5731510" cy="605790"/>
            <wp:effectExtent l="0" t="0" r="2540" b="3810"/>
            <wp:docPr id="2" name="My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nd 2"/>
                    <pic:cNvPicPr/>
                  </pic:nvPicPr>
                  <pic:blipFill>
                    <a:blip r:embed="rId9">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inline>
        </w:drawing>
      </w:r>
    </w:p>
    <w:p w14:paraId="4B153D55" w14:textId="02676E49" w:rsidR="001A316A" w:rsidRDefault="00016B25" w:rsidP="00633148">
      <w:pPr>
        <w:pStyle w:val="Fyrirsgn1"/>
      </w:pPr>
      <w:r>
        <w:t xml:space="preserve">Texti merktur </w:t>
      </w:r>
      <w:r w:rsidR="007538BB">
        <w:t>sem íslenskur texti</w:t>
      </w:r>
    </w:p>
    <w:p w14:paraId="332CB749" w14:textId="77777777" w:rsidR="00120B56" w:rsidRDefault="003F1EAD" w:rsidP="00633148">
      <w:r>
        <w:t>Þegar texti er skrifaður á íslensku getur Word r</w:t>
      </w:r>
      <w:r w:rsidR="001F6A2D">
        <w:t>itvinnsluforritið hjálpað við að passa upp á að tilvitnanamerki</w:t>
      </w:r>
      <w:r w:rsidR="00BD29D6">
        <w:t xml:space="preserve"> (einnig þekkt sem „gæsalappir“),</w:t>
      </w:r>
      <w:r w:rsidR="001F6A2D">
        <w:t xml:space="preserve"> séu rétt miðað við íslensku.</w:t>
      </w:r>
      <w:r w:rsidR="00164240">
        <w:t xml:space="preserve"> Í upphafi er Word venjulega stillt á ensku og þá verða tilvitnanamerki</w:t>
      </w:r>
      <w:r w:rsidR="005A417B">
        <w:t xml:space="preserve"> ensk og mögulega í einhverjum tilvikum </w:t>
      </w:r>
      <w:r w:rsidR="00120B56">
        <w:t xml:space="preserve">svona: </w:t>
      </w:r>
      <w:r w:rsidR="00120B56" w:rsidRPr="00322AEE">
        <w:rPr>
          <w:highlight w:val="yellow"/>
        </w:rPr>
        <w:t>"</w:t>
      </w:r>
    </w:p>
    <w:p w14:paraId="0A1D7056" w14:textId="6F926CC6" w:rsidR="00633148" w:rsidRDefault="00322AEE" w:rsidP="00633148">
      <w:r>
        <w:t xml:space="preserve">Þau eiga hvorki að vera </w:t>
      </w:r>
      <w:r w:rsidRPr="00322AEE">
        <w:rPr>
          <w:highlight w:val="yellow"/>
        </w:rPr>
        <w:t>"</w:t>
      </w:r>
      <w:r w:rsidRPr="00322AEE">
        <w:t>svona</w:t>
      </w:r>
      <w:r w:rsidRPr="00322AEE">
        <w:rPr>
          <w:highlight w:val="yellow"/>
        </w:rPr>
        <w:t>"</w:t>
      </w:r>
      <w:r>
        <w:t xml:space="preserve"> né </w:t>
      </w:r>
      <w:r w:rsidRPr="0088615B">
        <w:rPr>
          <w:highlight w:val="yellow"/>
          <w:lang w:val="en-GB"/>
        </w:rPr>
        <w:t>“</w:t>
      </w:r>
      <w:proofErr w:type="spellStart"/>
      <w:r w:rsidRPr="00322AEE">
        <w:rPr>
          <w:lang w:val="en-GB"/>
        </w:rPr>
        <w:t>svona</w:t>
      </w:r>
      <w:proofErr w:type="spellEnd"/>
      <w:r w:rsidRPr="0088615B">
        <w:rPr>
          <w:highlight w:val="yellow"/>
          <w:lang w:val="en-GB"/>
        </w:rPr>
        <w:t>”</w:t>
      </w:r>
      <w:r>
        <w:rPr>
          <w:lang w:val="en-GB"/>
        </w:rPr>
        <w:t xml:space="preserve"> (</w:t>
      </w:r>
      <w:proofErr w:type="spellStart"/>
      <w:r>
        <w:rPr>
          <w:lang w:val="en-GB"/>
        </w:rPr>
        <w:t>enska</w:t>
      </w:r>
      <w:proofErr w:type="spellEnd"/>
      <w:r>
        <w:rPr>
          <w:lang w:val="en-GB"/>
        </w:rPr>
        <w:t>)</w:t>
      </w:r>
      <w:r w:rsidRPr="00322AEE">
        <w:rPr>
          <w:lang w:val="en-GB"/>
        </w:rPr>
        <w:t xml:space="preserve">. </w:t>
      </w:r>
      <w:r w:rsidR="0088615B">
        <w:t xml:space="preserve">Þau eiga að vera </w:t>
      </w:r>
      <w:r w:rsidR="0088615B" w:rsidRPr="0088615B">
        <w:rPr>
          <w:highlight w:val="yellow"/>
        </w:rPr>
        <w:t>„</w:t>
      </w:r>
      <w:r w:rsidR="0088615B">
        <w:t>svona</w:t>
      </w:r>
      <w:r w:rsidR="0088615B" w:rsidRPr="0088615B">
        <w:rPr>
          <w:highlight w:val="yellow"/>
        </w:rPr>
        <w:t>“</w:t>
      </w:r>
      <w:r w:rsidR="0088615B">
        <w:t>.</w:t>
      </w:r>
      <w:r w:rsidR="000F1260">
        <w:t xml:space="preserve"> Þetta gerist sjálfkrafa þegar stutt</w:t>
      </w:r>
      <w:r w:rsidR="007D75FA">
        <w:t xml:space="preserve"> </w:t>
      </w:r>
      <w:r w:rsidR="000F1260">
        <w:t>er á shift-2</w:t>
      </w:r>
      <w:r w:rsidR="007D75FA">
        <w:t xml:space="preserve"> ef textinn er stilltur á íslensku. Ef það er ekki sjálfgefið þarf að velja allan textann sem á að vera á íslensku</w:t>
      </w:r>
      <w:r w:rsidR="00EC6D35">
        <w:t xml:space="preserve"> og gera eftirfarandi</w:t>
      </w:r>
    </w:p>
    <w:p w14:paraId="4C7886A6" w14:textId="22C7C1AA" w:rsidR="00EC6D35" w:rsidRDefault="009E1286" w:rsidP="00482F60">
      <w:pPr>
        <w:pStyle w:val="Mlsgreinlista"/>
        <w:numPr>
          <w:ilvl w:val="0"/>
          <w:numId w:val="3"/>
        </w:numPr>
      </w:pPr>
      <w:r>
        <w:t>Yfirfara/</w:t>
      </w:r>
      <w:proofErr w:type="spellStart"/>
      <w:r>
        <w:t>Review</w:t>
      </w:r>
      <w:proofErr w:type="spellEnd"/>
      <w:r w:rsidR="0051661C">
        <w:t xml:space="preserve"> </w:t>
      </w:r>
      <w:r w:rsidR="0051661C">
        <w:sym w:font="Wingdings" w:char="F0E0"/>
      </w:r>
      <w:r w:rsidR="0051661C">
        <w:t xml:space="preserve"> </w:t>
      </w:r>
      <w:r>
        <w:t>Tungumál/Language</w:t>
      </w:r>
      <w:r w:rsidR="00B31E13">
        <w:t xml:space="preserve"> </w:t>
      </w:r>
      <w:r w:rsidR="00B31E13">
        <w:sym w:font="Wingdings" w:char="F0E0"/>
      </w:r>
      <w:r w:rsidR="00B31E13">
        <w:t xml:space="preserve"> </w:t>
      </w:r>
      <w:r>
        <w:t>Tungumál/Language</w:t>
      </w:r>
      <w:r w:rsidR="00B31E13">
        <w:t xml:space="preserve"> </w:t>
      </w:r>
      <w:r w:rsidR="007032EC">
        <w:sym w:font="Wingdings" w:char="F0E0"/>
      </w:r>
      <w:r w:rsidR="007032EC">
        <w:t xml:space="preserve"> </w:t>
      </w:r>
      <w:r w:rsidR="00FE7C00">
        <w:t xml:space="preserve">Velja tungumál fyrir villuleit/Set </w:t>
      </w:r>
      <w:proofErr w:type="spellStart"/>
      <w:r w:rsidR="00FE7C00">
        <w:t>Proofing</w:t>
      </w:r>
      <w:proofErr w:type="spellEnd"/>
      <w:r w:rsidR="00FE7C00">
        <w:t xml:space="preserve"> Language</w:t>
      </w:r>
      <w:r w:rsidR="0059123E">
        <w:t xml:space="preserve"> </w:t>
      </w:r>
      <w:r w:rsidR="0059123E">
        <w:sym w:font="Wingdings" w:char="F0E0"/>
      </w:r>
      <w:r w:rsidR="0059123E">
        <w:t xml:space="preserve"> </w:t>
      </w:r>
      <w:r w:rsidR="00FE7C00">
        <w:t>Íslenska/</w:t>
      </w:r>
      <w:proofErr w:type="spellStart"/>
      <w:r w:rsidR="00FE7C00">
        <w:t>Icelandic</w:t>
      </w:r>
      <w:proofErr w:type="spellEnd"/>
      <w:r w:rsidR="0059123E">
        <w:t xml:space="preserve"> </w:t>
      </w:r>
      <w:r w:rsidR="0059123E">
        <w:sym w:font="Wingdings" w:char="F0E0"/>
      </w:r>
      <w:r w:rsidR="0059123E">
        <w:t xml:space="preserve"> </w:t>
      </w:r>
      <w:r w:rsidR="00FE7C00">
        <w:t>Í lagi/OK</w:t>
      </w:r>
      <w:r w:rsidR="0059123E">
        <w:t>.</w:t>
      </w:r>
    </w:p>
    <w:p w14:paraId="7EEEA633" w14:textId="4586DDD9" w:rsidR="005568FD" w:rsidRDefault="005568FD" w:rsidP="005568FD">
      <w:r>
        <w:t>Ef íslenska er ekki eitt af efstu tungumálunum gæti þurft að bæta við prófarkarlestrar</w:t>
      </w:r>
      <w:r w:rsidR="00690C48">
        <w:t>íbót</w:t>
      </w:r>
      <w:r>
        <w:t xml:space="preserve"> fyrir Word. </w:t>
      </w:r>
      <w:r w:rsidR="00482F60">
        <w:t>Það er gert svo:</w:t>
      </w:r>
    </w:p>
    <w:p w14:paraId="174ABDB1" w14:textId="794E247B" w:rsidR="00482F60" w:rsidRDefault="00FE7C00" w:rsidP="00057D51">
      <w:pPr>
        <w:pStyle w:val="Mlsgreinlista"/>
        <w:numPr>
          <w:ilvl w:val="0"/>
          <w:numId w:val="5"/>
        </w:numPr>
      </w:pPr>
      <w:r>
        <w:lastRenderedPageBreak/>
        <w:t>Skrá/File</w:t>
      </w:r>
      <w:r w:rsidR="00F8449F">
        <w:t xml:space="preserve"> </w:t>
      </w:r>
      <w:r w:rsidR="00F8449F">
        <w:sym w:font="Wingdings" w:char="F0E0"/>
      </w:r>
      <w:r w:rsidR="00F8449F">
        <w:t xml:space="preserve"> </w:t>
      </w:r>
      <w:r>
        <w:t>(Meira) Valkostir/(</w:t>
      </w:r>
      <w:proofErr w:type="spellStart"/>
      <w:r>
        <w:t>More</w:t>
      </w:r>
      <w:proofErr w:type="spellEnd"/>
      <w:r>
        <w:t xml:space="preserve">) </w:t>
      </w:r>
      <w:proofErr w:type="spellStart"/>
      <w:r>
        <w:t>Options</w:t>
      </w:r>
      <w:proofErr w:type="spellEnd"/>
      <w:r w:rsidR="00B40226">
        <w:t xml:space="preserve"> </w:t>
      </w:r>
      <w:r w:rsidR="00B40226">
        <w:sym w:font="Wingdings" w:char="F0E0"/>
      </w:r>
      <w:r w:rsidR="00B40226">
        <w:t xml:space="preserve"> </w:t>
      </w:r>
      <w:r w:rsidR="009E1286">
        <w:t>Tungumál/Language</w:t>
      </w:r>
      <w:r w:rsidR="00B40226">
        <w:t xml:space="preserve"> </w:t>
      </w:r>
      <w:r w:rsidR="00B40226">
        <w:sym w:font="Wingdings" w:char="F0E0"/>
      </w:r>
      <w:r w:rsidR="00B40226">
        <w:t xml:space="preserve"> Bæta við tungumáli</w:t>
      </w:r>
      <w:r>
        <w:t>…/</w:t>
      </w:r>
      <w:proofErr w:type="spellStart"/>
      <w:r>
        <w:t>Add</w:t>
      </w:r>
      <w:proofErr w:type="spellEnd"/>
      <w:r>
        <w:t xml:space="preserve"> a Language…</w:t>
      </w:r>
    </w:p>
    <w:p w14:paraId="48C7D674" w14:textId="77777777" w:rsidR="0071753C" w:rsidRDefault="00057D51" w:rsidP="00057D51">
      <w:pPr>
        <w:pStyle w:val="Mlsgreinlista"/>
        <w:numPr>
          <w:ilvl w:val="0"/>
          <w:numId w:val="5"/>
        </w:numPr>
      </w:pPr>
      <w:r>
        <w:t>Velja íslensku í listanum</w:t>
      </w:r>
    </w:p>
    <w:p w14:paraId="70E3B6F5" w14:textId="53D14B13" w:rsidR="00031C09" w:rsidRDefault="0071753C" w:rsidP="00057D51">
      <w:pPr>
        <w:pStyle w:val="Mlsgreinlista"/>
        <w:numPr>
          <w:ilvl w:val="0"/>
          <w:numId w:val="5"/>
        </w:numPr>
      </w:pPr>
      <w:proofErr w:type="spellStart"/>
      <w:r>
        <w:t>Hakaðu</w:t>
      </w:r>
      <w:proofErr w:type="spellEnd"/>
      <w:r w:rsidR="00E173F8">
        <w:t xml:space="preserve"> við</w:t>
      </w:r>
      <w:r>
        <w:t xml:space="preserve"> </w:t>
      </w:r>
      <w:r w:rsidR="00031C09">
        <w:t>„Ná í villuleitarverkfæri</w:t>
      </w:r>
      <w:r w:rsidR="00FE7C00">
        <w:t xml:space="preserve">/Get </w:t>
      </w:r>
      <w:proofErr w:type="spellStart"/>
      <w:r w:rsidR="00FE7C00">
        <w:t>proofing</w:t>
      </w:r>
      <w:proofErr w:type="spellEnd"/>
      <w:r w:rsidR="00FE7C00">
        <w:t xml:space="preserve"> tools</w:t>
      </w:r>
      <w:r w:rsidR="00031C09">
        <w:t>“</w:t>
      </w:r>
    </w:p>
    <w:p w14:paraId="7A5CDEC1" w14:textId="222EEAF4" w:rsidR="00057D51" w:rsidRDefault="00031C09" w:rsidP="00057D51">
      <w:pPr>
        <w:pStyle w:val="Mlsgreinlista"/>
        <w:numPr>
          <w:ilvl w:val="0"/>
          <w:numId w:val="5"/>
        </w:numPr>
      </w:pPr>
      <w:r>
        <w:t>Smelltu á „</w:t>
      </w:r>
      <w:r w:rsidR="00FE7C00">
        <w:t>Bæta við/</w:t>
      </w:r>
      <w:proofErr w:type="spellStart"/>
      <w:r w:rsidR="00FE7C00">
        <w:t>Add</w:t>
      </w:r>
      <w:proofErr w:type="spellEnd"/>
      <w:r>
        <w:t>“</w:t>
      </w:r>
    </w:p>
    <w:p w14:paraId="5DEE89B0" w14:textId="77777777" w:rsidR="00712D32" w:rsidRDefault="00CA0748" w:rsidP="00057D51">
      <w:pPr>
        <w:pStyle w:val="Mlsgreinlista"/>
        <w:numPr>
          <w:ilvl w:val="0"/>
          <w:numId w:val="5"/>
        </w:numPr>
      </w:pPr>
      <w:r>
        <w:t>Word opnar vafra þar sem hægt er að sækja</w:t>
      </w:r>
      <w:r w:rsidR="000C717B">
        <w:t xml:space="preserve"> prófarkalestursíbót fyrir Word fyrir íslensku</w:t>
      </w:r>
      <w:r w:rsidR="00712D32">
        <w:t>.</w:t>
      </w:r>
    </w:p>
    <w:p w14:paraId="4676B31A" w14:textId="7C69F118" w:rsidR="00C07B44" w:rsidRDefault="00712D32" w:rsidP="00057D51">
      <w:pPr>
        <w:pStyle w:val="Mlsgreinlista"/>
        <w:numPr>
          <w:ilvl w:val="0"/>
          <w:numId w:val="5"/>
        </w:numPr>
      </w:pPr>
      <w:r>
        <w:t>Keyrðu hana og fylgdu leiðbeiningunum sem koma upp.</w:t>
      </w:r>
    </w:p>
    <w:p w14:paraId="79A2EFF7" w14:textId="10898E05" w:rsidR="00CA0748" w:rsidRDefault="00C07B44" w:rsidP="00057D51">
      <w:pPr>
        <w:pStyle w:val="Mlsgreinlista"/>
        <w:numPr>
          <w:ilvl w:val="0"/>
          <w:numId w:val="5"/>
        </w:numPr>
      </w:pPr>
      <w:r>
        <w:t xml:space="preserve">Prófarkalestursíbótin ætti að vera </w:t>
      </w:r>
      <w:r w:rsidR="00690C48">
        <w:t>upp</w:t>
      </w:r>
      <w:r>
        <w:t xml:space="preserve">sett. Þá ætti það að sjást hér: </w:t>
      </w:r>
      <w:r w:rsidR="00267FE1">
        <w:t xml:space="preserve"> </w:t>
      </w:r>
      <w:r w:rsidR="00FE7C00">
        <w:t>Skrá/File</w:t>
      </w:r>
      <w:r w:rsidR="00677640">
        <w:t xml:space="preserve"> </w:t>
      </w:r>
      <w:r w:rsidR="00677640">
        <w:sym w:font="Wingdings" w:char="F0E0"/>
      </w:r>
      <w:r w:rsidR="00677640">
        <w:t xml:space="preserve"> </w:t>
      </w:r>
      <w:r w:rsidR="00FE7C00">
        <w:t>(Meira) Valkostir/(</w:t>
      </w:r>
      <w:proofErr w:type="spellStart"/>
      <w:r w:rsidR="00FE7C00">
        <w:t>More</w:t>
      </w:r>
      <w:proofErr w:type="spellEnd"/>
      <w:r w:rsidR="00FE7C00">
        <w:t xml:space="preserve">) </w:t>
      </w:r>
      <w:proofErr w:type="spellStart"/>
      <w:r w:rsidR="00FE7C00">
        <w:t>Options</w:t>
      </w:r>
      <w:proofErr w:type="spellEnd"/>
      <w:r w:rsidR="00677640">
        <w:t xml:space="preserve"> </w:t>
      </w:r>
      <w:r w:rsidR="00677640">
        <w:sym w:font="Wingdings" w:char="F0E0"/>
      </w:r>
      <w:r w:rsidR="00677640">
        <w:t xml:space="preserve"> </w:t>
      </w:r>
      <w:r w:rsidR="009E1286">
        <w:t>Tungumál/Language</w:t>
      </w:r>
      <w:r w:rsidR="00690C48">
        <w:t>. Sjá dæmi hér fyrir neðan.</w:t>
      </w:r>
    </w:p>
    <w:p w14:paraId="2EFFB01A" w14:textId="26C4A0E1" w:rsidR="00677640" w:rsidRPr="00633148" w:rsidRDefault="00677640" w:rsidP="00677640">
      <w:pPr>
        <w:jc w:val="center"/>
      </w:pPr>
      <w:r>
        <w:rPr>
          <w:noProof/>
        </w:rPr>
        <w:drawing>
          <wp:inline distT="0" distB="0" distL="0" distR="0" wp14:anchorId="67D952FA" wp14:editId="5E4EF55C">
            <wp:extent cx="4516859" cy="3683647"/>
            <wp:effectExtent l="0" t="0" r="0" b="0"/>
            <wp:docPr id="3" name="Mynd 3" descr="Mynd sem inniheldur texti&#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nd 3" descr="Mynd sem inniheldur texti&#10;&#10;Lýsing sjálfkrafa búin til"/>
                    <pic:cNvPicPr/>
                  </pic:nvPicPr>
                  <pic:blipFill>
                    <a:blip r:embed="rId10">
                      <a:extLst>
                        <a:ext uri="{28A0092B-C50C-407E-A947-70E740481C1C}">
                          <a14:useLocalDpi xmlns:a14="http://schemas.microsoft.com/office/drawing/2010/main" val="0"/>
                        </a:ext>
                      </a:extLst>
                    </a:blip>
                    <a:stretch>
                      <a:fillRect/>
                    </a:stretch>
                  </pic:blipFill>
                  <pic:spPr>
                    <a:xfrm>
                      <a:off x="0" y="0"/>
                      <a:ext cx="4521305" cy="3687273"/>
                    </a:xfrm>
                    <a:prstGeom prst="rect">
                      <a:avLst/>
                    </a:prstGeom>
                  </pic:spPr>
                </pic:pic>
              </a:graphicData>
            </a:graphic>
          </wp:inline>
        </w:drawing>
      </w:r>
    </w:p>
    <w:p w14:paraId="63991115" w14:textId="5EEECD23" w:rsidR="001A316A" w:rsidRDefault="007538BB" w:rsidP="00395E78">
      <w:pPr>
        <w:pStyle w:val="Fyrirsgn2"/>
      </w:pPr>
      <w:r>
        <w:lastRenderedPageBreak/>
        <w:t xml:space="preserve">Flýtileið </w:t>
      </w:r>
      <w:r w:rsidR="00395E78">
        <w:t>til að merkja texta íslenskan</w:t>
      </w:r>
    </w:p>
    <w:p w14:paraId="6796F387" w14:textId="13F273A0" w:rsidR="00395E78" w:rsidRDefault="004F548C" w:rsidP="00395E78">
      <w:r>
        <w:rPr>
          <w:noProof/>
        </w:rPr>
        <w:drawing>
          <wp:anchor distT="0" distB="0" distL="114300" distR="114300" simplePos="0" relativeHeight="251659264" behindDoc="1" locked="0" layoutInCell="1" allowOverlap="1" wp14:anchorId="74A97DE7" wp14:editId="647EE220">
            <wp:simplePos x="0" y="0"/>
            <wp:positionH relativeFrom="page">
              <wp:posOffset>2938780</wp:posOffset>
            </wp:positionH>
            <wp:positionV relativeFrom="paragraph">
              <wp:posOffset>683895</wp:posOffset>
            </wp:positionV>
            <wp:extent cx="3564255" cy="2906395"/>
            <wp:effectExtent l="0" t="0" r="0" b="8255"/>
            <wp:wrapTight wrapText="bothSides">
              <wp:wrapPolygon edited="0">
                <wp:start x="0" y="0"/>
                <wp:lineTo x="0" y="21520"/>
                <wp:lineTo x="21473" y="21520"/>
                <wp:lineTo x="21473" y="0"/>
                <wp:lineTo x="0" y="0"/>
              </wp:wrapPolygon>
            </wp:wrapTight>
            <wp:docPr id="4" name="Mynd 4" descr="Mynd sem inniheldur texti&#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nd 4" descr="Mynd sem inniheldur texti&#10;&#10;Lýsing sjálfkrafa búin til"/>
                    <pic:cNvPicPr/>
                  </pic:nvPicPr>
                  <pic:blipFill>
                    <a:blip r:embed="rId11">
                      <a:extLst>
                        <a:ext uri="{28A0092B-C50C-407E-A947-70E740481C1C}">
                          <a14:useLocalDpi xmlns:a14="http://schemas.microsoft.com/office/drawing/2010/main" val="0"/>
                        </a:ext>
                      </a:extLst>
                    </a:blip>
                    <a:stretch>
                      <a:fillRect/>
                    </a:stretch>
                  </pic:blipFill>
                  <pic:spPr>
                    <a:xfrm>
                      <a:off x="0" y="0"/>
                      <a:ext cx="3564255" cy="2906395"/>
                    </a:xfrm>
                    <a:prstGeom prst="rect">
                      <a:avLst/>
                    </a:prstGeom>
                  </pic:spPr>
                </pic:pic>
              </a:graphicData>
            </a:graphic>
            <wp14:sizeRelH relativeFrom="margin">
              <wp14:pctWidth>0</wp14:pctWidth>
            </wp14:sizeRelH>
            <wp14:sizeRelV relativeFrom="margin">
              <wp14:pctHeight>0</wp14:pctHeight>
            </wp14:sizeRelV>
          </wp:anchor>
        </w:drawing>
      </w:r>
      <w:r w:rsidR="008E4D6C">
        <w:t>Hægt er að setja inn takka á flýtistikuna (efsti blái borðinn) til að skipta auðveldlega um tungumál. Þetta flýtir talsvert fyrir þegar skipta þarf auðveldlega á milli tung</w:t>
      </w:r>
      <w:r w:rsidR="00BF7830">
        <w:t>u</w:t>
      </w:r>
      <w:r w:rsidR="008E4D6C">
        <w:t>mála. Þetta á sérstaklega við um þá sem ýmist skrifa á ensku eða íslensku</w:t>
      </w:r>
      <w:r w:rsidR="00437D69">
        <w:t xml:space="preserve"> með reglulegu millibili.</w:t>
      </w:r>
      <w:r w:rsidR="005E31D5">
        <w:t xml:space="preserve"> Það er gert svo:</w:t>
      </w:r>
    </w:p>
    <w:p w14:paraId="7FFADA13" w14:textId="6C525AC6" w:rsidR="005E31D5" w:rsidRDefault="00FE7C00" w:rsidP="005E31D5">
      <w:pPr>
        <w:pStyle w:val="Mlsgreinlista"/>
        <w:numPr>
          <w:ilvl w:val="0"/>
          <w:numId w:val="6"/>
        </w:numPr>
      </w:pPr>
      <w:r>
        <w:t>Skrá/File</w:t>
      </w:r>
      <w:r w:rsidR="005E31D5">
        <w:t xml:space="preserve"> </w:t>
      </w:r>
      <w:r w:rsidR="005E31D5">
        <w:sym w:font="Wingdings" w:char="F0E0"/>
      </w:r>
      <w:r w:rsidR="005E31D5">
        <w:t xml:space="preserve"> </w:t>
      </w:r>
      <w:r>
        <w:t>(Meira) Valkostir/(</w:t>
      </w:r>
      <w:proofErr w:type="spellStart"/>
      <w:r>
        <w:t>More</w:t>
      </w:r>
      <w:proofErr w:type="spellEnd"/>
      <w:r>
        <w:t xml:space="preserve">) </w:t>
      </w:r>
      <w:proofErr w:type="spellStart"/>
      <w:r>
        <w:t>Options</w:t>
      </w:r>
      <w:proofErr w:type="spellEnd"/>
      <w:r w:rsidR="005E31D5">
        <w:t xml:space="preserve"> </w:t>
      </w:r>
      <w:r w:rsidR="005E31D5">
        <w:sym w:font="Wingdings" w:char="F0E0"/>
      </w:r>
      <w:r w:rsidR="005E31D5">
        <w:t xml:space="preserve"> </w:t>
      </w:r>
      <w:r w:rsidR="00180E5A">
        <w:t>Flýtistika/</w:t>
      </w:r>
      <w:proofErr w:type="spellStart"/>
      <w:r w:rsidR="00180E5A">
        <w:t>Quick</w:t>
      </w:r>
      <w:proofErr w:type="spellEnd"/>
      <w:r w:rsidR="00180E5A">
        <w:t xml:space="preserve"> Access Toolbar</w:t>
      </w:r>
    </w:p>
    <w:p w14:paraId="5285D48B" w14:textId="0F112EB4" w:rsidR="00643DAA" w:rsidRDefault="00643DAA" w:rsidP="005E31D5">
      <w:pPr>
        <w:pStyle w:val="Mlsgreinlista"/>
        <w:numPr>
          <w:ilvl w:val="0"/>
          <w:numId w:val="6"/>
        </w:numPr>
      </w:pPr>
      <w:r>
        <w:t>Veldu „Flipinn yfirfara</w:t>
      </w:r>
      <w:r w:rsidR="00180E5A">
        <w:t>/</w:t>
      </w:r>
      <w:proofErr w:type="spellStart"/>
      <w:r w:rsidR="00180E5A">
        <w:t>Review</w:t>
      </w:r>
      <w:proofErr w:type="spellEnd"/>
      <w:r w:rsidR="00180E5A">
        <w:t xml:space="preserve"> Tab</w:t>
      </w:r>
      <w:r>
        <w:t>“ undir „Velja skipanir frá</w:t>
      </w:r>
      <w:r w:rsidR="00180E5A">
        <w:t xml:space="preserve">/Choose </w:t>
      </w:r>
      <w:proofErr w:type="spellStart"/>
      <w:r w:rsidR="00180E5A">
        <w:t>Commands</w:t>
      </w:r>
      <w:proofErr w:type="spellEnd"/>
      <w:r w:rsidR="00180E5A">
        <w:t xml:space="preserve"> from</w:t>
      </w:r>
      <w:r>
        <w:t>“</w:t>
      </w:r>
      <w:r w:rsidR="000F013F">
        <w:t>.</w:t>
      </w:r>
    </w:p>
    <w:p w14:paraId="3188C321" w14:textId="1D289C17" w:rsidR="000F013F" w:rsidRDefault="000F013F" w:rsidP="005E31D5">
      <w:pPr>
        <w:pStyle w:val="Mlsgreinlista"/>
        <w:numPr>
          <w:ilvl w:val="0"/>
          <w:numId w:val="6"/>
        </w:numPr>
      </w:pPr>
      <w:r>
        <w:t>Veldu „</w:t>
      </w:r>
      <w:r w:rsidR="00FE7C00">
        <w:t xml:space="preserve">Velja tungumál fyrir villuleit/Set </w:t>
      </w:r>
      <w:proofErr w:type="spellStart"/>
      <w:r w:rsidR="00FE7C00">
        <w:t>Proofing</w:t>
      </w:r>
      <w:proofErr w:type="spellEnd"/>
      <w:r w:rsidR="00FE7C00">
        <w:t xml:space="preserve"> Language</w:t>
      </w:r>
      <w:r>
        <w:t>“ í listanum vinstra megin.</w:t>
      </w:r>
    </w:p>
    <w:p w14:paraId="4F8FA7DE" w14:textId="2DEB8C97" w:rsidR="000F013F" w:rsidRDefault="000F013F" w:rsidP="005E31D5">
      <w:pPr>
        <w:pStyle w:val="Mlsgreinlista"/>
        <w:numPr>
          <w:ilvl w:val="0"/>
          <w:numId w:val="6"/>
        </w:numPr>
      </w:pPr>
      <w:r>
        <w:t>Smelltu á „</w:t>
      </w:r>
      <w:r w:rsidR="00FE7C00">
        <w:t>Bæta við/</w:t>
      </w:r>
      <w:proofErr w:type="spellStart"/>
      <w:r w:rsidR="00FE7C00">
        <w:t>Add</w:t>
      </w:r>
      <w:proofErr w:type="spellEnd"/>
      <w:r>
        <w:t>“ takkann. Þá færist takkinn yfir í listann hægra megin.</w:t>
      </w:r>
    </w:p>
    <w:p w14:paraId="730B1669" w14:textId="6F48342A" w:rsidR="000F013F" w:rsidRDefault="000F013F" w:rsidP="005E31D5">
      <w:pPr>
        <w:pStyle w:val="Mlsgreinlista"/>
        <w:numPr>
          <w:ilvl w:val="0"/>
          <w:numId w:val="6"/>
        </w:numPr>
      </w:pPr>
      <w:r>
        <w:t>Smelltu á „</w:t>
      </w:r>
      <w:r w:rsidR="00FE7C00">
        <w:t>Í lagi/OK</w:t>
      </w:r>
      <w:r>
        <w:t>“.</w:t>
      </w:r>
      <w:r w:rsidR="004F548C" w:rsidRPr="004F548C">
        <w:rPr>
          <w:noProof/>
        </w:rPr>
        <w:t xml:space="preserve"> </w:t>
      </w:r>
    </w:p>
    <w:p w14:paraId="51714972" w14:textId="3554B316" w:rsidR="005E31D5" w:rsidRPr="00395E78" w:rsidRDefault="005E31D5" w:rsidP="000E1D52"/>
    <w:p w14:paraId="1C43F95B" w14:textId="5FBD815B" w:rsidR="00141155" w:rsidRDefault="00122171" w:rsidP="00DE3C94">
      <w:r>
        <w:t xml:space="preserve">Þá ætti </w:t>
      </w:r>
      <w:r w:rsidR="00E56098">
        <w:t xml:space="preserve">takkinn að vera kominn á flýtistikuna og nú </w:t>
      </w:r>
      <w:r w:rsidR="00481EFC">
        <w:t>er fljótlegra að skipta á milli tungumála fyrir texta sem á að prófarkalesa eða vinna með. Mundu þó að velja textann</w:t>
      </w:r>
      <w:r w:rsidR="00FB2AC4">
        <w:t xml:space="preserve"> áður</w:t>
      </w:r>
      <w:r w:rsidR="00BE3F21">
        <w:t xml:space="preserve">. Ef velja á allan textann er hægt að </w:t>
      </w:r>
      <w:r w:rsidR="00591F51">
        <w:t xml:space="preserve">slá á </w:t>
      </w:r>
      <w:proofErr w:type="spellStart"/>
      <w:r w:rsidR="00591F51">
        <w:t>Ctrl</w:t>
      </w:r>
      <w:proofErr w:type="spellEnd"/>
      <w:r w:rsidR="00591F51">
        <w:t>-A.</w:t>
      </w:r>
    </w:p>
    <w:p w14:paraId="74BF1893" w14:textId="4EA6E621" w:rsidR="00D62898" w:rsidRDefault="00D62898" w:rsidP="00DE3C94">
      <w:r>
        <w:rPr>
          <w:noProof/>
        </w:rPr>
        <w:drawing>
          <wp:inline distT="0" distB="0" distL="0" distR="0" wp14:anchorId="73D76224" wp14:editId="40EF8244">
            <wp:extent cx="4039164" cy="647790"/>
            <wp:effectExtent l="0" t="0" r="0" b="0"/>
            <wp:docPr id="6" name="Myn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nd 6"/>
                    <pic:cNvPicPr/>
                  </pic:nvPicPr>
                  <pic:blipFill>
                    <a:blip r:embed="rId12">
                      <a:extLst>
                        <a:ext uri="{28A0092B-C50C-407E-A947-70E740481C1C}">
                          <a14:useLocalDpi xmlns:a14="http://schemas.microsoft.com/office/drawing/2010/main" val="0"/>
                        </a:ext>
                      </a:extLst>
                    </a:blip>
                    <a:stretch>
                      <a:fillRect/>
                    </a:stretch>
                  </pic:blipFill>
                  <pic:spPr>
                    <a:xfrm>
                      <a:off x="0" y="0"/>
                      <a:ext cx="4039164" cy="647790"/>
                    </a:xfrm>
                    <a:prstGeom prst="rect">
                      <a:avLst/>
                    </a:prstGeom>
                  </pic:spPr>
                </pic:pic>
              </a:graphicData>
            </a:graphic>
          </wp:inline>
        </w:drawing>
      </w:r>
    </w:p>
    <w:p w14:paraId="44E55C8E" w14:textId="77777777" w:rsidR="003076DD" w:rsidRPr="00911636" w:rsidRDefault="003076DD" w:rsidP="003076DD">
      <w:pPr>
        <w:pStyle w:val="Fyrirsgn1"/>
      </w:pPr>
      <w:bookmarkStart w:id="0" w:name="_Toc282939418"/>
      <w:r w:rsidRPr="00911636">
        <w:t>Sérstakir umritunarstafir</w:t>
      </w:r>
      <w:bookmarkEnd w:id="0"/>
    </w:p>
    <w:p w14:paraId="44E531E3" w14:textId="1FF63809" w:rsidR="00D35728" w:rsidRDefault="003076DD" w:rsidP="003076DD">
      <w:r w:rsidRPr="00911636">
        <w:t>Sérstak</w:t>
      </w:r>
      <w:r w:rsidR="00DD73F3">
        <w:t>ir</w:t>
      </w:r>
      <w:r w:rsidRPr="00911636">
        <w:t xml:space="preserve"> umritunarstafi</w:t>
      </w:r>
      <w:r w:rsidR="00DD73F3">
        <w:t>r</w:t>
      </w:r>
      <w:r w:rsidRPr="00911636">
        <w:t xml:space="preserve"> </w:t>
      </w:r>
      <w:r>
        <w:t>eru</w:t>
      </w:r>
      <w:r w:rsidRPr="00911636">
        <w:t xml:space="preserve"> notaðir í bahá’í ritningunum, á borð við </w:t>
      </w:r>
      <w:r w:rsidRPr="00911636">
        <w:rPr>
          <w:rFonts w:ascii="Times Ext Roman" w:hAnsi="Times Ext Roman" w:cs="Times Ext Roman"/>
        </w:rPr>
        <w:t>ḍ</w:t>
      </w:r>
      <w:r w:rsidRPr="00911636">
        <w:t xml:space="preserve"> og </w:t>
      </w:r>
      <w:r w:rsidRPr="00911636">
        <w:rPr>
          <w:rFonts w:ascii="Times Ext Roman" w:hAnsi="Times Ext Roman" w:cs="Times Ext Roman"/>
        </w:rPr>
        <w:t>ḥ (d og h með punkti undir)</w:t>
      </w:r>
      <w:r w:rsidR="00B33F28">
        <w:rPr>
          <w:rStyle w:val="Tilvsunneanmlsgrein"/>
          <w:rFonts w:ascii="Times Ext Roman" w:hAnsi="Times Ext Roman" w:cs="Times Ext Roman"/>
        </w:rPr>
        <w:footnoteReference w:id="1"/>
      </w:r>
      <w:r w:rsidRPr="00911636">
        <w:t xml:space="preserve">. Hægt er að nálgast þá </w:t>
      </w:r>
      <w:r w:rsidR="00D35728">
        <w:t>svo:</w:t>
      </w:r>
    </w:p>
    <w:p w14:paraId="4EF6C131" w14:textId="1097136C" w:rsidR="00D35728" w:rsidRDefault="000A5671" w:rsidP="00D35728">
      <w:pPr>
        <w:pStyle w:val="Mlsgreinlista"/>
        <w:numPr>
          <w:ilvl w:val="0"/>
          <w:numId w:val="3"/>
        </w:numPr>
      </w:pPr>
      <w:r w:rsidRPr="00911636">
        <w:t>Setja inn</w:t>
      </w:r>
      <w:r>
        <w:t>/</w:t>
      </w:r>
      <w:proofErr w:type="spellStart"/>
      <w:r w:rsidRPr="00911636">
        <w:t>Insert</w:t>
      </w:r>
      <w:proofErr w:type="spellEnd"/>
      <w:r>
        <w:t xml:space="preserve"> </w:t>
      </w:r>
      <w:r>
        <w:sym w:font="Wingdings" w:char="F0E0"/>
      </w:r>
      <w:r>
        <w:t xml:space="preserve"> </w:t>
      </w:r>
      <w:r w:rsidR="00180E5A">
        <w:t>Tákn/</w:t>
      </w:r>
      <w:proofErr w:type="spellStart"/>
      <w:r w:rsidR="00180E5A">
        <w:t>Symbol</w:t>
      </w:r>
      <w:proofErr w:type="spellEnd"/>
      <w:r>
        <w:t xml:space="preserve"> </w:t>
      </w:r>
      <w:r>
        <w:sym w:font="Wingdings" w:char="F0E0"/>
      </w:r>
      <w:r>
        <w:t xml:space="preserve"> </w:t>
      </w:r>
      <w:r w:rsidR="00180E5A">
        <w:t>Tákn/</w:t>
      </w:r>
      <w:proofErr w:type="spellStart"/>
      <w:r w:rsidR="00180E5A">
        <w:t>Symbol</w:t>
      </w:r>
      <w:proofErr w:type="spellEnd"/>
      <w:r w:rsidR="000139CA">
        <w:t xml:space="preserve"> </w:t>
      </w:r>
      <w:r w:rsidR="000139CA">
        <w:sym w:font="Wingdings" w:char="F0E0"/>
      </w:r>
      <w:r w:rsidR="000139CA">
        <w:t xml:space="preserve"> </w:t>
      </w:r>
      <w:r w:rsidR="00180E5A">
        <w:t>Fleiri tákn/</w:t>
      </w:r>
      <w:proofErr w:type="spellStart"/>
      <w:r w:rsidR="00180E5A">
        <w:t>More</w:t>
      </w:r>
      <w:proofErr w:type="spellEnd"/>
      <w:r w:rsidR="00180E5A">
        <w:t xml:space="preserve"> </w:t>
      </w:r>
      <w:proofErr w:type="spellStart"/>
      <w:r w:rsidR="00180E5A">
        <w:t>Symbols</w:t>
      </w:r>
      <w:proofErr w:type="spellEnd"/>
    </w:p>
    <w:p w14:paraId="2E1C9704" w14:textId="2B61B8EB" w:rsidR="003076DD" w:rsidRPr="00911636" w:rsidRDefault="003076DD" w:rsidP="003076DD">
      <w:r w:rsidRPr="00911636">
        <w:t xml:space="preserve">Þá birtist eftirfarandi gluggi og þá er hægt að setja inn sérstök umritunartákn. </w:t>
      </w:r>
      <w:r w:rsidR="00EE756E">
        <w:t xml:space="preserve">Athugið að </w:t>
      </w:r>
      <w:proofErr w:type="spellStart"/>
      <w:r w:rsidR="00EE756E">
        <w:t>undirmengið</w:t>
      </w:r>
      <w:proofErr w:type="spellEnd"/>
      <w:r w:rsidR="00EE756E">
        <w:t xml:space="preserve"> </w:t>
      </w:r>
      <w:r w:rsidR="00A14CA4">
        <w:t>„</w:t>
      </w:r>
      <w:proofErr w:type="spellStart"/>
      <w:r w:rsidR="00A14CA4">
        <w:t>Latneskt</w:t>
      </w:r>
      <w:proofErr w:type="spellEnd"/>
      <w:r w:rsidR="00A14CA4">
        <w:t>, aukið, viðbót</w:t>
      </w:r>
      <w:r w:rsidR="00180E5A">
        <w:t>/</w:t>
      </w:r>
      <w:proofErr w:type="spellStart"/>
      <w:r w:rsidR="00180E5A">
        <w:t>Latin</w:t>
      </w:r>
      <w:proofErr w:type="spellEnd"/>
      <w:r w:rsidR="00180E5A">
        <w:t xml:space="preserve"> Extended </w:t>
      </w:r>
      <w:proofErr w:type="spellStart"/>
      <w:r w:rsidR="00180E5A">
        <w:t>Additional</w:t>
      </w:r>
      <w:proofErr w:type="spellEnd"/>
      <w:r w:rsidR="00A14CA4">
        <w:t xml:space="preserve">“ </w:t>
      </w:r>
      <w:r w:rsidR="00EE756E">
        <w:t>í lið 3 á myndinni</w:t>
      </w:r>
      <w:r w:rsidR="00A14CA4">
        <w:t xml:space="preserve"> er mjög neðarlega í listanum og kemur langt á eftir öðrum </w:t>
      </w:r>
      <w:proofErr w:type="spellStart"/>
      <w:r w:rsidR="00A14CA4">
        <w:t>mengjum</w:t>
      </w:r>
      <w:proofErr w:type="spellEnd"/>
      <w:r w:rsidR="00A14CA4">
        <w:t xml:space="preserve"> sem byrja á „</w:t>
      </w:r>
      <w:proofErr w:type="spellStart"/>
      <w:r w:rsidR="00A14CA4">
        <w:t>Latneskt</w:t>
      </w:r>
      <w:proofErr w:type="spellEnd"/>
      <w:r w:rsidR="00A14CA4">
        <w:t xml:space="preserve"> …</w:t>
      </w:r>
      <w:r w:rsidR="00180E5A">
        <w:t>/</w:t>
      </w:r>
      <w:proofErr w:type="spellStart"/>
      <w:r w:rsidR="00180E5A">
        <w:t>Latin</w:t>
      </w:r>
      <w:proofErr w:type="spellEnd"/>
      <w:r w:rsidR="00180E5A">
        <w:t xml:space="preserve"> …</w:t>
      </w:r>
      <w:r w:rsidR="00A14CA4">
        <w:t>“.</w:t>
      </w:r>
    </w:p>
    <w:p w14:paraId="19DA4FB8" w14:textId="77777777" w:rsidR="003076DD" w:rsidRPr="00911636" w:rsidRDefault="003076DD" w:rsidP="003076DD"/>
    <w:p w14:paraId="67310275" w14:textId="335C7CCD" w:rsidR="003076DD" w:rsidRPr="00911636" w:rsidRDefault="003076DD" w:rsidP="003076DD">
      <w:r w:rsidRPr="00911636">
        <w:rPr>
          <w:noProof/>
          <w:lang w:eastAsia="is-IS"/>
        </w:rPr>
        <w:lastRenderedPageBreak/>
        <w:drawing>
          <wp:inline distT="0" distB="0" distL="0" distR="0" wp14:anchorId="74643F82" wp14:editId="018DAE18">
            <wp:extent cx="5281930" cy="3411855"/>
            <wp:effectExtent l="0" t="0" r="0" b="0"/>
            <wp:docPr id="7" name="Mynd 7" descr="Mynd sem inniheldur bor�&#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nd 7" descr="Mynd sem inniheldur bor�&#10;&#10;Lýsing sjálfkrafa búin t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1930" cy="3411855"/>
                    </a:xfrm>
                    <a:prstGeom prst="rect">
                      <a:avLst/>
                    </a:prstGeom>
                    <a:noFill/>
                    <a:ln>
                      <a:noFill/>
                    </a:ln>
                  </pic:spPr>
                </pic:pic>
              </a:graphicData>
            </a:graphic>
          </wp:inline>
        </w:drawing>
      </w:r>
    </w:p>
    <w:p w14:paraId="5E3840AE" w14:textId="77777777" w:rsidR="003076DD" w:rsidRPr="00911636" w:rsidRDefault="003076DD" w:rsidP="003076DD"/>
    <w:p w14:paraId="2813BF7A" w14:textId="77777777" w:rsidR="00DD6FE2" w:rsidRDefault="003076DD" w:rsidP="003076DD">
      <w:r w:rsidRPr="00911636">
        <w:t>Það er sterkur leikur að búa til flýtilykla (</w:t>
      </w:r>
      <w:proofErr w:type="spellStart"/>
      <w:r w:rsidRPr="00911636">
        <w:t>short-cuts</w:t>
      </w:r>
      <w:proofErr w:type="spellEnd"/>
      <w:r w:rsidRPr="00911636">
        <w:t xml:space="preserve">) til að fá fram þau tákn sem mest eru notuð (t.d. Alt-d fyrir </w:t>
      </w:r>
      <w:r w:rsidRPr="00911636">
        <w:rPr>
          <w:rFonts w:ascii="Times Ext Roman" w:hAnsi="Times Ext Roman" w:cs="Times Ext Roman"/>
        </w:rPr>
        <w:t>ḍ og Alt-</w:t>
      </w:r>
      <w:proofErr w:type="spellStart"/>
      <w:r w:rsidRPr="00911636">
        <w:rPr>
          <w:rFonts w:ascii="Times Ext Roman" w:hAnsi="Times Ext Roman" w:cs="Times Ext Roman"/>
        </w:rPr>
        <w:t>Shift</w:t>
      </w:r>
      <w:proofErr w:type="spellEnd"/>
      <w:r w:rsidRPr="00911636">
        <w:rPr>
          <w:rFonts w:ascii="Times Ext Roman" w:hAnsi="Times Ext Roman" w:cs="Times Ext Roman"/>
        </w:rPr>
        <w:t>-d fyrir Ḍ</w:t>
      </w:r>
      <w:r w:rsidRPr="00911636">
        <w:t xml:space="preserve">). </w:t>
      </w:r>
    </w:p>
    <w:p w14:paraId="2F164EEB" w14:textId="689F291D" w:rsidR="003076DD" w:rsidRDefault="003076DD" w:rsidP="003076DD">
      <w:r w:rsidRPr="00911636">
        <w:t>Einnig er gott að nota flýtilykla fyrir úrfellingamerkin í Bahá’u’lláh (snýr eins og 9) og fyrra úrfellingamerkið í nafni ‘</w:t>
      </w:r>
      <w:r>
        <w:t>Abdu’l-Bahá (snýr eins og 6)</w:t>
      </w:r>
      <w:r w:rsidRPr="00911636">
        <w:t>.  Fyrra tákni</w:t>
      </w:r>
      <w:r>
        <w:t>ð</w:t>
      </w:r>
      <w:r w:rsidRPr="00911636">
        <w:t xml:space="preserve"> heitir „</w:t>
      </w:r>
      <w:r w:rsidR="009E6647">
        <w:t xml:space="preserve">Right Single </w:t>
      </w:r>
      <w:proofErr w:type="spellStart"/>
      <w:r w:rsidR="009E6647">
        <w:t>Quotation</w:t>
      </w:r>
      <w:proofErr w:type="spellEnd"/>
      <w:r w:rsidR="009E6647">
        <w:t xml:space="preserve"> Mark</w:t>
      </w:r>
      <w:r w:rsidRPr="00911636">
        <w:t xml:space="preserve">“ með </w:t>
      </w:r>
      <w:proofErr w:type="spellStart"/>
      <w:r w:rsidRPr="00911636">
        <w:t>stafakóðann</w:t>
      </w:r>
      <w:proofErr w:type="spellEnd"/>
      <w:r w:rsidRPr="00911636">
        <w:t xml:space="preserve"> </w:t>
      </w:r>
      <w:r w:rsidR="00494565">
        <w:t>U+</w:t>
      </w:r>
      <w:r w:rsidR="00CB6A78">
        <w:t>2019</w:t>
      </w:r>
      <w:r w:rsidR="00E974B1">
        <w:t xml:space="preserve"> (</w:t>
      </w:r>
      <w:r w:rsidR="0018673D">
        <w:t>8217 í tugakerfi)</w:t>
      </w:r>
      <w:r w:rsidRPr="00911636">
        <w:t xml:space="preserve"> og hið seinna heitir „</w:t>
      </w:r>
      <w:r w:rsidR="00CB6A78">
        <w:t xml:space="preserve">Right Single </w:t>
      </w:r>
      <w:proofErr w:type="spellStart"/>
      <w:r w:rsidR="00CB6A78">
        <w:t>Quotation</w:t>
      </w:r>
      <w:proofErr w:type="spellEnd"/>
      <w:r w:rsidR="00CB6A78">
        <w:t xml:space="preserve"> Mark</w:t>
      </w:r>
      <w:r w:rsidRPr="00911636">
        <w:t xml:space="preserve">“ með </w:t>
      </w:r>
      <w:proofErr w:type="spellStart"/>
      <w:r w:rsidRPr="00911636">
        <w:t>stafakóðann</w:t>
      </w:r>
      <w:proofErr w:type="spellEnd"/>
      <w:r w:rsidRPr="00911636">
        <w:t xml:space="preserve"> </w:t>
      </w:r>
      <w:r w:rsidR="00494565">
        <w:t>U+</w:t>
      </w:r>
      <w:r w:rsidR="00CB6A78">
        <w:t>2018</w:t>
      </w:r>
      <w:r w:rsidR="0018673D">
        <w:t xml:space="preserve"> (8216 í tugakerfi)</w:t>
      </w:r>
      <w:r w:rsidRPr="00911636">
        <w:t xml:space="preserve">. Lagt er til að búa til flýtilyklana </w:t>
      </w:r>
      <w:proofErr w:type="spellStart"/>
      <w:r w:rsidRPr="00911636">
        <w:t>Ctrl</w:t>
      </w:r>
      <w:proofErr w:type="spellEnd"/>
      <w:r w:rsidRPr="00911636">
        <w:t xml:space="preserve">-? og </w:t>
      </w:r>
      <w:proofErr w:type="spellStart"/>
      <w:r w:rsidRPr="00911636">
        <w:t>Ctrl</w:t>
      </w:r>
      <w:proofErr w:type="spellEnd"/>
      <w:r w:rsidRPr="00911636">
        <w:t xml:space="preserve">-~ í þessari röð. </w:t>
      </w:r>
      <w:r w:rsidR="00707A89">
        <w:t>Það er gert með því að:</w:t>
      </w:r>
    </w:p>
    <w:p w14:paraId="639B7DC2" w14:textId="2ECDB199" w:rsidR="00707A89" w:rsidRDefault="00E942A4" w:rsidP="00E942A4">
      <w:pPr>
        <w:pStyle w:val="Mlsgreinlista"/>
        <w:numPr>
          <w:ilvl w:val="0"/>
          <w:numId w:val="7"/>
        </w:numPr>
      </w:pPr>
      <w:r>
        <w:t>Smella á takkann „Flýtilykill …</w:t>
      </w:r>
      <w:r w:rsidR="00180E5A">
        <w:t>/</w:t>
      </w:r>
      <w:proofErr w:type="spellStart"/>
      <w:r w:rsidR="00180E5A">
        <w:t>Shortcut</w:t>
      </w:r>
      <w:proofErr w:type="spellEnd"/>
      <w:r w:rsidR="00180E5A">
        <w:t xml:space="preserve"> Key …</w:t>
      </w:r>
      <w:r>
        <w:t>“ eins og sést á myndinni hér fyrir ofan.</w:t>
      </w:r>
    </w:p>
    <w:p w14:paraId="24065DF1" w14:textId="2A1DBE3A" w:rsidR="00E942A4" w:rsidRDefault="00B80D05" w:rsidP="00E942A4">
      <w:pPr>
        <w:pStyle w:val="Mlsgreinlista"/>
        <w:numPr>
          <w:ilvl w:val="0"/>
          <w:numId w:val="7"/>
        </w:numPr>
      </w:pPr>
      <w:r>
        <w:t xml:space="preserve">Sláðu inn </w:t>
      </w:r>
      <w:r w:rsidR="00665E48">
        <w:t xml:space="preserve">lyklasamsetninguna sem þú vilt nota, t.d. </w:t>
      </w:r>
      <w:proofErr w:type="spellStart"/>
      <w:r w:rsidR="00665E48">
        <w:t>Ctrl</w:t>
      </w:r>
      <w:proofErr w:type="spellEnd"/>
      <w:r w:rsidR="00665E48">
        <w:t>-?.</w:t>
      </w:r>
    </w:p>
    <w:p w14:paraId="52176E71" w14:textId="6A98E72F" w:rsidR="00665E48" w:rsidRDefault="00665E48" w:rsidP="00E942A4">
      <w:pPr>
        <w:pStyle w:val="Mlsgreinlista"/>
        <w:numPr>
          <w:ilvl w:val="0"/>
          <w:numId w:val="7"/>
        </w:numPr>
      </w:pPr>
      <w:r>
        <w:t>Smelltu á takkann Tengja</w:t>
      </w:r>
      <w:r w:rsidR="00180E5A">
        <w:t>/</w:t>
      </w:r>
      <w:proofErr w:type="spellStart"/>
      <w:r w:rsidR="00180E5A">
        <w:t>Assign</w:t>
      </w:r>
      <w:proofErr w:type="spellEnd"/>
      <w:r>
        <w:t xml:space="preserve"> </w:t>
      </w:r>
      <w:r>
        <w:sym w:font="Wingdings" w:char="F0E0"/>
      </w:r>
      <w:r>
        <w:t xml:space="preserve"> Loka</w:t>
      </w:r>
      <w:r w:rsidR="00180E5A">
        <w:t>/</w:t>
      </w:r>
      <w:proofErr w:type="spellStart"/>
      <w:r w:rsidR="00180E5A">
        <w:t>Close</w:t>
      </w:r>
      <w:proofErr w:type="spellEnd"/>
      <w:r>
        <w:t>.</w:t>
      </w:r>
    </w:p>
    <w:p w14:paraId="05DE62F1" w14:textId="27CCA9F2" w:rsidR="003076DD" w:rsidRDefault="00226F0C" w:rsidP="00226F0C">
      <w:pPr>
        <w:pStyle w:val="Fyrirsgn1"/>
      </w:pPr>
      <w:r>
        <w:t>Sjál</w:t>
      </w:r>
      <w:r w:rsidR="00CE574C">
        <w:t>f</w:t>
      </w:r>
      <w:r>
        <w:t>virkar leiðréttingar</w:t>
      </w:r>
    </w:p>
    <w:p w14:paraId="71A0824D" w14:textId="78E5B8AD" w:rsidR="00D718D4" w:rsidRPr="00D718D4" w:rsidRDefault="00D718D4" w:rsidP="00D718D4">
      <w:pPr>
        <w:pStyle w:val="Fyrirsgn2"/>
      </w:pPr>
      <w:r>
        <w:t>Raðtölur</w:t>
      </w:r>
    </w:p>
    <w:p w14:paraId="40056473" w14:textId="38602B44" w:rsidR="00CE574C" w:rsidRDefault="00B171EF" w:rsidP="00CE574C">
      <w:r>
        <w:t xml:space="preserve">Word leiðréttir ýmislegt með sjálfvirkum hætti. </w:t>
      </w:r>
      <w:r w:rsidR="00B27ED6">
        <w:t>Eitt</w:t>
      </w:r>
      <w:r>
        <w:t xml:space="preserve"> sem það gerir</w:t>
      </w:r>
      <w:r w:rsidR="009500B6">
        <w:t xml:space="preserve"> og</w:t>
      </w:r>
      <w:r>
        <w:t xml:space="preserve"> er frekar hvimleitt þegar </w:t>
      </w:r>
      <w:r w:rsidR="00CB5992">
        <w:t>íslenskur texti er sleginn inn</w:t>
      </w:r>
      <w:r w:rsidR="00B27ED6">
        <w:t xml:space="preserve">, er þegar hástafur er settur </w:t>
      </w:r>
      <w:r w:rsidR="00C471BD">
        <w:t xml:space="preserve">inn á eftir punkti þegar slegnar eru inn raðtölur (t.d. </w:t>
      </w:r>
      <w:r w:rsidR="00600B99">
        <w:t>„</w:t>
      </w:r>
      <w:r w:rsidR="00C471BD">
        <w:t>1. dagur mánaðar</w:t>
      </w:r>
      <w:r w:rsidR="00600B99">
        <w:t>“</w:t>
      </w:r>
      <w:r w:rsidR="00C471BD">
        <w:t xml:space="preserve">, verður þá </w:t>
      </w:r>
      <w:r w:rsidR="00600B99">
        <w:t>„</w:t>
      </w:r>
      <w:r w:rsidR="00C471BD">
        <w:t>1. Dagur mánaðar</w:t>
      </w:r>
      <w:r w:rsidR="00600B99">
        <w:t>“</w:t>
      </w:r>
      <w:r w:rsidR="00C471BD">
        <w:t>). Þessu er breytt með þ</w:t>
      </w:r>
      <w:r w:rsidR="00CE594A">
        <w:t>ví að gera eftirfarandi:</w:t>
      </w:r>
    </w:p>
    <w:p w14:paraId="7F8FFB3B" w14:textId="54F4A771" w:rsidR="00CE594A" w:rsidRDefault="00FE7C00" w:rsidP="003A503B">
      <w:pPr>
        <w:pStyle w:val="Mlsgreinlista"/>
        <w:numPr>
          <w:ilvl w:val="0"/>
          <w:numId w:val="8"/>
        </w:numPr>
      </w:pPr>
      <w:r>
        <w:t>Skrá/File</w:t>
      </w:r>
      <w:r w:rsidR="00CE594A">
        <w:t xml:space="preserve"> </w:t>
      </w:r>
      <w:r w:rsidR="00CE594A">
        <w:sym w:font="Wingdings" w:char="F0E0"/>
      </w:r>
      <w:r w:rsidR="00CE594A">
        <w:t xml:space="preserve"> </w:t>
      </w:r>
      <w:r>
        <w:t>(Meira) Valkostir/(</w:t>
      </w:r>
      <w:proofErr w:type="spellStart"/>
      <w:r>
        <w:t>More</w:t>
      </w:r>
      <w:proofErr w:type="spellEnd"/>
      <w:r>
        <w:t xml:space="preserve">) </w:t>
      </w:r>
      <w:proofErr w:type="spellStart"/>
      <w:r>
        <w:t>Options</w:t>
      </w:r>
      <w:proofErr w:type="spellEnd"/>
      <w:r w:rsidR="00CE594A">
        <w:t xml:space="preserve"> </w:t>
      </w:r>
      <w:r w:rsidR="00CE594A">
        <w:sym w:font="Wingdings" w:char="F0E0"/>
      </w:r>
      <w:r w:rsidR="00CE594A">
        <w:t xml:space="preserve"> </w:t>
      </w:r>
      <w:r w:rsidR="00180E5A">
        <w:t>Leiðréttingar/</w:t>
      </w:r>
      <w:proofErr w:type="spellStart"/>
      <w:r w:rsidR="00180E5A">
        <w:t>Proofing</w:t>
      </w:r>
      <w:proofErr w:type="spellEnd"/>
      <w:r w:rsidR="00416E61">
        <w:t xml:space="preserve"> </w:t>
      </w:r>
      <w:r w:rsidR="00416E61">
        <w:sym w:font="Wingdings" w:char="F0E0"/>
      </w:r>
      <w:r w:rsidR="00416E61">
        <w:t xml:space="preserve"> </w:t>
      </w:r>
      <w:r w:rsidR="00180E5A">
        <w:t>Valkostir sjálfvirkar leiðréttingar/</w:t>
      </w:r>
      <w:proofErr w:type="spellStart"/>
      <w:r w:rsidR="00180E5A">
        <w:t>AutoCorrect</w:t>
      </w:r>
      <w:proofErr w:type="spellEnd"/>
      <w:r w:rsidR="00180E5A">
        <w:t xml:space="preserve"> </w:t>
      </w:r>
      <w:proofErr w:type="spellStart"/>
      <w:r w:rsidR="00180E5A">
        <w:t>Options</w:t>
      </w:r>
      <w:proofErr w:type="spellEnd"/>
    </w:p>
    <w:p w14:paraId="76C2167E" w14:textId="0D89F85B" w:rsidR="003A503B" w:rsidRDefault="002E5DE9" w:rsidP="003A503B">
      <w:pPr>
        <w:pStyle w:val="Mlsgreinlista"/>
        <w:numPr>
          <w:ilvl w:val="0"/>
          <w:numId w:val="8"/>
        </w:numPr>
      </w:pPr>
      <w:r>
        <w:t xml:space="preserve">Taktu </w:t>
      </w:r>
      <w:proofErr w:type="spellStart"/>
      <w:r>
        <w:t>hakið</w:t>
      </w:r>
      <w:proofErr w:type="spellEnd"/>
      <w:r>
        <w:t xml:space="preserve"> úr „Byrja setningar á hástaf</w:t>
      </w:r>
      <w:r w:rsidR="00180E5A">
        <w:t>/</w:t>
      </w:r>
      <w:proofErr w:type="spellStart"/>
      <w:r w:rsidR="00180E5A">
        <w:t>Capitalize</w:t>
      </w:r>
      <w:proofErr w:type="spellEnd"/>
      <w:r w:rsidR="00180E5A">
        <w:t xml:space="preserve"> </w:t>
      </w:r>
      <w:proofErr w:type="spellStart"/>
      <w:r w:rsidR="00180E5A">
        <w:t>first</w:t>
      </w:r>
      <w:proofErr w:type="spellEnd"/>
      <w:r w:rsidR="00180E5A">
        <w:t xml:space="preserve"> </w:t>
      </w:r>
      <w:proofErr w:type="spellStart"/>
      <w:r w:rsidR="00180E5A">
        <w:t>letter</w:t>
      </w:r>
      <w:proofErr w:type="spellEnd"/>
      <w:r w:rsidR="00180E5A">
        <w:t xml:space="preserve"> of </w:t>
      </w:r>
      <w:proofErr w:type="spellStart"/>
      <w:r w:rsidR="00180E5A">
        <w:t>sentences</w:t>
      </w:r>
      <w:proofErr w:type="spellEnd"/>
      <w:r>
        <w:t>“.</w:t>
      </w:r>
    </w:p>
    <w:p w14:paraId="676BC52E" w14:textId="76A40A18" w:rsidR="002E5DE9" w:rsidRDefault="002E5DE9" w:rsidP="003A503B">
      <w:pPr>
        <w:pStyle w:val="Mlsgreinlista"/>
        <w:numPr>
          <w:ilvl w:val="0"/>
          <w:numId w:val="8"/>
        </w:numPr>
      </w:pPr>
      <w:r>
        <w:t>Smelltu á „</w:t>
      </w:r>
      <w:r w:rsidR="00FE7C00">
        <w:t>Í lagi/OK</w:t>
      </w:r>
      <w:r>
        <w:t>“</w:t>
      </w:r>
      <w:r w:rsidR="00B47BBE">
        <w:t xml:space="preserve"> </w:t>
      </w:r>
      <w:r w:rsidR="00B47BBE">
        <w:sym w:font="Wingdings" w:char="F0E0"/>
      </w:r>
      <w:r w:rsidR="00B47BBE">
        <w:t xml:space="preserve"> „</w:t>
      </w:r>
      <w:r w:rsidR="00FE7C00">
        <w:t>Í lagi/OK</w:t>
      </w:r>
      <w:r w:rsidR="00B47BBE">
        <w:t>“.</w:t>
      </w:r>
    </w:p>
    <w:p w14:paraId="29F1A227" w14:textId="1143573D" w:rsidR="002E5DE9" w:rsidRPr="00CE574C" w:rsidRDefault="00D718D4" w:rsidP="00D718D4">
      <w:pPr>
        <w:pStyle w:val="Fyrirsgn2"/>
      </w:pPr>
      <w:r>
        <w:lastRenderedPageBreak/>
        <w:t>Úrfellingamerki í bahá’í orðum</w:t>
      </w:r>
    </w:p>
    <w:p w14:paraId="3F867BA9" w14:textId="6BD994E3" w:rsidR="003076DD" w:rsidRPr="00911636" w:rsidRDefault="003076DD" w:rsidP="003076DD">
      <w:r w:rsidRPr="00911636">
        <w:rPr>
          <w:noProof/>
        </w:rPr>
        <w:drawing>
          <wp:anchor distT="0" distB="0" distL="114300" distR="114300" simplePos="0" relativeHeight="251661312" behindDoc="1" locked="0" layoutInCell="1" allowOverlap="1" wp14:anchorId="1D58D807" wp14:editId="187CF2FA">
            <wp:simplePos x="0" y="0"/>
            <wp:positionH relativeFrom="column">
              <wp:posOffset>1994535</wp:posOffset>
            </wp:positionH>
            <wp:positionV relativeFrom="paragraph">
              <wp:posOffset>632460</wp:posOffset>
            </wp:positionV>
            <wp:extent cx="3617595" cy="4119880"/>
            <wp:effectExtent l="0" t="0" r="1905" b="0"/>
            <wp:wrapTight wrapText="bothSides">
              <wp:wrapPolygon edited="0">
                <wp:start x="0" y="0"/>
                <wp:lineTo x="0" y="21473"/>
                <wp:lineTo x="21498" y="21473"/>
                <wp:lineTo x="21498" y="0"/>
                <wp:lineTo x="0" y="0"/>
              </wp:wrapPolygon>
            </wp:wrapTight>
            <wp:docPr id="8" name="Myn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595" cy="4119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636">
        <w:t xml:space="preserve">Word reynir </w:t>
      </w:r>
      <w:r w:rsidR="00813DF0">
        <w:t xml:space="preserve">að </w:t>
      </w:r>
      <w:r w:rsidRPr="00911636">
        <w:t>taka völdin af notandanum og „leiðrétta“ úrfellingamerki í orðum á borð við ‘Abdu’l-Bahá og Bahá’u’lláh þannig að þau snúa öfugt. Til dæmis svo: Bahá</w:t>
      </w:r>
      <w:r w:rsidRPr="00911636">
        <w:rPr>
          <w:rFonts w:ascii="Times Ext Roman" w:hAnsi="Times Ext Roman" w:cs="Times Ext Roman"/>
          <w:highlight w:val="yellow"/>
        </w:rPr>
        <w:t>‘</w:t>
      </w:r>
      <w:r w:rsidRPr="00911636">
        <w:t>u</w:t>
      </w:r>
      <w:r w:rsidRPr="00911636">
        <w:rPr>
          <w:rFonts w:ascii="Times Ext Roman" w:hAnsi="Times Ext Roman" w:cs="Times Ext Roman"/>
          <w:highlight w:val="yellow"/>
        </w:rPr>
        <w:t>‘</w:t>
      </w:r>
      <w:r w:rsidRPr="00911636">
        <w:t xml:space="preserve">lláh, </w:t>
      </w:r>
      <w:r w:rsidRPr="00911636">
        <w:rPr>
          <w:rFonts w:ascii="Times Ext Roman" w:hAnsi="Times Ext Roman" w:cs="Times Ext Roman"/>
          <w:highlight w:val="yellow"/>
        </w:rPr>
        <w:t>’</w:t>
      </w:r>
      <w:r w:rsidRPr="00911636">
        <w:t>Abdu</w:t>
      </w:r>
      <w:r w:rsidRPr="00911636">
        <w:rPr>
          <w:rFonts w:ascii="Times Ext Roman" w:hAnsi="Times Ext Roman" w:cs="Times Ext Roman"/>
          <w:highlight w:val="yellow"/>
        </w:rPr>
        <w:t>‘</w:t>
      </w:r>
      <w:r w:rsidRPr="00911636">
        <w:t xml:space="preserve">l-Bahá. Góð lausn við því er að stilla </w:t>
      </w:r>
      <w:r w:rsidR="00D718D4">
        <w:t>„</w:t>
      </w:r>
      <w:r w:rsidR="00180E5A">
        <w:t>Valkostir sjálfvirkar leiðréttingar/</w:t>
      </w:r>
      <w:proofErr w:type="spellStart"/>
      <w:r w:rsidRPr="00911636">
        <w:t>Auto</w:t>
      </w:r>
      <w:r w:rsidR="00180E5A">
        <w:t>C</w:t>
      </w:r>
      <w:r w:rsidRPr="00911636">
        <w:t>orrect</w:t>
      </w:r>
      <w:proofErr w:type="spellEnd"/>
      <w:r w:rsidRPr="00911636">
        <w:t xml:space="preserve"> </w:t>
      </w:r>
      <w:proofErr w:type="spellStart"/>
      <w:r w:rsidRPr="00911636">
        <w:t>options</w:t>
      </w:r>
      <w:proofErr w:type="spellEnd"/>
      <w:r w:rsidR="00D718D4">
        <w:t>“</w:t>
      </w:r>
      <w:r w:rsidRPr="00911636">
        <w:t xml:space="preserve"> í Word þannig að öll helstu orð tengd trúnni, t.d. bahá’í, Bahá’u’lláh og ‘Abdu’l-Bahá, séu leiðrétt  sjálfkrafa þannig viðeigandi merki séu notuð</w:t>
      </w:r>
      <w:r w:rsidR="00826227">
        <w:t xml:space="preserve"> (</w:t>
      </w:r>
      <w:r w:rsidR="00DD233E">
        <w:t xml:space="preserve">ATH! Hægt er að losna við </w:t>
      </w:r>
      <w:r w:rsidR="00826227">
        <w:t>að gera þetta fyrir hvert orð</w:t>
      </w:r>
      <w:r w:rsidR="00DD233E">
        <w:t xml:space="preserve"> með því að skipta út ACL skrá. Sjá næsta kafla</w:t>
      </w:r>
      <w:r w:rsidR="00826227">
        <w:t>)</w:t>
      </w:r>
      <w:r w:rsidR="00DD233E">
        <w:t>.</w:t>
      </w:r>
    </w:p>
    <w:p w14:paraId="6DC871E6" w14:textId="1A03D5B3" w:rsidR="00B93AFD" w:rsidRDefault="003076DD" w:rsidP="003076DD">
      <w:r w:rsidRPr="00911636">
        <w:t>Það er gert með því að</w:t>
      </w:r>
      <w:r w:rsidR="006C78CB">
        <w:t xml:space="preserve"> fara í valmyndina sem send er hér til hægri</w:t>
      </w:r>
      <w:r w:rsidR="00B93AFD">
        <w:t>:</w:t>
      </w:r>
    </w:p>
    <w:p w14:paraId="30230E5B" w14:textId="35E0CEC9" w:rsidR="00180E5A" w:rsidRDefault="00FE7C00" w:rsidP="00180E5A">
      <w:pPr>
        <w:pStyle w:val="Mlsgreinlista"/>
        <w:numPr>
          <w:ilvl w:val="0"/>
          <w:numId w:val="9"/>
        </w:numPr>
      </w:pPr>
      <w:r>
        <w:t>Skrá/File</w:t>
      </w:r>
      <w:r w:rsidR="00B93AFD">
        <w:t xml:space="preserve"> </w:t>
      </w:r>
      <w:r w:rsidR="00B93AFD">
        <w:sym w:font="Wingdings" w:char="F0E0"/>
      </w:r>
      <w:r w:rsidR="00B93AFD">
        <w:t xml:space="preserve"> </w:t>
      </w:r>
      <w:r>
        <w:t>(Meira) Valkostir/(</w:t>
      </w:r>
      <w:proofErr w:type="spellStart"/>
      <w:r>
        <w:t>More</w:t>
      </w:r>
      <w:proofErr w:type="spellEnd"/>
      <w:r>
        <w:t xml:space="preserve">) </w:t>
      </w:r>
      <w:proofErr w:type="spellStart"/>
      <w:r>
        <w:t>Options</w:t>
      </w:r>
      <w:proofErr w:type="spellEnd"/>
      <w:r w:rsidR="00B93AFD">
        <w:t xml:space="preserve"> </w:t>
      </w:r>
      <w:r w:rsidR="00B93AFD">
        <w:sym w:font="Wingdings" w:char="F0E0"/>
      </w:r>
      <w:r w:rsidR="00B93AFD">
        <w:t xml:space="preserve"> </w:t>
      </w:r>
      <w:r w:rsidR="00180E5A">
        <w:t>Leiðréttingar/</w:t>
      </w:r>
      <w:proofErr w:type="spellStart"/>
      <w:r w:rsidR="00180E5A">
        <w:t>Proofing</w:t>
      </w:r>
      <w:proofErr w:type="spellEnd"/>
      <w:r w:rsidR="00B93AFD">
        <w:t xml:space="preserve"> </w:t>
      </w:r>
      <w:r w:rsidR="00B93AFD">
        <w:sym w:font="Wingdings" w:char="F0E0"/>
      </w:r>
      <w:r w:rsidR="00B93AFD">
        <w:t xml:space="preserve"> </w:t>
      </w:r>
      <w:r w:rsidR="00180E5A">
        <w:t xml:space="preserve">Valkostir sjálfvirkar leiðréttingar/ </w:t>
      </w:r>
      <w:proofErr w:type="spellStart"/>
      <w:r w:rsidR="00180E5A">
        <w:t>AutoCorrect</w:t>
      </w:r>
      <w:proofErr w:type="spellEnd"/>
      <w:r w:rsidR="00180E5A">
        <w:t xml:space="preserve"> </w:t>
      </w:r>
      <w:proofErr w:type="spellStart"/>
      <w:r w:rsidR="00180E5A">
        <w:t>Options</w:t>
      </w:r>
      <w:proofErr w:type="spellEnd"/>
    </w:p>
    <w:p w14:paraId="11AB941A" w14:textId="546B1EE2" w:rsidR="003076DD" w:rsidRPr="00911636" w:rsidRDefault="003076DD" w:rsidP="006C78CB">
      <w:r w:rsidRPr="00911636">
        <w:t>Þar er hægt að bæta inn fjölmörgum línum fyrir öll þau algengustu orð sem nota úrfellingakommu sbr. myndina hér til hliðar. Athugið að nauðsynlegt er að afrita réttan rithátt inn í „</w:t>
      </w:r>
      <w:r w:rsidR="00024B15">
        <w:t>Í/</w:t>
      </w:r>
      <w:r w:rsidRPr="00911636">
        <w:t>With“ textaboxið (</w:t>
      </w:r>
      <w:proofErr w:type="spellStart"/>
      <w:r w:rsidRPr="00911636">
        <w:t>ctrl</w:t>
      </w:r>
      <w:proofErr w:type="spellEnd"/>
      <w:r w:rsidRPr="00911636">
        <w:t xml:space="preserve">-c og svo </w:t>
      </w:r>
      <w:proofErr w:type="spellStart"/>
      <w:r w:rsidRPr="00911636">
        <w:t>ct</w:t>
      </w:r>
      <w:r w:rsidR="00275321">
        <w:t>r</w:t>
      </w:r>
      <w:r w:rsidRPr="00911636">
        <w:t>l</w:t>
      </w:r>
      <w:proofErr w:type="spellEnd"/>
      <w:r w:rsidRPr="00911636">
        <w:t>-v).</w:t>
      </w:r>
    </w:p>
    <w:p w14:paraId="2ECE3E9F" w14:textId="7A64B935" w:rsidR="00141155" w:rsidRDefault="004635F4" w:rsidP="004635F4">
      <w:pPr>
        <w:pStyle w:val="Fyrirsgn1"/>
      </w:pPr>
      <w:r>
        <w:t>ACL skrá fyrir leiðréttingar</w:t>
      </w:r>
    </w:p>
    <w:p w14:paraId="052224D0" w14:textId="5196EA05" w:rsidR="004635F4" w:rsidRDefault="004635F4" w:rsidP="004635F4">
      <w:r>
        <w:t xml:space="preserve">Til er ACL skrá með leiðréttingum fyrir bahá’í texta </w:t>
      </w:r>
      <w:r w:rsidR="00736476">
        <w:t xml:space="preserve">af </w:t>
      </w:r>
      <w:proofErr w:type="spellStart"/>
      <w:r w:rsidR="00736476">
        <w:t>Github</w:t>
      </w:r>
      <w:proofErr w:type="spellEnd"/>
      <w:r w:rsidR="00736476">
        <w:t xml:space="preserve"> svæði þjóðarráðsins. Ef þú hefur fengið hana</w:t>
      </w:r>
      <w:r w:rsidR="00826227">
        <w:t xml:space="preserve"> frá málfars- og þýðinganefnd</w:t>
      </w:r>
      <w:r w:rsidR="00736476">
        <w:t xml:space="preserve"> þarf að skipta henni út fyrir ACL skrána sem er þegar á þinni tölvu. </w:t>
      </w:r>
      <w:r w:rsidR="00C25A50">
        <w:t>Þá þarf að gera eftirfarandi:</w:t>
      </w:r>
    </w:p>
    <w:p w14:paraId="5E056998" w14:textId="727BAE4A" w:rsidR="00C25A50" w:rsidRDefault="00965690" w:rsidP="00C25A50">
      <w:pPr>
        <w:pStyle w:val="Mlsgreinlista"/>
        <w:numPr>
          <w:ilvl w:val="0"/>
          <w:numId w:val="10"/>
        </w:numPr>
      </w:pPr>
      <w:r>
        <w:t>Opnaðu „Keyra</w:t>
      </w:r>
      <w:r w:rsidR="00876A34">
        <w:t>/</w:t>
      </w:r>
      <w:proofErr w:type="spellStart"/>
      <w:r w:rsidR="00876A34">
        <w:t>Run</w:t>
      </w:r>
      <w:proofErr w:type="spellEnd"/>
      <w:r>
        <w:t>“</w:t>
      </w:r>
      <w:r w:rsidR="00BE69C6">
        <w:t xml:space="preserve"> skipanagluggann (Windows takki á lyklaborði og R).</w:t>
      </w:r>
    </w:p>
    <w:p w14:paraId="5A240788" w14:textId="1B26CD40" w:rsidR="00BE69C6" w:rsidRDefault="00AE1BF2" w:rsidP="00C25A50">
      <w:pPr>
        <w:pStyle w:val="Mlsgreinlista"/>
        <w:numPr>
          <w:ilvl w:val="0"/>
          <w:numId w:val="10"/>
        </w:numPr>
      </w:pPr>
      <w:r>
        <w:t>Sláðu inn %</w:t>
      </w:r>
      <w:proofErr w:type="spellStart"/>
      <w:r>
        <w:t>AppData</w:t>
      </w:r>
      <w:proofErr w:type="spellEnd"/>
      <w:r>
        <w:t xml:space="preserve">% og sláðu á </w:t>
      </w:r>
      <w:proofErr w:type="spellStart"/>
      <w:r>
        <w:t>enter</w:t>
      </w:r>
      <w:proofErr w:type="spellEnd"/>
      <w:r>
        <w:t xml:space="preserve"> eða smelltu á „</w:t>
      </w:r>
      <w:r w:rsidR="00FE7C00">
        <w:t>Í lagi/OK</w:t>
      </w:r>
      <w:r>
        <w:t>“.</w:t>
      </w:r>
    </w:p>
    <w:p w14:paraId="16EF0B43" w14:textId="0DDA5269" w:rsidR="00AE1BF2" w:rsidRDefault="00AE1BF2" w:rsidP="00C25A50">
      <w:pPr>
        <w:pStyle w:val="Mlsgreinlista"/>
        <w:numPr>
          <w:ilvl w:val="0"/>
          <w:numId w:val="10"/>
        </w:numPr>
      </w:pPr>
      <w:r>
        <w:t>Þá opnar File</w:t>
      </w:r>
      <w:r w:rsidR="00876A34">
        <w:t xml:space="preserve"> </w:t>
      </w:r>
      <w:r>
        <w:t xml:space="preserve">Explorer inni á </w:t>
      </w:r>
      <w:proofErr w:type="spellStart"/>
      <w:r>
        <w:t>Roaming</w:t>
      </w:r>
      <w:proofErr w:type="spellEnd"/>
      <w:r>
        <w:t xml:space="preserve"> möppunni í </w:t>
      </w:r>
      <w:proofErr w:type="spellStart"/>
      <w:r>
        <w:t>AppData</w:t>
      </w:r>
      <w:proofErr w:type="spellEnd"/>
      <w:r>
        <w:t xml:space="preserve">. </w:t>
      </w:r>
    </w:p>
    <w:p w14:paraId="191E8AA3" w14:textId="6CFB2773" w:rsidR="00CF008D" w:rsidRDefault="00CF008D" w:rsidP="00C25A50">
      <w:pPr>
        <w:pStyle w:val="Mlsgreinlista"/>
        <w:numPr>
          <w:ilvl w:val="0"/>
          <w:numId w:val="10"/>
        </w:numPr>
      </w:pPr>
      <w:r>
        <w:t xml:space="preserve">Vafraðu inn á undirmöppuna Microsoft </w:t>
      </w:r>
      <w:r>
        <w:sym w:font="Wingdings" w:char="F0E0"/>
      </w:r>
      <w:r>
        <w:t xml:space="preserve"> Office</w:t>
      </w:r>
    </w:p>
    <w:p w14:paraId="7A25481B" w14:textId="2D27F270" w:rsidR="00CF008D" w:rsidRDefault="00CF008D" w:rsidP="00C25A50">
      <w:pPr>
        <w:pStyle w:val="Mlsgreinlista"/>
        <w:numPr>
          <w:ilvl w:val="0"/>
          <w:numId w:val="10"/>
        </w:numPr>
      </w:pPr>
      <w:r>
        <w:t>Finndu skrána MSO1039.acl og endurnefndu hana</w:t>
      </w:r>
      <w:r w:rsidR="00DE5941">
        <w:t xml:space="preserve"> (</w:t>
      </w:r>
      <w:proofErr w:type="spellStart"/>
      <w:r w:rsidR="00DE5941">
        <w:t>rename</w:t>
      </w:r>
      <w:proofErr w:type="spellEnd"/>
      <w:r w:rsidR="00DE5941">
        <w:t>)</w:t>
      </w:r>
      <w:r>
        <w:t xml:space="preserve"> í</w:t>
      </w:r>
      <w:r w:rsidR="00DE5941">
        <w:t xml:space="preserve"> MSO1039_old.acl</w:t>
      </w:r>
    </w:p>
    <w:p w14:paraId="5AB4EAA7" w14:textId="7AB72EDA" w:rsidR="00DE5941" w:rsidRDefault="00DE5941" w:rsidP="00DE5941">
      <w:pPr>
        <w:pStyle w:val="Mlsgreinlista"/>
        <w:numPr>
          <w:ilvl w:val="0"/>
          <w:numId w:val="10"/>
        </w:numPr>
      </w:pPr>
      <w:r>
        <w:t>Afritaðu skrána sem þú fékkst í þessa möppu.</w:t>
      </w:r>
    </w:p>
    <w:p w14:paraId="608D6405" w14:textId="32971BCA" w:rsidR="00DE5941" w:rsidRDefault="00DE5941" w:rsidP="00DE5941">
      <w:pPr>
        <w:pStyle w:val="Mlsgreinlista"/>
        <w:numPr>
          <w:ilvl w:val="0"/>
          <w:numId w:val="10"/>
        </w:numPr>
      </w:pPr>
      <w:r>
        <w:t>Endurræstu Word</w:t>
      </w:r>
      <w:r w:rsidR="0082784F">
        <w:t>.</w:t>
      </w:r>
    </w:p>
    <w:p w14:paraId="6A11CFB9" w14:textId="3A006D29" w:rsidR="0082784F" w:rsidRDefault="0082784F" w:rsidP="00DE5941">
      <w:pPr>
        <w:pStyle w:val="Mlsgreinlista"/>
        <w:numPr>
          <w:ilvl w:val="0"/>
          <w:numId w:val="10"/>
        </w:numPr>
      </w:pPr>
      <w:r>
        <w:t xml:space="preserve">Nú ættu leiðréttingar að virka eins </w:t>
      </w:r>
      <w:r w:rsidR="008838EA">
        <w:t xml:space="preserve">og </w:t>
      </w:r>
      <w:r w:rsidR="00FD44E4">
        <w:t>lagt er til. Prófaðu að slá inn orðið „</w:t>
      </w:r>
      <w:proofErr w:type="spellStart"/>
      <w:r w:rsidR="00FD44E4">
        <w:t>abdulbaha</w:t>
      </w:r>
      <w:proofErr w:type="spellEnd"/>
      <w:r w:rsidR="00B34F6B">
        <w:t>“ og slá inn bil</w:t>
      </w:r>
      <w:r w:rsidR="00FD44E4">
        <w:t>.</w:t>
      </w:r>
      <w:r w:rsidR="00B34F6B">
        <w:t xml:space="preserve"> Þá leiðréttist orðið sjálfkrafa í ‘</w:t>
      </w:r>
      <w:r w:rsidR="006103DE">
        <w:t>Abdu’l-Bahá.</w:t>
      </w:r>
      <w:r w:rsidR="00B34F6B">
        <w:t xml:space="preserve"> </w:t>
      </w:r>
      <w:r w:rsidR="00685AE1">
        <w:t xml:space="preserve">Prófaðu einnig að slá inn orðið </w:t>
      </w:r>
      <w:proofErr w:type="spellStart"/>
      <w:r w:rsidR="00685AE1">
        <w:t>hazíra</w:t>
      </w:r>
      <w:proofErr w:type="spellEnd"/>
      <w:r w:rsidR="00685AE1">
        <w:t xml:space="preserve">. Það breytist í </w:t>
      </w:r>
      <w:r w:rsidR="008838EA">
        <w:t>Ḥ</w:t>
      </w:r>
      <w:r w:rsidR="00685AE1">
        <w:t>aẓíratu’l-</w:t>
      </w:r>
      <w:proofErr w:type="spellStart"/>
      <w:r w:rsidR="008838EA">
        <w:t>Q</w:t>
      </w:r>
      <w:r w:rsidR="00685AE1">
        <w:t>uds</w:t>
      </w:r>
      <w:proofErr w:type="spellEnd"/>
      <w:r w:rsidR="00685AE1">
        <w:t>.</w:t>
      </w:r>
    </w:p>
    <w:p w14:paraId="3D689423" w14:textId="0D279BD1" w:rsidR="00E77964" w:rsidRDefault="00E77964" w:rsidP="00E77964">
      <w:r>
        <w:lastRenderedPageBreak/>
        <w:t>Athugaðu að þessar leiðréttingar virka bara fyrir texta á íslensku og hann þarf að vera merktur sem íslenskur texti, annars virka leiðréttingarnar ekki. Þessar leiðréttingar virka ekki fyrir texta sem er merktur öðru tungumáli, t.d. ensku, en hægt er að afrita helstu bahá’í orð handvirkt úr íslensku orðabókina yfir í orðabók viðkomandi tungumáls. Hafið samband við Upplýsinga- og tækniteymið ef óskað er nánari upplýsinga.</w:t>
      </w:r>
    </w:p>
    <w:p w14:paraId="332B1C72" w14:textId="0C30D798" w:rsidR="00640FF0" w:rsidRDefault="00415261" w:rsidP="00CE2D5A">
      <w:pPr>
        <w:pStyle w:val="Fyrirsgn1"/>
      </w:pPr>
      <w:r>
        <w:t>Fast bandstrik til að forðast línuskiptingar</w:t>
      </w:r>
    </w:p>
    <w:p w14:paraId="101A3AA3" w14:textId="709DD96E" w:rsidR="00AA002B" w:rsidRDefault="00CE2D5A" w:rsidP="009C13F2">
      <w:r>
        <w:t>Til að forðast að orð á borð við ‘Abdu’l-Bahá skiptist á milli lína þar sem bandstrikið er</w:t>
      </w:r>
      <w:r w:rsidR="00050C9A">
        <w:t>,</w:t>
      </w:r>
      <w:r w:rsidR="003A0C59">
        <w:t xml:space="preserve"> þarf að bæta því inn sérstaklega</w:t>
      </w:r>
      <w:r w:rsidR="00A840FE">
        <w:t xml:space="preserve"> þar sem hætta er á skiptingu</w:t>
      </w:r>
      <w:r w:rsidR="003A0C59">
        <w:t xml:space="preserve">. Mælt er með því að það sé gert </w:t>
      </w:r>
      <w:r w:rsidR="00DD310F">
        <w:t>með því að setja inn</w:t>
      </w:r>
      <w:r w:rsidR="003A0C59">
        <w:t xml:space="preserve"> </w:t>
      </w:r>
      <w:r w:rsidR="00DD310F">
        <w:t xml:space="preserve">fast </w:t>
      </w:r>
      <w:r w:rsidR="00F02350">
        <w:t>bandstrik</w:t>
      </w:r>
      <w:r w:rsidR="00DD310F">
        <w:t xml:space="preserve"> í orðið</w:t>
      </w:r>
      <w:r w:rsidR="00224F51">
        <w:t xml:space="preserve"> en athugið þó að nota ekki fasta bandstrikið sem Word býður upp á</w:t>
      </w:r>
      <w:r w:rsidR="00E52F55">
        <w:t xml:space="preserve">, þar sem það mun aðeins virka í Office skjölum frá Microsoft. </w:t>
      </w:r>
      <w:proofErr w:type="spellStart"/>
      <w:r w:rsidR="00C20DE1">
        <w:t>Stafakóði</w:t>
      </w:r>
      <w:proofErr w:type="spellEnd"/>
      <w:r w:rsidR="00C20DE1">
        <w:t xml:space="preserve"> fasts bandstriks er </w:t>
      </w:r>
      <w:r w:rsidR="009C13F2">
        <w:t>U+2011</w:t>
      </w:r>
      <w:r w:rsidR="00C20DE1">
        <w:t xml:space="preserve"> </w:t>
      </w:r>
      <w:r w:rsidR="009C13F2">
        <w:t xml:space="preserve">eða 8209 í tugakerfi. Hægt er að slá það inn með því að halda inni Alt og slá inn töluna 8209. </w:t>
      </w:r>
    </w:p>
    <w:p w14:paraId="6EFF328D" w14:textId="329AC2F0" w:rsidR="00CA0800" w:rsidRPr="00892415" w:rsidRDefault="00E74C38" w:rsidP="00B33454">
      <w:r>
        <w:t>Sjál</w:t>
      </w:r>
      <w:r w:rsidR="009302F6">
        <w:t>f</w:t>
      </w:r>
      <w:r>
        <w:t xml:space="preserve">virk leiðrétting úr ACL skrá </w:t>
      </w:r>
      <w:r w:rsidR="009302F6">
        <w:t>passar upp á að nota föst bandstrik af réttri tegund.</w:t>
      </w:r>
    </w:p>
    <w:sectPr w:rsidR="00CA0800" w:rsidRPr="00892415" w:rsidSect="004A6F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9C24" w14:textId="77777777" w:rsidR="00D5705E" w:rsidRDefault="00D5705E" w:rsidP="00B33F28">
      <w:pPr>
        <w:spacing w:after="0" w:line="240" w:lineRule="auto"/>
      </w:pPr>
      <w:r>
        <w:separator/>
      </w:r>
    </w:p>
  </w:endnote>
  <w:endnote w:type="continuationSeparator" w:id="0">
    <w:p w14:paraId="18EE26FB" w14:textId="77777777" w:rsidR="00D5705E" w:rsidRDefault="00D5705E" w:rsidP="00B3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Ext Roman">
    <w:altName w:val="Times New Roman"/>
    <w:charset w:val="00"/>
    <w:family w:val="roman"/>
    <w:pitch w:val="variable"/>
    <w:sig w:usb0="A0002AEF" w:usb1="4000387A" w:usb2="0000002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EE037" w14:textId="77777777" w:rsidR="00D5705E" w:rsidRDefault="00D5705E" w:rsidP="00B33F28">
      <w:pPr>
        <w:spacing w:after="0" w:line="240" w:lineRule="auto"/>
      </w:pPr>
      <w:r>
        <w:separator/>
      </w:r>
    </w:p>
  </w:footnote>
  <w:footnote w:type="continuationSeparator" w:id="0">
    <w:p w14:paraId="04C531F8" w14:textId="77777777" w:rsidR="00D5705E" w:rsidRDefault="00D5705E" w:rsidP="00B33F28">
      <w:pPr>
        <w:spacing w:after="0" w:line="240" w:lineRule="auto"/>
      </w:pPr>
      <w:r>
        <w:continuationSeparator/>
      </w:r>
    </w:p>
  </w:footnote>
  <w:footnote w:id="1">
    <w:p w14:paraId="43D07DD9" w14:textId="32078FD8" w:rsidR="00B33F28" w:rsidRDefault="00B33F28">
      <w:pPr>
        <w:pStyle w:val="Textineanmlsgreinar"/>
      </w:pPr>
      <w:r>
        <w:rPr>
          <w:rStyle w:val="Tilvsunneanmlsgrein"/>
        </w:rPr>
        <w:footnoteRef/>
      </w:r>
      <w:r>
        <w:t xml:space="preserve"> Sjá bréf frá Allsherjarhúsi réttvísinnar til Andlegs þjóðarráðs bahá’ía á Íslandi dagsett 15. júní 2005</w:t>
      </w:r>
      <w:r w:rsidR="00803710">
        <w:t xml:space="preserve"> og lista yfir</w:t>
      </w:r>
      <w:r w:rsidR="00BF3D61">
        <w:t xml:space="preserve"> </w:t>
      </w:r>
      <w:proofErr w:type="spellStart"/>
      <w:r w:rsidR="00BF3D61">
        <w:t>umrituð</w:t>
      </w:r>
      <w:proofErr w:type="spellEnd"/>
      <w:r w:rsidR="00BF3D61">
        <w:t xml:space="preserve"> orð notuð í bahá’í ritningum úr The Bahá’í World 1986-1992.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4373"/>
    <w:multiLevelType w:val="hybridMultilevel"/>
    <w:tmpl w:val="87F2F3D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18FB0D39"/>
    <w:multiLevelType w:val="hybridMultilevel"/>
    <w:tmpl w:val="42726A7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22597034"/>
    <w:multiLevelType w:val="hybridMultilevel"/>
    <w:tmpl w:val="D0329FA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36E47F39"/>
    <w:multiLevelType w:val="hybridMultilevel"/>
    <w:tmpl w:val="C218853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40581F2C"/>
    <w:multiLevelType w:val="hybridMultilevel"/>
    <w:tmpl w:val="87F2F3D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427F553F"/>
    <w:multiLevelType w:val="hybridMultilevel"/>
    <w:tmpl w:val="24E02B6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558C1DFE"/>
    <w:multiLevelType w:val="hybridMultilevel"/>
    <w:tmpl w:val="87A2EE2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7" w15:restartNumberingAfterBreak="0">
    <w:nsid w:val="560E1EAE"/>
    <w:multiLevelType w:val="hybridMultilevel"/>
    <w:tmpl w:val="C218853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5A5C3DB6"/>
    <w:multiLevelType w:val="hybridMultilevel"/>
    <w:tmpl w:val="52C48C38"/>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9" w15:restartNumberingAfterBreak="0">
    <w:nsid w:val="67905A74"/>
    <w:multiLevelType w:val="hybridMultilevel"/>
    <w:tmpl w:val="B5180D06"/>
    <w:lvl w:ilvl="0" w:tplc="040F000F">
      <w:start w:val="1"/>
      <w:numFmt w:val="decimal"/>
      <w:lvlText w:val="%1."/>
      <w:lvlJc w:val="left"/>
      <w:pPr>
        <w:ind w:left="720" w:hanging="360"/>
      </w:pPr>
      <w:rPr>
        <w:rFont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6C425D78"/>
    <w:multiLevelType w:val="hybridMultilevel"/>
    <w:tmpl w:val="201055A6"/>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1" w15:restartNumberingAfterBreak="0">
    <w:nsid w:val="765A29B2"/>
    <w:multiLevelType w:val="hybridMultilevel"/>
    <w:tmpl w:val="B9C0A884"/>
    <w:lvl w:ilvl="0" w:tplc="040F000F">
      <w:start w:val="1"/>
      <w:numFmt w:val="decimal"/>
      <w:lvlText w:val="%1."/>
      <w:lvlJc w:val="left"/>
      <w:pPr>
        <w:ind w:left="720" w:hanging="360"/>
      </w:pPr>
      <w:rPr>
        <w:rFont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9"/>
  </w:num>
  <w:num w:numId="6">
    <w:abstractNumId w:val="6"/>
  </w:num>
  <w:num w:numId="7">
    <w:abstractNumId w:val="3"/>
  </w:num>
  <w:num w:numId="8">
    <w:abstractNumId w:val="7"/>
  </w:num>
  <w:num w:numId="9">
    <w:abstractNumId w:val="2"/>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ED"/>
    <w:rsid w:val="000139CA"/>
    <w:rsid w:val="00015194"/>
    <w:rsid w:val="00016B25"/>
    <w:rsid w:val="00024B15"/>
    <w:rsid w:val="00031C09"/>
    <w:rsid w:val="00050C9A"/>
    <w:rsid w:val="00051AD5"/>
    <w:rsid w:val="000526C6"/>
    <w:rsid w:val="00057D51"/>
    <w:rsid w:val="000A5671"/>
    <w:rsid w:val="000C717B"/>
    <w:rsid w:val="000E1D52"/>
    <w:rsid w:val="000F013F"/>
    <w:rsid w:val="000F1260"/>
    <w:rsid w:val="00102770"/>
    <w:rsid w:val="00120B56"/>
    <w:rsid w:val="00122171"/>
    <w:rsid w:val="00141155"/>
    <w:rsid w:val="00164240"/>
    <w:rsid w:val="00166A75"/>
    <w:rsid w:val="00180E5A"/>
    <w:rsid w:val="0018673D"/>
    <w:rsid w:val="001A316A"/>
    <w:rsid w:val="001F6A2D"/>
    <w:rsid w:val="00224F51"/>
    <w:rsid w:val="00226F0C"/>
    <w:rsid w:val="002611C6"/>
    <w:rsid w:val="00267FE1"/>
    <w:rsid w:val="00270ABB"/>
    <w:rsid w:val="00275321"/>
    <w:rsid w:val="002A094B"/>
    <w:rsid w:val="002B093C"/>
    <w:rsid w:val="002B4994"/>
    <w:rsid w:val="002D246B"/>
    <w:rsid w:val="002D6401"/>
    <w:rsid w:val="002E5DE9"/>
    <w:rsid w:val="002E6847"/>
    <w:rsid w:val="002F2CAB"/>
    <w:rsid w:val="002F2E4B"/>
    <w:rsid w:val="003076DD"/>
    <w:rsid w:val="00322AEE"/>
    <w:rsid w:val="003479FB"/>
    <w:rsid w:val="0035314D"/>
    <w:rsid w:val="003756BF"/>
    <w:rsid w:val="00392FBA"/>
    <w:rsid w:val="00395E78"/>
    <w:rsid w:val="003A0C59"/>
    <w:rsid w:val="003A503B"/>
    <w:rsid w:val="003B5636"/>
    <w:rsid w:val="003F1EAD"/>
    <w:rsid w:val="004037D8"/>
    <w:rsid w:val="00415261"/>
    <w:rsid w:val="00416E61"/>
    <w:rsid w:val="00437D69"/>
    <w:rsid w:val="004635F4"/>
    <w:rsid w:val="00481EFC"/>
    <w:rsid w:val="00482F60"/>
    <w:rsid w:val="00494565"/>
    <w:rsid w:val="004A6F7B"/>
    <w:rsid w:val="004C0A0F"/>
    <w:rsid w:val="004C5414"/>
    <w:rsid w:val="004F548C"/>
    <w:rsid w:val="00503BB1"/>
    <w:rsid w:val="0051661C"/>
    <w:rsid w:val="00524ABB"/>
    <w:rsid w:val="005568FD"/>
    <w:rsid w:val="0059123E"/>
    <w:rsid w:val="00591F51"/>
    <w:rsid w:val="005A417B"/>
    <w:rsid w:val="005D290A"/>
    <w:rsid w:val="005E31D5"/>
    <w:rsid w:val="005F6D4F"/>
    <w:rsid w:val="00600B99"/>
    <w:rsid w:val="00603783"/>
    <w:rsid w:val="006103DE"/>
    <w:rsid w:val="00633148"/>
    <w:rsid w:val="00640FF0"/>
    <w:rsid w:val="00643DAA"/>
    <w:rsid w:val="00665E48"/>
    <w:rsid w:val="00677640"/>
    <w:rsid w:val="00685AE1"/>
    <w:rsid w:val="00690C48"/>
    <w:rsid w:val="006C78CB"/>
    <w:rsid w:val="006D1A8B"/>
    <w:rsid w:val="006D5052"/>
    <w:rsid w:val="007032EC"/>
    <w:rsid w:val="00707A89"/>
    <w:rsid w:val="00712D32"/>
    <w:rsid w:val="0071753C"/>
    <w:rsid w:val="00725C27"/>
    <w:rsid w:val="00736476"/>
    <w:rsid w:val="007538BB"/>
    <w:rsid w:val="0078198A"/>
    <w:rsid w:val="00793CED"/>
    <w:rsid w:val="007D1F0F"/>
    <w:rsid w:val="007D75FA"/>
    <w:rsid w:val="00803710"/>
    <w:rsid w:val="00813DF0"/>
    <w:rsid w:val="008147E9"/>
    <w:rsid w:val="00815AED"/>
    <w:rsid w:val="00825F84"/>
    <w:rsid w:val="00826227"/>
    <w:rsid w:val="0082784F"/>
    <w:rsid w:val="00842363"/>
    <w:rsid w:val="008431CB"/>
    <w:rsid w:val="00876A34"/>
    <w:rsid w:val="008838EA"/>
    <w:rsid w:val="0088615B"/>
    <w:rsid w:val="00892415"/>
    <w:rsid w:val="008E4D6C"/>
    <w:rsid w:val="008F28CD"/>
    <w:rsid w:val="008F3C59"/>
    <w:rsid w:val="0091763C"/>
    <w:rsid w:val="009302F6"/>
    <w:rsid w:val="009500B6"/>
    <w:rsid w:val="00965690"/>
    <w:rsid w:val="009B0D5A"/>
    <w:rsid w:val="009B73D3"/>
    <w:rsid w:val="009C13F2"/>
    <w:rsid w:val="009C3CBA"/>
    <w:rsid w:val="009D10FD"/>
    <w:rsid w:val="009E1286"/>
    <w:rsid w:val="009E6647"/>
    <w:rsid w:val="00A14CA4"/>
    <w:rsid w:val="00A22945"/>
    <w:rsid w:val="00A840FE"/>
    <w:rsid w:val="00A86C1E"/>
    <w:rsid w:val="00A94842"/>
    <w:rsid w:val="00A97600"/>
    <w:rsid w:val="00AA002B"/>
    <w:rsid w:val="00AE1BF2"/>
    <w:rsid w:val="00AE638D"/>
    <w:rsid w:val="00AF0DBA"/>
    <w:rsid w:val="00B171EF"/>
    <w:rsid w:val="00B27ED6"/>
    <w:rsid w:val="00B31E13"/>
    <w:rsid w:val="00B33454"/>
    <w:rsid w:val="00B33F28"/>
    <w:rsid w:val="00B34F6B"/>
    <w:rsid w:val="00B40226"/>
    <w:rsid w:val="00B47BBE"/>
    <w:rsid w:val="00B80D05"/>
    <w:rsid w:val="00B905FB"/>
    <w:rsid w:val="00B93AFD"/>
    <w:rsid w:val="00BB0627"/>
    <w:rsid w:val="00BD0C1C"/>
    <w:rsid w:val="00BD29D6"/>
    <w:rsid w:val="00BD2D71"/>
    <w:rsid w:val="00BE3F21"/>
    <w:rsid w:val="00BE69C6"/>
    <w:rsid w:val="00BF3D61"/>
    <w:rsid w:val="00BF7830"/>
    <w:rsid w:val="00C07B44"/>
    <w:rsid w:val="00C20DE1"/>
    <w:rsid w:val="00C25A50"/>
    <w:rsid w:val="00C3043B"/>
    <w:rsid w:val="00C471BD"/>
    <w:rsid w:val="00C67A96"/>
    <w:rsid w:val="00CA0748"/>
    <w:rsid w:val="00CA0800"/>
    <w:rsid w:val="00CB4003"/>
    <w:rsid w:val="00CB5992"/>
    <w:rsid w:val="00CB6A78"/>
    <w:rsid w:val="00CC066B"/>
    <w:rsid w:val="00CE2D5A"/>
    <w:rsid w:val="00CE574C"/>
    <w:rsid w:val="00CE594A"/>
    <w:rsid w:val="00CF008D"/>
    <w:rsid w:val="00D35728"/>
    <w:rsid w:val="00D40404"/>
    <w:rsid w:val="00D5705E"/>
    <w:rsid w:val="00D61B02"/>
    <w:rsid w:val="00D62898"/>
    <w:rsid w:val="00D67B30"/>
    <w:rsid w:val="00D718D4"/>
    <w:rsid w:val="00DA39E4"/>
    <w:rsid w:val="00DA63EC"/>
    <w:rsid w:val="00DD233E"/>
    <w:rsid w:val="00DD310F"/>
    <w:rsid w:val="00DD6FE2"/>
    <w:rsid w:val="00DD73F3"/>
    <w:rsid w:val="00DE3C94"/>
    <w:rsid w:val="00DE5941"/>
    <w:rsid w:val="00E13601"/>
    <w:rsid w:val="00E173F8"/>
    <w:rsid w:val="00E25657"/>
    <w:rsid w:val="00E3129A"/>
    <w:rsid w:val="00E52F55"/>
    <w:rsid w:val="00E56098"/>
    <w:rsid w:val="00E66B3D"/>
    <w:rsid w:val="00E74C38"/>
    <w:rsid w:val="00E77964"/>
    <w:rsid w:val="00E8389C"/>
    <w:rsid w:val="00E942A4"/>
    <w:rsid w:val="00E974B1"/>
    <w:rsid w:val="00EA0480"/>
    <w:rsid w:val="00EB0A9E"/>
    <w:rsid w:val="00EC6D35"/>
    <w:rsid w:val="00EE756E"/>
    <w:rsid w:val="00EF439A"/>
    <w:rsid w:val="00F02350"/>
    <w:rsid w:val="00F8449F"/>
    <w:rsid w:val="00F902F4"/>
    <w:rsid w:val="00F96CC1"/>
    <w:rsid w:val="00FB2AC4"/>
    <w:rsid w:val="00FC2247"/>
    <w:rsid w:val="00FD44E4"/>
    <w:rsid w:val="00FE7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D8B9"/>
  <w15:chartTrackingRefBased/>
  <w15:docId w15:val="{2A56F151-515E-4E30-BB17-B36EBBB6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Venjulegur">
    <w:name w:val="Normal"/>
    <w:qFormat/>
    <w:rsid w:val="00BD29D6"/>
    <w:rPr>
      <w:rFonts w:ascii="Times New Roman" w:hAnsi="Times New Roman"/>
      <w:sz w:val="24"/>
    </w:rPr>
  </w:style>
  <w:style w:type="paragraph" w:styleId="Fyrirsgn1">
    <w:name w:val="heading 1"/>
    <w:basedOn w:val="Venjulegur"/>
    <w:next w:val="Venjulegur"/>
    <w:link w:val="Fyrirsgn1Staf"/>
    <w:uiPriority w:val="9"/>
    <w:qFormat/>
    <w:rsid w:val="00633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Fyrirsgn2">
    <w:name w:val="heading 2"/>
    <w:basedOn w:val="Venjulegur"/>
    <w:next w:val="Venjulegur"/>
    <w:link w:val="Fyrirsgn2Staf"/>
    <w:uiPriority w:val="9"/>
    <w:unhideWhenUsed/>
    <w:qFormat/>
    <w:rsid w:val="009B7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 w:type="paragraph" w:customStyle="1" w:styleId="Header2-trnaarml">
    <w:name w:val="Header 2 - trúnaðarmál"/>
    <w:basedOn w:val="Fyrirsgn2"/>
    <w:link w:val="Header2-trnaarmlChar"/>
    <w:qFormat/>
    <w:rsid w:val="009B73D3"/>
    <w:pPr>
      <w:keepLines w:val="0"/>
      <w:pBdr>
        <w:bottom w:val="single" w:sz="4" w:space="1" w:color="auto"/>
      </w:pBdr>
      <w:spacing w:before="240" w:after="120" w:line="240" w:lineRule="auto"/>
    </w:pPr>
    <w:rPr>
      <w:rFonts w:ascii="Times New Roman" w:eastAsia="Times New Roman" w:hAnsi="Times New Roman" w:cs="Times New Roman"/>
      <w:caps/>
      <w:sz w:val="24"/>
      <w:szCs w:val="24"/>
    </w:rPr>
  </w:style>
  <w:style w:type="character" w:customStyle="1" w:styleId="Header2-trnaarmlChar">
    <w:name w:val="Header 2 - trúnaðarmál Char"/>
    <w:basedOn w:val="Fyrirsgn2Staf"/>
    <w:link w:val="Header2-trnaarml"/>
    <w:rsid w:val="009B73D3"/>
    <w:rPr>
      <w:rFonts w:ascii="Times New Roman" w:eastAsia="Times New Roman" w:hAnsi="Times New Roman" w:cs="Times New Roman"/>
      <w:caps/>
      <w:color w:val="2F5496" w:themeColor="accent1" w:themeShade="BF"/>
      <w:sz w:val="24"/>
      <w:szCs w:val="24"/>
    </w:rPr>
  </w:style>
  <w:style w:type="character" w:customStyle="1" w:styleId="Fyrirsgn2Staf">
    <w:name w:val="Fyrirsögn 2 Staf"/>
    <w:basedOn w:val="Sjlfgefinleturgermlsgreinar"/>
    <w:link w:val="Fyrirsgn2"/>
    <w:uiPriority w:val="9"/>
    <w:rsid w:val="009B73D3"/>
    <w:rPr>
      <w:rFonts w:asciiTheme="majorHAnsi" w:eastAsiaTheme="majorEastAsia" w:hAnsiTheme="majorHAnsi" w:cstheme="majorBidi"/>
      <w:color w:val="2F5496" w:themeColor="accent1" w:themeShade="BF"/>
      <w:sz w:val="26"/>
      <w:szCs w:val="26"/>
    </w:rPr>
  </w:style>
  <w:style w:type="paragraph" w:customStyle="1" w:styleId="M-Address">
    <w:name w:val="M-Address"/>
    <w:basedOn w:val="Venjulegur"/>
    <w:qFormat/>
    <w:rsid w:val="000526C6"/>
    <w:pPr>
      <w:autoSpaceDE w:val="0"/>
      <w:autoSpaceDN w:val="0"/>
      <w:adjustRightInd w:val="0"/>
      <w:spacing w:after="360" w:line="240" w:lineRule="auto"/>
    </w:pPr>
    <w:rPr>
      <w:rFonts w:asciiTheme="majorBidi" w:hAnsiTheme="majorBidi" w:cstheme="majorBidi"/>
      <w:szCs w:val="24"/>
    </w:rPr>
  </w:style>
  <w:style w:type="paragraph" w:customStyle="1" w:styleId="M-Date">
    <w:name w:val="M-Date"/>
    <w:basedOn w:val="Venjulegur"/>
    <w:qFormat/>
    <w:rsid w:val="000526C6"/>
    <w:pPr>
      <w:autoSpaceDE w:val="0"/>
      <w:autoSpaceDN w:val="0"/>
      <w:adjustRightInd w:val="0"/>
      <w:spacing w:after="840" w:line="240" w:lineRule="auto"/>
      <w:jc w:val="center"/>
    </w:pPr>
    <w:rPr>
      <w:rFonts w:asciiTheme="majorBidi" w:hAnsiTheme="majorBidi" w:cstheme="majorBidi"/>
      <w:color w:val="000000"/>
      <w:szCs w:val="24"/>
    </w:rPr>
  </w:style>
  <w:style w:type="paragraph" w:customStyle="1" w:styleId="M-Dep-Secretariat">
    <w:name w:val="M-Dep-Secretariat"/>
    <w:basedOn w:val="Venjulegur"/>
    <w:qFormat/>
    <w:rsid w:val="000526C6"/>
    <w:pPr>
      <w:autoSpaceDE w:val="0"/>
      <w:autoSpaceDN w:val="0"/>
      <w:adjustRightInd w:val="0"/>
      <w:spacing w:after="600" w:line="240" w:lineRule="auto"/>
      <w:jc w:val="center"/>
    </w:pPr>
    <w:rPr>
      <w:rFonts w:asciiTheme="majorBidi" w:hAnsiTheme="majorBidi" w:cstheme="majorBidi"/>
      <w:caps/>
      <w:szCs w:val="26"/>
    </w:rPr>
  </w:style>
  <w:style w:type="paragraph" w:customStyle="1" w:styleId="M-Dep-Secretariat-Date">
    <w:name w:val="M-Dep-Secretariat-Date"/>
    <w:basedOn w:val="Venjulegur"/>
    <w:qFormat/>
    <w:rsid w:val="000526C6"/>
    <w:pPr>
      <w:autoSpaceDE w:val="0"/>
      <w:autoSpaceDN w:val="0"/>
      <w:adjustRightInd w:val="0"/>
      <w:spacing w:after="840" w:line="240" w:lineRule="auto"/>
      <w:jc w:val="right"/>
    </w:pPr>
    <w:rPr>
      <w:rFonts w:cs="Times New Roman"/>
      <w:color w:val="000000"/>
      <w:szCs w:val="24"/>
      <w:lang w:val="en-GB"/>
    </w:rPr>
  </w:style>
  <w:style w:type="paragraph" w:customStyle="1" w:styleId="M-Dep-Secretariat-Regards">
    <w:name w:val="M-Dep-Secretariat-Regards"/>
    <w:basedOn w:val="Venjulegur"/>
    <w:qFormat/>
    <w:rsid w:val="000526C6"/>
    <w:pPr>
      <w:autoSpaceDE w:val="0"/>
      <w:autoSpaceDN w:val="0"/>
      <w:adjustRightInd w:val="0"/>
      <w:spacing w:after="360" w:line="276" w:lineRule="auto"/>
      <w:ind w:right="2160"/>
      <w:jc w:val="right"/>
    </w:pPr>
    <w:rPr>
      <w:rFonts w:ascii="TimesNewRoman" w:hAnsi="TimesNewRoman" w:cs="TimesNewRoman"/>
      <w:szCs w:val="24"/>
    </w:rPr>
  </w:style>
  <w:style w:type="paragraph" w:customStyle="1" w:styleId="M-Dep-Secretariat-UHJ">
    <w:name w:val="M-Dep-Secretariat-UHJ"/>
    <w:basedOn w:val="Venjulegur"/>
    <w:qFormat/>
    <w:rsid w:val="000526C6"/>
    <w:pPr>
      <w:autoSpaceDE w:val="0"/>
      <w:autoSpaceDN w:val="0"/>
      <w:adjustRightInd w:val="0"/>
      <w:spacing w:after="60" w:line="240" w:lineRule="auto"/>
      <w:jc w:val="center"/>
    </w:pPr>
    <w:rPr>
      <w:rFonts w:asciiTheme="majorBidi" w:hAnsiTheme="majorBidi" w:cstheme="majorBidi"/>
      <w:caps/>
      <w:sz w:val="26"/>
      <w:szCs w:val="26"/>
    </w:rPr>
  </w:style>
  <w:style w:type="paragraph" w:customStyle="1" w:styleId="M-Receiver">
    <w:name w:val="M-Receiver"/>
    <w:basedOn w:val="Venjulegur"/>
    <w:qFormat/>
    <w:rsid w:val="000526C6"/>
    <w:pPr>
      <w:autoSpaceDE w:val="0"/>
      <w:autoSpaceDN w:val="0"/>
      <w:adjustRightInd w:val="0"/>
      <w:spacing w:after="600" w:line="240" w:lineRule="auto"/>
    </w:pPr>
    <w:rPr>
      <w:rFonts w:asciiTheme="majorBidi" w:hAnsiTheme="majorBidi" w:cstheme="majorBidi"/>
      <w:szCs w:val="24"/>
    </w:rPr>
  </w:style>
  <w:style w:type="paragraph" w:customStyle="1" w:styleId="M-Section-Title">
    <w:name w:val="M-Section-Title"/>
    <w:basedOn w:val="Venjulegur"/>
    <w:qFormat/>
    <w:rsid w:val="000526C6"/>
    <w:pPr>
      <w:autoSpaceDE w:val="0"/>
      <w:autoSpaceDN w:val="0"/>
      <w:adjustRightInd w:val="0"/>
      <w:spacing w:after="360" w:line="276" w:lineRule="auto"/>
    </w:pPr>
    <w:rPr>
      <w:rFonts w:ascii="TimesNewRoman" w:hAnsi="TimesNewRoman" w:cs="TimesNewRoman"/>
      <w:i/>
      <w:szCs w:val="24"/>
    </w:rPr>
  </w:style>
  <w:style w:type="paragraph" w:customStyle="1" w:styleId="M-Section-Title-Bold">
    <w:name w:val="M-Section-Title-Bold"/>
    <w:basedOn w:val="M-Section-Title"/>
    <w:qFormat/>
    <w:rsid w:val="000526C6"/>
    <w:rPr>
      <w:rFonts w:ascii="Times New Roman" w:eastAsia="Times New Roman" w:hAnsi="Times New Roman" w:cs="Times New Roman"/>
      <w:b/>
      <w:bCs/>
      <w:i w:val="0"/>
      <w:lang w:eastAsia="is-IS"/>
    </w:rPr>
  </w:style>
  <w:style w:type="paragraph" w:customStyle="1" w:styleId="M-Section-Title-Centered">
    <w:name w:val="M-Section-Title-Centered"/>
    <w:basedOn w:val="M-Section-Title"/>
    <w:qFormat/>
    <w:rsid w:val="000526C6"/>
    <w:pPr>
      <w:jc w:val="center"/>
    </w:pPr>
  </w:style>
  <w:style w:type="paragraph" w:customStyle="1" w:styleId="M-Signature-UHJ">
    <w:name w:val="M-Signature-UHJ"/>
    <w:basedOn w:val="Venjulegur"/>
    <w:qFormat/>
    <w:rsid w:val="000526C6"/>
    <w:pPr>
      <w:autoSpaceDE w:val="0"/>
      <w:autoSpaceDN w:val="0"/>
      <w:adjustRightInd w:val="0"/>
      <w:spacing w:before="600" w:after="0" w:line="240" w:lineRule="auto"/>
      <w:ind w:right="720"/>
      <w:jc w:val="right"/>
    </w:pPr>
    <w:rPr>
      <w:rFonts w:asciiTheme="majorBidi" w:hAnsiTheme="majorBidi" w:cstheme="majorBidi"/>
      <w:szCs w:val="24"/>
    </w:rPr>
  </w:style>
  <w:style w:type="paragraph" w:customStyle="1" w:styleId="M-Text">
    <w:name w:val="M-Text"/>
    <w:basedOn w:val="Venjulegur"/>
    <w:qFormat/>
    <w:rsid w:val="000526C6"/>
    <w:pPr>
      <w:autoSpaceDE w:val="0"/>
      <w:autoSpaceDN w:val="0"/>
      <w:adjustRightInd w:val="0"/>
      <w:spacing w:after="360" w:line="276" w:lineRule="auto"/>
      <w:ind w:firstLine="720"/>
    </w:pPr>
    <w:rPr>
      <w:rFonts w:ascii="TimesNewRoman" w:hAnsi="TimesNewRoman" w:cs="TimesNewRoman"/>
      <w:szCs w:val="24"/>
    </w:rPr>
  </w:style>
  <w:style w:type="paragraph" w:customStyle="1" w:styleId="M-Text-Divider">
    <w:name w:val="M-Text-Divider"/>
    <w:basedOn w:val="M-Text"/>
    <w:qFormat/>
    <w:rsid w:val="000526C6"/>
    <w:pPr>
      <w:ind w:firstLine="0"/>
      <w:jc w:val="center"/>
    </w:pPr>
  </w:style>
  <w:style w:type="paragraph" w:customStyle="1" w:styleId="M-Text-Indented">
    <w:name w:val="M-Text-Indented"/>
    <w:basedOn w:val="M-Text"/>
    <w:qFormat/>
    <w:rsid w:val="000526C6"/>
    <w:pPr>
      <w:ind w:left="720" w:firstLine="0"/>
    </w:pPr>
  </w:style>
  <w:style w:type="paragraph" w:customStyle="1" w:styleId="M-Text-Indented-First-Line">
    <w:name w:val="M-Text-Indented-First-Line"/>
    <w:basedOn w:val="M-Text-Indented"/>
    <w:qFormat/>
    <w:rsid w:val="000526C6"/>
    <w:pPr>
      <w:ind w:firstLine="720"/>
    </w:pPr>
    <w:rPr>
      <w:lang w:eastAsia="is-IS"/>
    </w:rPr>
  </w:style>
  <w:style w:type="paragraph" w:customStyle="1" w:styleId="M-Text-No-First-Line-Indent">
    <w:name w:val="M-Text-No-First-Line-Indent"/>
    <w:basedOn w:val="M-Text"/>
    <w:qFormat/>
    <w:rsid w:val="000526C6"/>
    <w:pPr>
      <w:ind w:firstLine="0"/>
    </w:pPr>
  </w:style>
  <w:style w:type="paragraph" w:customStyle="1" w:styleId="M-UHJ">
    <w:name w:val="M-UHJ"/>
    <w:basedOn w:val="Venjulegur"/>
    <w:next w:val="Venjulegur"/>
    <w:qFormat/>
    <w:rsid w:val="000526C6"/>
    <w:pPr>
      <w:autoSpaceDE w:val="0"/>
      <w:autoSpaceDN w:val="0"/>
      <w:adjustRightInd w:val="0"/>
      <w:spacing w:after="720" w:line="240" w:lineRule="auto"/>
      <w:jc w:val="center"/>
    </w:pPr>
    <w:rPr>
      <w:rFonts w:asciiTheme="majorBidi" w:hAnsiTheme="majorBidi" w:cstheme="majorBidi"/>
      <w:caps/>
      <w:sz w:val="26"/>
      <w:szCs w:val="26"/>
    </w:rPr>
  </w:style>
  <w:style w:type="paragraph" w:styleId="Titill">
    <w:name w:val="Title"/>
    <w:basedOn w:val="Venjulegur"/>
    <w:next w:val="Venjulegur"/>
    <w:link w:val="TitillStaf"/>
    <w:uiPriority w:val="10"/>
    <w:qFormat/>
    <w:rsid w:val="00DE3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illStaf">
    <w:name w:val="Titill Staf"/>
    <w:basedOn w:val="Sjlfgefinleturgermlsgreinar"/>
    <w:link w:val="Titill"/>
    <w:uiPriority w:val="10"/>
    <w:rsid w:val="00DE3C94"/>
    <w:rPr>
      <w:rFonts w:asciiTheme="majorHAnsi" w:eastAsiaTheme="majorEastAsia" w:hAnsiTheme="majorHAnsi" w:cstheme="majorBidi"/>
      <w:spacing w:val="-10"/>
      <w:kern w:val="28"/>
      <w:sz w:val="56"/>
      <w:szCs w:val="56"/>
    </w:rPr>
  </w:style>
  <w:style w:type="paragraph" w:styleId="Undirtitill">
    <w:name w:val="Subtitle"/>
    <w:basedOn w:val="Venjulegur"/>
    <w:next w:val="Venjulegur"/>
    <w:link w:val="UndirtitillStaf"/>
    <w:uiPriority w:val="11"/>
    <w:qFormat/>
    <w:rsid w:val="001A316A"/>
    <w:pPr>
      <w:numPr>
        <w:ilvl w:val="1"/>
      </w:numPr>
    </w:pPr>
    <w:rPr>
      <w:rFonts w:eastAsiaTheme="minorEastAsia"/>
      <w:color w:val="5A5A5A" w:themeColor="text1" w:themeTint="A5"/>
      <w:spacing w:val="15"/>
    </w:rPr>
  </w:style>
  <w:style w:type="character" w:customStyle="1" w:styleId="UndirtitillStaf">
    <w:name w:val="Undirtitill Staf"/>
    <w:basedOn w:val="Sjlfgefinleturgermlsgreinar"/>
    <w:link w:val="Undirtitill"/>
    <w:uiPriority w:val="11"/>
    <w:rsid w:val="001A316A"/>
    <w:rPr>
      <w:rFonts w:eastAsiaTheme="minorEastAsia"/>
      <w:color w:val="5A5A5A" w:themeColor="text1" w:themeTint="A5"/>
      <w:spacing w:val="15"/>
    </w:rPr>
  </w:style>
  <w:style w:type="character" w:customStyle="1" w:styleId="Fyrirsgn1Staf">
    <w:name w:val="Fyrirsögn 1 Staf"/>
    <w:basedOn w:val="Sjlfgefinleturgermlsgreinar"/>
    <w:link w:val="Fyrirsgn1"/>
    <w:uiPriority w:val="9"/>
    <w:rsid w:val="00633148"/>
    <w:rPr>
      <w:rFonts w:asciiTheme="majorHAnsi" w:eastAsiaTheme="majorEastAsia" w:hAnsiTheme="majorHAnsi" w:cstheme="majorBidi"/>
      <w:color w:val="2F5496" w:themeColor="accent1" w:themeShade="BF"/>
      <w:sz w:val="32"/>
      <w:szCs w:val="32"/>
    </w:rPr>
  </w:style>
  <w:style w:type="paragraph" w:styleId="Mlsgreinlista">
    <w:name w:val="List Paragraph"/>
    <w:basedOn w:val="Venjulegur"/>
    <w:uiPriority w:val="34"/>
    <w:qFormat/>
    <w:rsid w:val="00EC6D35"/>
    <w:pPr>
      <w:ind w:left="720"/>
      <w:contextualSpacing/>
    </w:pPr>
  </w:style>
  <w:style w:type="paragraph" w:styleId="Textineanmlsgreinar">
    <w:name w:val="footnote text"/>
    <w:basedOn w:val="Venjulegur"/>
    <w:link w:val="TextineanmlsgreinarStaf"/>
    <w:uiPriority w:val="99"/>
    <w:semiHidden/>
    <w:unhideWhenUsed/>
    <w:rsid w:val="00B33F28"/>
    <w:pPr>
      <w:spacing w:after="0" w:line="240" w:lineRule="auto"/>
    </w:pPr>
    <w:rPr>
      <w:sz w:val="20"/>
      <w:szCs w:val="20"/>
    </w:rPr>
  </w:style>
  <w:style w:type="character" w:customStyle="1" w:styleId="TextineanmlsgreinarStaf">
    <w:name w:val="Texti neðanmálsgreinar Staf"/>
    <w:basedOn w:val="Sjlfgefinleturgermlsgreinar"/>
    <w:link w:val="Textineanmlsgreinar"/>
    <w:uiPriority w:val="99"/>
    <w:semiHidden/>
    <w:rsid w:val="00B33F28"/>
    <w:rPr>
      <w:rFonts w:ascii="Times New Roman" w:hAnsi="Times New Roman"/>
      <w:sz w:val="20"/>
      <w:szCs w:val="20"/>
    </w:rPr>
  </w:style>
  <w:style w:type="character" w:styleId="Tilvsunneanmlsgrein">
    <w:name w:val="footnote reference"/>
    <w:basedOn w:val="Sjlfgefinleturgermlsgreinar"/>
    <w:uiPriority w:val="99"/>
    <w:semiHidden/>
    <w:unhideWhenUsed/>
    <w:rsid w:val="00B33F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F32F-E205-4C01-B5F5-A90D551E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Badí Baldursson</dc:creator>
  <cp:keywords/>
  <dc:description/>
  <cp:lastModifiedBy>Róbert Badí Baldursson</cp:lastModifiedBy>
  <cp:revision>194</cp:revision>
  <dcterms:created xsi:type="dcterms:W3CDTF">2021-07-12T09:32:00Z</dcterms:created>
  <dcterms:modified xsi:type="dcterms:W3CDTF">2021-08-12T13:46:00Z</dcterms:modified>
</cp:coreProperties>
</file>