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CellMar>
          <w:left w:w="115" w:type="dxa"/>
          <w:right w:w="115" w:type="dxa"/>
        </w:tblCellMar>
        <w:tblLook w:val="04A0" w:firstRow="1" w:lastRow="0" w:firstColumn="1" w:lastColumn="0" w:noHBand="0" w:noVBand="1"/>
      </w:tblPr>
      <w:tblGrid>
        <w:gridCol w:w="2026"/>
        <w:gridCol w:w="2798"/>
        <w:gridCol w:w="2798"/>
        <w:gridCol w:w="2834"/>
      </w:tblGrid>
      <w:tr w:rsidR="00A14A1F" w:rsidRPr="00F9280B" w14:paraId="5B07AC91" w14:textId="77777777" w:rsidTr="002C3E80">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4C1E3A5E" w:rsidR="00A14A1F" w:rsidRPr="00F9280B" w:rsidRDefault="00F12A11" w:rsidP="00A14A1F">
                <w:pPr>
                  <w:tabs>
                    <w:tab w:val="left" w:pos="5004"/>
                  </w:tabs>
                  <w:spacing w:before="40" w:after="40"/>
                  <w:jc w:val="center"/>
                  <w:rPr>
                    <w:rFonts w:asciiTheme="majorBidi" w:hAnsiTheme="majorBidi" w:cstheme="majorBidi"/>
                    <w:b/>
                    <w:bCs/>
                  </w:rPr>
                </w:pPr>
                <w:r>
                  <w:rPr>
                    <w:rStyle w:val="Style1"/>
                    <w:rFonts w:cstheme="majorBidi"/>
                    <w:bCs/>
                    <w:sz w:val="24"/>
                  </w:rPr>
                  <w:t>Snake Game</w:t>
                </w:r>
              </w:p>
            </w:tc>
          </w:sdtContent>
        </w:sdt>
      </w:tr>
      <w:tr w:rsidR="00A14A1F" w:rsidRPr="00F9280B" w14:paraId="28987051" w14:textId="77777777" w:rsidTr="002C3E80">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howingPlcHdr/>
          </w:sdtPr>
          <w:sdtEndPr/>
          <w:sdtContent>
            <w:tc>
              <w:tcPr>
                <w:tcW w:w="1338" w:type="pct"/>
              </w:tcPr>
              <w:p w14:paraId="0EC753D8"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EndPr/>
          <w:sdtContent>
            <w:tc>
              <w:tcPr>
                <w:tcW w:w="1355" w:type="pct"/>
              </w:tcPr>
              <w:p w14:paraId="5D97EE29" w14:textId="5653D23B" w:rsidR="00A14A1F" w:rsidRPr="00F9280B" w:rsidRDefault="00F12A11" w:rsidP="00A14A1F">
                <w:pPr>
                  <w:spacing w:before="40" w:after="40"/>
                  <w:rPr>
                    <w:rFonts w:asciiTheme="majorBidi" w:hAnsiTheme="majorBidi" w:cstheme="majorBidi"/>
                  </w:rPr>
                </w:pPr>
                <w:r>
                  <w:rPr>
                    <w:rFonts w:asciiTheme="majorBidi" w:hAnsiTheme="majorBidi" w:cstheme="majorBidi"/>
                    <w:b/>
                    <w:bCs/>
                  </w:rPr>
                  <w:t>CSCI 452 3D Computer Graphics</w:t>
                </w:r>
              </w:p>
            </w:tc>
          </w:sdtContent>
        </w:sdt>
      </w:tr>
      <w:tr w:rsidR="00A14A1F" w:rsidRPr="00F9280B" w14:paraId="00B7E776" w14:textId="77777777" w:rsidTr="002C3E80">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EndPr/>
          <w:sdtContent>
            <w:tc>
              <w:tcPr>
                <w:tcW w:w="4031" w:type="pct"/>
                <w:gridSpan w:val="3"/>
              </w:tcPr>
              <w:p w14:paraId="1DC098F0" w14:textId="4858DE52" w:rsidR="00A14A1F" w:rsidRPr="00F9280B" w:rsidRDefault="00F12A11" w:rsidP="00A14A1F">
                <w:pPr>
                  <w:spacing w:before="40" w:after="40"/>
                  <w:rPr>
                    <w:rFonts w:asciiTheme="majorBidi" w:hAnsiTheme="majorBidi" w:cstheme="majorBidi"/>
                  </w:rPr>
                </w:pPr>
                <w:r>
                  <w:rPr>
                    <w:rFonts w:asciiTheme="majorBidi" w:hAnsiTheme="majorBidi" w:cstheme="majorBidi"/>
                    <w:b/>
                    <w:bCs/>
                  </w:rPr>
                  <w:t>Dr. Nashwa</w:t>
                </w:r>
              </w:p>
            </w:tc>
          </w:sdtContent>
        </w:sdt>
      </w:tr>
      <w:tr w:rsidR="00A14A1F" w:rsidRPr="00F9280B" w14:paraId="0462DC9F" w14:textId="77777777" w:rsidTr="002C3E80">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EndPr/>
          <w:sdtContent>
            <w:tc>
              <w:tcPr>
                <w:tcW w:w="1338" w:type="pct"/>
              </w:tcPr>
              <w:p w14:paraId="28FD7F5B" w14:textId="21B88D3E" w:rsidR="00A14A1F" w:rsidRPr="00F9280B" w:rsidRDefault="00F12A11" w:rsidP="00A14A1F">
                <w:pPr>
                  <w:spacing w:before="40" w:after="40"/>
                  <w:rPr>
                    <w:rFonts w:asciiTheme="majorBidi" w:hAnsiTheme="majorBidi" w:cstheme="majorBidi"/>
                  </w:rPr>
                </w:pPr>
                <w:r>
                  <w:rPr>
                    <w:rFonts w:asciiTheme="majorBidi" w:hAnsiTheme="majorBidi" w:cstheme="majorBidi"/>
                    <w:b/>
                    <w:bCs/>
                  </w:rPr>
                  <w:t>Zeyad Ezzat</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EndPr/>
          <w:sdtContent>
            <w:tc>
              <w:tcPr>
                <w:tcW w:w="1355"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3B7877C" w14:textId="77777777" w:rsidTr="002C3E80">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EndPr/>
          <w:sdtContent>
            <w:tc>
              <w:tcPr>
                <w:tcW w:w="4031" w:type="pct"/>
                <w:gridSpan w:val="3"/>
              </w:tcPr>
              <w:p w14:paraId="74560981" w14:textId="5820C37A" w:rsidR="00A14A1F" w:rsidRPr="00F9280B" w:rsidRDefault="000A2038" w:rsidP="00A14A1F">
                <w:pPr>
                  <w:spacing w:before="40" w:after="40"/>
                  <w:rPr>
                    <w:rFonts w:asciiTheme="majorBidi" w:hAnsiTheme="majorBidi" w:cstheme="majorBidi"/>
                  </w:rPr>
                </w:pPr>
                <w:r w:rsidRPr="000A2038">
                  <w:rPr>
                    <w:rFonts w:asciiTheme="majorBidi" w:hAnsiTheme="majorBidi" w:cstheme="majorBidi"/>
                    <w:b/>
                    <w:bCs/>
                  </w:rPr>
                  <w:t>Icons</w:t>
                </w:r>
              </w:p>
            </w:tc>
          </w:sdtContent>
        </w:sdt>
      </w:tr>
      <w:tr w:rsidR="00A14A1F" w:rsidRPr="00F9280B" w14:paraId="2F981951" w14:textId="77777777" w:rsidTr="002C3E80">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EndPr/>
          <w:sdtContent>
            <w:tc>
              <w:tcPr>
                <w:tcW w:w="1338" w:type="pct"/>
              </w:tcPr>
              <w:p w14:paraId="61365C35" w14:textId="6B66610D" w:rsidR="00A14A1F" w:rsidRPr="00F9280B" w:rsidRDefault="000A2038" w:rsidP="00A14A1F">
                <w:pPr>
                  <w:spacing w:before="40" w:after="40"/>
                  <w:rPr>
                    <w:rFonts w:asciiTheme="majorBidi" w:hAnsiTheme="majorBidi" w:cstheme="majorBidi"/>
                  </w:rPr>
                </w:pPr>
                <w:r>
                  <w:rPr>
                    <w:rFonts w:asciiTheme="majorBidi" w:hAnsiTheme="majorBidi" w:cstheme="majorBidi"/>
                    <w:b/>
                    <w:bCs/>
                  </w:rPr>
                  <w:t>Abdelrahman Elgendy</w:t>
                </w:r>
              </w:p>
            </w:tc>
          </w:sdtContent>
        </w:sdt>
        <w:sdt>
          <w:sdtPr>
            <w:rPr>
              <w:rFonts w:asciiTheme="majorBidi" w:hAnsiTheme="majorBidi" w:cstheme="majorBidi"/>
              <w:b/>
              <w:bCs/>
            </w:rPr>
            <w:id w:val="-1482387742"/>
            <w:placeholder>
              <w:docPart w:val="1B185DECF23945A3B71CEDB934F1EB4F"/>
            </w:placeholder>
          </w:sdtPr>
          <w:sdtEndPr/>
          <w:sdtContent>
            <w:tc>
              <w:tcPr>
                <w:tcW w:w="1338" w:type="pct"/>
              </w:tcPr>
              <w:p w14:paraId="7D7C3D89" w14:textId="460B386A" w:rsidR="00A14A1F" w:rsidRPr="00F9280B" w:rsidRDefault="00742023" w:rsidP="00742023">
                <w:pPr>
                  <w:spacing w:before="40" w:after="40"/>
                  <w:rPr>
                    <w:rFonts w:asciiTheme="majorBidi" w:hAnsiTheme="majorBidi" w:cstheme="majorBidi"/>
                  </w:rPr>
                </w:pPr>
                <w:r w:rsidRPr="00742023">
                  <w:rPr>
                    <w:rFonts w:asciiTheme="majorBidi" w:hAnsiTheme="majorBidi" w:cstheme="majorBidi"/>
                    <w:b/>
                    <w:bCs/>
                  </w:rPr>
                  <w:t>18102358</w:t>
                </w:r>
              </w:p>
            </w:tc>
          </w:sdtContent>
        </w:sdt>
        <w:sdt>
          <w:sdtPr>
            <w:rPr>
              <w:rFonts w:asciiTheme="majorBidi" w:hAnsiTheme="majorBidi" w:cstheme="majorBidi"/>
              <w:b/>
              <w:bCs/>
            </w:rPr>
            <w:id w:val="-665556140"/>
            <w:placeholder>
              <w:docPart w:val="22C8945661364E26A207886C8008828C"/>
            </w:placeholder>
            <w:showingPlcHdr/>
          </w:sdtPr>
          <w:sdtEndPr/>
          <w:sdtContent>
            <w:tc>
              <w:tcPr>
                <w:tcW w:w="1355" w:type="pct"/>
              </w:tcPr>
              <w:p w14:paraId="22519A45"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03AE7B87" w14:textId="77777777" w:rsidTr="002C3E80">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EndPr/>
          <w:sdtContent>
            <w:tc>
              <w:tcPr>
                <w:tcW w:w="1338" w:type="pct"/>
              </w:tcPr>
              <w:p w14:paraId="75F04B06" w14:textId="0C8AC8CD" w:rsidR="00A14A1F" w:rsidRPr="00F9280B" w:rsidRDefault="000A2038" w:rsidP="00A14A1F">
                <w:pPr>
                  <w:spacing w:before="40" w:after="40"/>
                  <w:rPr>
                    <w:rFonts w:asciiTheme="majorBidi" w:hAnsiTheme="majorBidi" w:cstheme="majorBidi"/>
                  </w:rPr>
                </w:pPr>
                <w:r>
                  <w:rPr>
                    <w:rFonts w:asciiTheme="majorBidi" w:hAnsiTheme="majorBidi" w:cstheme="majorBidi"/>
                    <w:b/>
                    <w:bCs/>
                  </w:rPr>
                  <w:t>BahaaEldin Maher</w:t>
                </w:r>
              </w:p>
            </w:tc>
          </w:sdtContent>
        </w:sdt>
        <w:sdt>
          <w:sdtPr>
            <w:rPr>
              <w:rFonts w:asciiTheme="majorBidi" w:hAnsiTheme="majorBidi" w:cstheme="majorBidi"/>
              <w:b/>
              <w:bCs/>
            </w:rPr>
            <w:id w:val="207531890"/>
            <w:placeholder>
              <w:docPart w:val="147961B7E70441E7A83AB16066444219"/>
            </w:placeholder>
          </w:sdtPr>
          <w:sdtEndPr/>
          <w:sdtContent>
            <w:tc>
              <w:tcPr>
                <w:tcW w:w="1338" w:type="pct"/>
              </w:tcPr>
              <w:p w14:paraId="1E7B1041" w14:textId="4309E4D4" w:rsidR="00A14A1F" w:rsidRPr="00F9280B" w:rsidRDefault="00742023" w:rsidP="00742023">
                <w:pPr>
                  <w:spacing w:before="40" w:after="40"/>
                  <w:rPr>
                    <w:rFonts w:asciiTheme="majorBidi" w:hAnsiTheme="majorBidi" w:cstheme="majorBidi"/>
                  </w:rPr>
                </w:pPr>
                <w:r w:rsidRPr="00742023">
                  <w:rPr>
                    <w:rFonts w:asciiTheme="majorBidi" w:hAnsiTheme="majorBidi" w:cstheme="majorBidi"/>
                    <w:b/>
                    <w:bCs/>
                  </w:rPr>
                  <w:t>18101740</w:t>
                </w:r>
              </w:p>
            </w:tc>
          </w:sdtContent>
        </w:sdt>
        <w:sdt>
          <w:sdtPr>
            <w:rPr>
              <w:rFonts w:asciiTheme="majorBidi" w:hAnsiTheme="majorBidi" w:cstheme="majorBidi"/>
              <w:b/>
              <w:bCs/>
            </w:rPr>
            <w:id w:val="-1482462246"/>
            <w:placeholder>
              <w:docPart w:val="0093D96C12374793BA291E411A9685F0"/>
            </w:placeholder>
            <w:showingPlcHdr/>
          </w:sdtPr>
          <w:sdtEnd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A854ED">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031" w:type="pct"/>
                <w:gridSpan w:val="3"/>
                <w:vAlign w:val="center"/>
              </w:tcPr>
              <w:p w14:paraId="28CE23B1" w14:textId="0B9C35B1" w:rsidR="00EA51DC" w:rsidRPr="00EA51DC" w:rsidRDefault="00EA51DC" w:rsidP="00EA51DC">
                <w:pPr>
                  <w:spacing w:before="40" w:after="40"/>
                  <w:jc w:val="both"/>
                  <w:rPr>
                    <w:rFonts w:asciiTheme="majorBidi" w:hAnsiTheme="majorBidi" w:cstheme="majorBidi"/>
                  </w:rPr>
                </w:pPr>
                <w:r w:rsidRPr="00EA51DC">
                  <w:rPr>
                    <w:rFonts w:asciiTheme="majorBidi" w:hAnsiTheme="majorBidi" w:cstheme="majorBidi"/>
                  </w:rPr>
                  <w:t xml:space="preserve">Snake game is the game that we all used to play while we were young with the old Nokia phone. Snake is the reference to the predator which search for his prey all over his land to hunt it and eat it. For example, you can keep crawling all over the map or the land to try to eat your prey without biting yourself accidently and die, you might also crash to a collider or a wall. They are also a reference to getting out of your safe zone where you can become an easy target for the other predators. </w:t>
                </w:r>
                <w:r w:rsidR="00110F05">
                  <w:rPr>
                    <w:rFonts w:asciiTheme="majorBidi" w:hAnsiTheme="majorBidi" w:cstheme="majorBidi"/>
                  </w:rPr>
                  <w:t>And you win by eating all of your preys.</w:t>
                </w:r>
              </w:p>
              <w:p w14:paraId="524753DA" w14:textId="073C0F80" w:rsidR="00A14A1F" w:rsidRPr="00D30123" w:rsidRDefault="00A14A1F" w:rsidP="004C477D">
                <w:pPr>
                  <w:spacing w:before="40" w:after="40"/>
                  <w:jc w:val="both"/>
                  <w:rPr>
                    <w:rFonts w:asciiTheme="majorBidi" w:hAnsiTheme="majorBidi" w:cstheme="majorBidi"/>
                  </w:rPr>
                </w:pPr>
              </w:p>
            </w:tc>
          </w:sdtContent>
        </w:sdt>
      </w:tr>
      <w:tr w:rsidR="00A14A1F" w:rsidRPr="00F9280B" w14:paraId="52D48111" w14:textId="77777777" w:rsidTr="00A854E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031" w:type="pct"/>
                <w:gridSpan w:val="3"/>
                <w:vAlign w:val="center"/>
              </w:tcPr>
              <w:p w14:paraId="0963C04A" w14:textId="358D1250" w:rsidR="00A14A1F" w:rsidRPr="00D30123" w:rsidRDefault="00C17F42" w:rsidP="004C477D">
                <w:pPr>
                  <w:spacing w:before="40" w:after="40"/>
                  <w:jc w:val="both"/>
                  <w:rPr>
                    <w:rFonts w:asciiTheme="majorBidi" w:hAnsiTheme="majorBidi" w:cstheme="majorBidi"/>
                  </w:rPr>
                </w:pPr>
                <w:r>
                  <w:rPr>
                    <w:rFonts w:asciiTheme="majorBidi" w:hAnsiTheme="majorBidi" w:cstheme="majorBidi"/>
                  </w:rPr>
                  <w:t xml:space="preserve">Using C++, </w:t>
                </w:r>
                <w:proofErr w:type="spellStart"/>
                <w:r>
                  <w:rPr>
                    <w:rFonts w:asciiTheme="majorBidi" w:hAnsiTheme="majorBidi" w:cstheme="majorBidi"/>
                  </w:rPr>
                  <w:t>Opengl</w:t>
                </w:r>
                <w:proofErr w:type="spellEnd"/>
                <w:r>
                  <w:rPr>
                    <w:rFonts w:asciiTheme="majorBidi" w:hAnsiTheme="majorBidi" w:cstheme="majorBidi"/>
                  </w:rPr>
                  <w:t xml:space="preserve">, </w:t>
                </w:r>
                <w:proofErr w:type="spellStart"/>
                <w:r>
                  <w:rPr>
                    <w:rFonts w:asciiTheme="majorBidi" w:hAnsiTheme="majorBidi" w:cstheme="majorBidi"/>
                  </w:rPr>
                  <w:t>freeglut</w:t>
                </w:r>
                <w:proofErr w:type="spellEnd"/>
                <w:r>
                  <w:rPr>
                    <w:rFonts w:asciiTheme="majorBidi" w:hAnsiTheme="majorBidi" w:cstheme="majorBidi"/>
                  </w:rPr>
                  <w:t xml:space="preserve"> and </w:t>
                </w:r>
                <w:proofErr w:type="spellStart"/>
                <w:r>
                  <w:rPr>
                    <w:rFonts w:asciiTheme="majorBidi" w:hAnsiTheme="majorBidi" w:cstheme="majorBidi"/>
                  </w:rPr>
                  <w:t>glew</w:t>
                </w:r>
                <w:proofErr w:type="spellEnd"/>
                <w:r>
                  <w:rPr>
                    <w:rFonts w:asciiTheme="majorBidi" w:hAnsiTheme="majorBidi" w:cstheme="majorBidi"/>
                  </w:rPr>
                  <w:t xml:space="preserve"> library</w:t>
                </w:r>
                <w:r w:rsidR="00E90D45">
                  <w:rPr>
                    <w:rFonts w:asciiTheme="majorBidi" w:hAnsiTheme="majorBidi" w:cstheme="majorBidi"/>
                  </w:rPr>
                  <w:t>. We have made a boundary function to set the boundaries of the map. And a prey function so it can be summoned randomly between the map boundaries and to keep it challenging for the snake. Also, there are two important function which are the erase and draw function to keep drawing and erasing the snake body to make it real to the players that the snake is really moving with its body following the head. And there is a keyboard function which allow</w:t>
                </w:r>
                <w:r w:rsidR="00110F05">
                  <w:rPr>
                    <w:rFonts w:asciiTheme="majorBidi" w:hAnsiTheme="majorBidi" w:cstheme="majorBidi"/>
                  </w:rPr>
                  <w:t>s</w:t>
                </w:r>
                <w:r w:rsidR="00E90D45">
                  <w:rPr>
                    <w:rFonts w:asciiTheme="majorBidi" w:hAnsiTheme="majorBidi" w:cstheme="majorBidi"/>
                  </w:rPr>
                  <w:t xml:space="preserve"> the players to move the snake using the arrow keys of the computer.</w:t>
                </w:r>
              </w:p>
            </w:tc>
          </w:sdtContent>
        </w:sdt>
      </w:tr>
      <w:tr w:rsidR="00A14A1F" w:rsidRPr="00F9280B" w14:paraId="271BF60E" w14:textId="77777777" w:rsidTr="00811E46">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EndPr/>
          <w:sdtContent>
            <w:tc>
              <w:tcPr>
                <w:tcW w:w="4031" w:type="pct"/>
                <w:gridSpan w:val="3"/>
                <w:vAlign w:val="center"/>
              </w:tcPr>
              <w:p w14:paraId="4148F641" w14:textId="3FB5E2A5" w:rsidR="00A14A1F" w:rsidRPr="002C3E80" w:rsidRDefault="00F302F7" w:rsidP="00F302F7">
                <w:pPr>
                  <w:pStyle w:val="ListParagraph"/>
                  <w:jc w:val="both"/>
                  <w:rPr>
                    <w:rFonts w:asciiTheme="majorBidi" w:hAnsiTheme="majorBidi" w:cstheme="majorBidi"/>
                    <w:b/>
                    <w:bCs/>
                  </w:rPr>
                </w:pPr>
                <w:r w:rsidRPr="000F53E6">
                  <w:t xml:space="preserve">High gameplay reactions to make sure the snake doesn’t strangle or hit a wall. Trying to focus to catch your prey without missing it and lose. The speed of the snake </w:t>
                </w:r>
                <w:r w:rsidR="000F53E6" w:rsidRPr="000F53E6">
                  <w:t>increases</w:t>
                </w:r>
                <w:r w:rsidRPr="000F53E6">
                  <w:t xml:space="preserve"> each time you eat a prey. Once you complete the required score you will win.</w:t>
                </w:r>
                <w:r>
                  <w:rPr>
                    <w:b/>
                    <w:bCs/>
                  </w:rPr>
                  <w:t xml:space="preserve"> </w:t>
                </w:r>
              </w:p>
            </w:tc>
          </w:sdtContent>
        </w:sdt>
      </w:tr>
    </w:tbl>
    <w:p w14:paraId="0FFC378F" w14:textId="77777777" w:rsidR="00D47AA6" w:rsidRDefault="00D47AA6">
      <w:pPr>
        <w:spacing w:after="160" w:line="259" w:lineRule="auto"/>
      </w:pPr>
      <w:r>
        <w:br w:type="page"/>
      </w:r>
    </w:p>
    <w:tbl>
      <w:tblPr>
        <w:tblStyle w:val="TableGrid"/>
        <w:tblW w:w="5000" w:type="pct"/>
        <w:jc w:val="center"/>
        <w:tblCellMar>
          <w:left w:w="115" w:type="dxa"/>
          <w:right w:w="115" w:type="dxa"/>
        </w:tblCellMar>
        <w:tblLook w:val="04A0" w:firstRow="1" w:lastRow="0" w:firstColumn="1" w:lastColumn="0" w:noHBand="0" w:noVBand="1"/>
      </w:tblPr>
      <w:tblGrid>
        <w:gridCol w:w="2026"/>
        <w:gridCol w:w="8430"/>
      </w:tblGrid>
      <w:tr w:rsidR="00A14A1F" w:rsidRPr="00F9280B" w14:paraId="4A7A2890" w14:textId="77777777" w:rsidTr="002C3E80">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dtPr>
          <w:sdtEndPr>
            <w:rPr>
              <w:rStyle w:val="DefaultParagraphFont"/>
              <w:rFonts w:ascii="Times New Roman" w:hAnsi="Times New Roman"/>
              <w:b w:val="0"/>
            </w:rPr>
          </w:sdtEndPr>
          <w:sdtContent>
            <w:tc>
              <w:tcPr>
                <w:tcW w:w="4031" w:type="pct"/>
              </w:tcPr>
              <w:p w14:paraId="06BE3815" w14:textId="5EEC10E2" w:rsidR="00A14A1F" w:rsidRPr="00D30123" w:rsidRDefault="00110F05" w:rsidP="00A14A1F">
                <w:pPr>
                  <w:spacing w:before="40" w:after="40"/>
                  <w:rPr>
                    <w:rFonts w:asciiTheme="majorBidi" w:hAnsiTheme="majorBidi" w:cstheme="majorBidi"/>
                  </w:rPr>
                </w:pPr>
                <w:r>
                  <w:rPr>
                    <w:rStyle w:val="Style1"/>
                    <w:rFonts w:cstheme="majorBidi"/>
                    <w:sz w:val="24"/>
                  </w:rPr>
                  <w:t>S</w:t>
                </w:r>
                <w:r>
                  <w:rPr>
                    <w:rStyle w:val="Style1"/>
                    <w:sz w:val="24"/>
                  </w:rPr>
                  <w:t>nake Game</w:t>
                </w:r>
              </w:p>
            </w:tc>
          </w:sdtContent>
        </w:sdt>
      </w:tr>
      <w:tr w:rsidR="00A14A1F" w:rsidRPr="00F9280B" w14:paraId="06329204" w14:textId="77777777" w:rsidTr="00A854E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EndPr/>
          <w:sdtContent>
            <w:tc>
              <w:tcPr>
                <w:tcW w:w="4031" w:type="pct"/>
                <w:vAlign w:val="center"/>
              </w:tcPr>
              <w:p w14:paraId="14CFE28A" w14:textId="73B26903" w:rsidR="00A14A1F" w:rsidRPr="00D30123" w:rsidRDefault="00DB1E8C" w:rsidP="004C477D">
                <w:pPr>
                  <w:spacing w:before="40" w:after="40"/>
                  <w:jc w:val="both"/>
                  <w:rPr>
                    <w:rFonts w:asciiTheme="majorBidi" w:hAnsiTheme="majorBidi" w:cstheme="majorBidi"/>
                  </w:rPr>
                </w:pPr>
                <w:r>
                  <w:rPr>
                    <w:rFonts w:asciiTheme="majorBidi" w:hAnsiTheme="majorBidi" w:cstheme="majorBidi"/>
                  </w:rPr>
                  <w:t xml:space="preserve">Enjoyable game and easy to control. Most of the people know it so its familiar too. </w:t>
                </w:r>
                <w:r>
                  <w:t>It is intended for gamers all around the globe. Specifically, for those who want a chill and easy experience. And, not worrying about a high PC specs.</w:t>
                </w:r>
              </w:p>
            </w:tc>
          </w:sdtContent>
        </w:sdt>
      </w:tr>
      <w:tr w:rsidR="00A14A1F" w:rsidRPr="00F9280B" w14:paraId="71713245" w14:textId="77777777" w:rsidTr="00A854E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031" w:type="pct"/>
                <w:vAlign w:val="center"/>
              </w:tcPr>
              <w:p w14:paraId="0A5B73AC" w14:textId="3FCC08D6" w:rsidR="00A14A1F" w:rsidRPr="00D30123" w:rsidRDefault="00E40F7A" w:rsidP="004C477D">
                <w:pPr>
                  <w:spacing w:before="40" w:after="40"/>
                  <w:jc w:val="both"/>
                  <w:rPr>
                    <w:rFonts w:asciiTheme="majorBidi" w:hAnsiTheme="majorBidi" w:cstheme="majorBidi"/>
                  </w:rPr>
                </w:pPr>
                <w:r>
                  <w:t xml:space="preserve">Snake game is a small PC game that offers a new entertaining and fascinating experience for its </w:t>
                </w:r>
                <w:r w:rsidR="00474359">
                  <w:t>users,</w:t>
                </w:r>
                <w:r>
                  <w:t xml:space="preserve"> and it revolves around a moving Snake controlled by the player trying to eat its preys and pass a different challenging levels.</w:t>
                </w:r>
              </w:p>
            </w:tc>
          </w:sdtContent>
        </w:sdt>
      </w:tr>
      <w:tr w:rsidR="00A14A1F" w:rsidRPr="00F9280B" w14:paraId="147E0868" w14:textId="77777777" w:rsidTr="00A854E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031" w:type="pct"/>
                <w:vAlign w:val="center"/>
              </w:tcPr>
              <w:p w14:paraId="148B5FCC" w14:textId="168470AE" w:rsidR="00567857" w:rsidRDefault="000712C6" w:rsidP="004C477D">
                <w:pPr>
                  <w:tabs>
                    <w:tab w:val="left" w:pos="3336"/>
                    <w:tab w:val="left" w:pos="5928"/>
                  </w:tabs>
                  <w:spacing w:before="40" w:after="40"/>
                  <w:jc w:val="both"/>
                  <w:rPr>
                    <w:rStyle w:val="Hyperlink"/>
                    <w:rFonts w:asciiTheme="majorBidi" w:hAnsiTheme="majorBidi" w:cstheme="majorBidi"/>
                  </w:rPr>
                </w:pPr>
                <w:hyperlink r:id="rId8" w:history="1">
                  <w:r w:rsidR="00567857" w:rsidRPr="00124D66">
                    <w:rPr>
                      <w:rStyle w:val="Hyperlink"/>
                      <w:rFonts w:asciiTheme="majorBidi" w:hAnsiTheme="majorBidi" w:cstheme="majorBidi"/>
                    </w:rPr>
                    <w:t>https://docs.microsoft.com/en-us/windows/win32/opengl/glvertex2i</w:t>
                  </w:r>
                </w:hyperlink>
              </w:p>
              <w:p w14:paraId="71E390D5" w14:textId="000CA205" w:rsidR="0073295A" w:rsidRDefault="0073295A" w:rsidP="004C477D">
                <w:pPr>
                  <w:tabs>
                    <w:tab w:val="left" w:pos="3336"/>
                    <w:tab w:val="left" w:pos="5928"/>
                  </w:tabs>
                  <w:spacing w:before="40" w:after="40"/>
                  <w:jc w:val="both"/>
                  <w:rPr>
                    <w:rFonts w:asciiTheme="majorBidi" w:hAnsiTheme="majorBidi" w:cstheme="majorBidi"/>
                  </w:rPr>
                </w:pPr>
                <w:hyperlink r:id="rId9" w:history="1">
                  <w:r w:rsidRPr="0073295A">
                    <w:rPr>
                      <w:rStyle w:val="Hyperlink"/>
                      <w:rFonts w:asciiTheme="majorBidi" w:hAnsiTheme="majorBidi" w:cstheme="majorBidi"/>
                    </w:rPr>
                    <w:t>https://github.com/GOKU-Instinct/SnakeGame-with-CPP-OpenGL/blob/master/Snake.cpp</w:t>
                  </w:r>
                </w:hyperlink>
              </w:p>
              <w:p w14:paraId="53ED3774" w14:textId="0CBBC116" w:rsidR="0073295A" w:rsidRPr="0073295A" w:rsidRDefault="000712C6" w:rsidP="0073295A">
                <w:pPr>
                  <w:tabs>
                    <w:tab w:val="left" w:pos="3336"/>
                    <w:tab w:val="left" w:pos="5928"/>
                  </w:tabs>
                  <w:spacing w:before="40" w:after="40"/>
                  <w:jc w:val="both"/>
                  <w:rPr>
                    <w:rFonts w:asciiTheme="majorBidi" w:hAnsiTheme="majorBidi" w:cstheme="majorBidi"/>
                    <w:color w:val="0563C1" w:themeColor="hyperlink"/>
                    <w:u w:val="single"/>
                  </w:rPr>
                </w:pPr>
                <w:hyperlink r:id="rId10" w:history="1">
                  <w:r w:rsidR="00567857" w:rsidRPr="00124D66">
                    <w:rPr>
                      <w:rStyle w:val="Hyperlink"/>
                      <w:rFonts w:asciiTheme="majorBidi" w:hAnsiTheme="majorBidi" w:cstheme="majorBidi"/>
                    </w:rPr>
                    <w:t>https://docs.microsoft.com/en-us/windows/win32/opengl/glvertex2f</w:t>
                  </w:r>
                </w:hyperlink>
              </w:p>
              <w:p w14:paraId="5C57199A" w14:textId="6B73C8C0" w:rsidR="00A14A1F" w:rsidRPr="00D30123" w:rsidRDefault="00A14A1F" w:rsidP="004C477D">
                <w:pPr>
                  <w:tabs>
                    <w:tab w:val="left" w:pos="3336"/>
                    <w:tab w:val="left" w:pos="5928"/>
                  </w:tabs>
                  <w:spacing w:before="40" w:after="40"/>
                  <w:jc w:val="both"/>
                  <w:rPr>
                    <w:rFonts w:asciiTheme="majorBidi" w:hAnsiTheme="majorBidi" w:cstheme="majorBidi"/>
                  </w:rPr>
                </w:pPr>
              </w:p>
            </w:tc>
          </w:sdtContent>
        </w:sdt>
      </w:tr>
      <w:tr w:rsidR="00A14A1F" w:rsidRPr="00F9280B" w14:paraId="5DD6D0BB" w14:textId="77777777" w:rsidTr="00A854ED">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031" w:type="pct"/>
                <w:vAlign w:val="center"/>
              </w:tcPr>
              <w:p w14:paraId="446B277D" w14:textId="7BD9D071" w:rsidR="00A14A1F" w:rsidRPr="00D30123" w:rsidRDefault="00110F05" w:rsidP="004C477D">
                <w:pPr>
                  <w:spacing w:before="40" w:after="40"/>
                  <w:jc w:val="both"/>
                  <w:rPr>
                    <w:rFonts w:asciiTheme="majorBidi" w:hAnsiTheme="majorBidi" w:cstheme="majorBidi"/>
                  </w:rPr>
                </w:pPr>
                <w:r>
                  <w:rPr>
                    <w:rFonts w:asciiTheme="majorBidi" w:hAnsiTheme="majorBidi" w:cstheme="majorBidi"/>
                  </w:rPr>
                  <w:t xml:space="preserve">Make more maps and more levels for the snake to increase the difficulty and the adventure. </w:t>
                </w:r>
              </w:p>
            </w:tc>
          </w:sdtContent>
        </w:sdt>
      </w:tr>
      <w:tr w:rsidR="00A14A1F" w:rsidRPr="00F9280B" w14:paraId="3BE5E976" w14:textId="77777777" w:rsidTr="00334F55">
        <w:trPr>
          <w:cantSplit/>
          <w:trHeight w:hRule="exact" w:val="277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tc>
          <w:tcPr>
            <w:tcW w:w="4031" w:type="pct"/>
            <w:vAlign w:val="center"/>
          </w:tcPr>
          <w:p w14:paraId="03A3BF13" w14:textId="08BF0143" w:rsidR="00A14A1F" w:rsidRPr="00F9280B" w:rsidRDefault="002062F7" w:rsidP="00D30123">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22A015DF" wp14:editId="50C15C91">
                  <wp:extent cx="1424940" cy="1778635"/>
                  <wp:effectExtent l="152400" t="152400" r="36576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2539" cy="181308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heme="majorBidi" w:hAnsiTheme="majorBidi" w:cstheme="majorBidi"/>
                <w:noProof/>
              </w:rPr>
              <w:drawing>
                <wp:inline distT="0" distB="0" distL="0" distR="0" wp14:anchorId="36F84F3E" wp14:editId="297EDA6D">
                  <wp:extent cx="1794393" cy="1793240"/>
                  <wp:effectExtent l="152400" t="152400" r="358775"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79" cy="1827704"/>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19D4B4C" w14:textId="5554B1BD" w:rsidR="00A14A1F" w:rsidRPr="00F9280B" w:rsidRDefault="00A14A1F" w:rsidP="00334F55">
      <w:pPr>
        <w:rPr>
          <w:rFonts w:asciiTheme="majorBidi" w:hAnsiTheme="majorBidi" w:cstheme="majorBidi"/>
        </w:rPr>
      </w:pPr>
    </w:p>
    <w:sectPr w:rsidR="00A14A1F" w:rsidRPr="00F9280B" w:rsidSect="00811E46">
      <w:headerReference w:type="even" r:id="rId13"/>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E05A" w14:textId="77777777" w:rsidR="000712C6" w:rsidRDefault="000712C6" w:rsidP="00D47AA6">
      <w:r>
        <w:separator/>
      </w:r>
    </w:p>
  </w:endnote>
  <w:endnote w:type="continuationSeparator" w:id="0">
    <w:p w14:paraId="39E30BCE" w14:textId="77777777" w:rsidR="000712C6" w:rsidRDefault="000712C6"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419BD" w14:textId="77777777" w:rsidR="000712C6" w:rsidRDefault="000712C6" w:rsidP="00D47AA6">
      <w:r>
        <w:separator/>
      </w:r>
    </w:p>
  </w:footnote>
  <w:footnote w:type="continuationSeparator" w:id="0">
    <w:p w14:paraId="1B60CBE7" w14:textId="77777777" w:rsidR="000712C6" w:rsidRDefault="000712C6"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712C6"/>
    <w:rsid w:val="000A2038"/>
    <w:rsid w:val="000F53E6"/>
    <w:rsid w:val="00110F05"/>
    <w:rsid w:val="002062F7"/>
    <w:rsid w:val="00284535"/>
    <w:rsid w:val="002A1748"/>
    <w:rsid w:val="002C3E80"/>
    <w:rsid w:val="00334F55"/>
    <w:rsid w:val="00474359"/>
    <w:rsid w:val="004C477D"/>
    <w:rsid w:val="005102F5"/>
    <w:rsid w:val="00567857"/>
    <w:rsid w:val="0073295A"/>
    <w:rsid w:val="00742023"/>
    <w:rsid w:val="007E2C1D"/>
    <w:rsid w:val="00811E46"/>
    <w:rsid w:val="008851FF"/>
    <w:rsid w:val="00A14A1F"/>
    <w:rsid w:val="00A854ED"/>
    <w:rsid w:val="00AD1319"/>
    <w:rsid w:val="00B01309"/>
    <w:rsid w:val="00C17F42"/>
    <w:rsid w:val="00D30123"/>
    <w:rsid w:val="00D47AA6"/>
    <w:rsid w:val="00DB1E8C"/>
    <w:rsid w:val="00E40F7A"/>
    <w:rsid w:val="00E90D45"/>
    <w:rsid w:val="00EA51DC"/>
    <w:rsid w:val="00F12A11"/>
    <w:rsid w:val="00F302F7"/>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51DC"/>
    <w:pPr>
      <w:spacing w:before="100" w:beforeAutospacing="1" w:after="100" w:afterAutospacing="1"/>
    </w:pPr>
  </w:style>
  <w:style w:type="character" w:styleId="Hyperlink">
    <w:name w:val="Hyperlink"/>
    <w:basedOn w:val="DefaultParagraphFont"/>
    <w:uiPriority w:val="99"/>
    <w:unhideWhenUsed/>
    <w:rsid w:val="00567857"/>
    <w:rPr>
      <w:color w:val="0563C1" w:themeColor="hyperlink"/>
      <w:u w:val="single"/>
    </w:rPr>
  </w:style>
  <w:style w:type="character" w:styleId="UnresolvedMention">
    <w:name w:val="Unresolved Mention"/>
    <w:basedOn w:val="DefaultParagraphFont"/>
    <w:uiPriority w:val="99"/>
    <w:semiHidden/>
    <w:unhideWhenUsed/>
    <w:rsid w:val="00567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87635">
      <w:bodyDiv w:val="1"/>
      <w:marLeft w:val="0"/>
      <w:marRight w:val="0"/>
      <w:marTop w:val="0"/>
      <w:marBottom w:val="0"/>
      <w:divBdr>
        <w:top w:val="none" w:sz="0" w:space="0" w:color="auto"/>
        <w:left w:val="none" w:sz="0" w:space="0" w:color="auto"/>
        <w:bottom w:val="none" w:sz="0" w:space="0" w:color="auto"/>
        <w:right w:val="none" w:sz="0" w:space="0" w:color="auto"/>
      </w:divBdr>
    </w:div>
    <w:div w:id="21423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opengl/glvertex2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cs.microsoft.com/en-us/windows/win32/opengl/glvertex2f" TargetMode="External"/><Relationship Id="rId4" Type="http://schemas.openxmlformats.org/officeDocument/2006/relationships/settings" Target="settings.xml"/><Relationship Id="rId9" Type="http://schemas.openxmlformats.org/officeDocument/2006/relationships/hyperlink" Target="https://github.com/GOKU-Instinct/SnakeGame-with-CPP-OpenGL/blob/master/Snake.cp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483DEE"/>
    <w:rsid w:val="00885B21"/>
    <w:rsid w:val="008B28F8"/>
    <w:rsid w:val="008E3A2D"/>
    <w:rsid w:val="00917218"/>
    <w:rsid w:val="00A41D63"/>
    <w:rsid w:val="00A71809"/>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A04"/>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BahaaEldin Maher Hassan</cp:lastModifiedBy>
  <cp:revision>25</cp:revision>
  <dcterms:created xsi:type="dcterms:W3CDTF">2019-11-24T22:16:00Z</dcterms:created>
  <dcterms:modified xsi:type="dcterms:W3CDTF">2022-01-17T10:16:00Z</dcterms:modified>
</cp:coreProperties>
</file>